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jc w:val="center"/>
        <w:textAlignment w:val="auto"/>
        <w:rPr>
          <w:rFonts w:hint="eastAsia" w:ascii="微软雅黑" w:hAnsi="微软雅黑" w:eastAsia="微软雅黑"/>
          <w:b/>
          <w:sz w:val="30"/>
          <w:szCs w:val="30"/>
          <w:lang w:eastAsia="zh-CN"/>
        </w:rPr>
      </w:pPr>
      <w:r>
        <w:rPr>
          <w:rFonts w:hint="eastAsia" w:ascii="微软雅黑" w:hAnsi="微软雅黑" w:eastAsia="微软雅黑"/>
          <w:b/>
          <w:sz w:val="30"/>
          <w:szCs w:val="30"/>
          <w:lang w:eastAsia="zh-CN"/>
        </w:rPr>
        <w:t>桂林世界级旅游城市建设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jc w:val="center"/>
        <w:textAlignment w:val="auto"/>
        <w:rPr>
          <w:rFonts w:ascii="微软雅黑" w:hAnsi="微软雅黑" w:eastAsia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 w:val="30"/>
          <w:szCs w:val="30"/>
        </w:rPr>
        <w:t>“桂林山水 甲天下”</w:t>
      </w:r>
      <w:r>
        <w:rPr>
          <w:rFonts w:hint="eastAsia" w:ascii="微软雅黑" w:hAnsi="微软雅黑" w:eastAsia="微软雅黑"/>
          <w:b/>
          <w:sz w:val="30"/>
          <w:szCs w:val="30"/>
          <w:lang w:eastAsia="zh-CN"/>
        </w:rPr>
        <w:t>主题即开型体育彩票</w:t>
      </w:r>
      <w:r>
        <w:rPr>
          <w:rFonts w:hint="eastAsia" w:ascii="微软雅黑" w:hAnsi="微软雅黑" w:eastAsia="微软雅黑"/>
          <w:b/>
          <w:sz w:val="30"/>
          <w:szCs w:val="30"/>
        </w:rPr>
        <w:t>产品上市说明书</w:t>
      </w:r>
    </w:p>
    <w:p>
      <w:pPr>
        <w:rPr>
          <w:rFonts w:hint="eastAsia" w:ascii="微软雅黑" w:hAnsi="微软雅黑" w:eastAsia="微软雅黑"/>
          <w:b/>
          <w:sz w:val="28"/>
          <w:szCs w:val="28"/>
        </w:rPr>
      </w:pPr>
    </w:p>
    <w:p>
      <w:pPr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一、产品基础信息</w:t>
      </w:r>
    </w:p>
    <w:tbl>
      <w:tblPr>
        <w:tblStyle w:val="8"/>
        <w:tblW w:w="8472" w:type="dxa"/>
        <w:tblInd w:w="0" w:type="dxa"/>
        <w:tbl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single" w:color="31849B" w:sz="4" w:space="0"/>
          <w:insideV w:val="single" w:color="31849B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7"/>
        <w:gridCol w:w="2587"/>
        <w:gridCol w:w="2918"/>
      </w:tblGrid>
      <w:tr>
        <w:tblPrEx>
          <w:tblBorders>
            <w:top w:val="single" w:color="78C0D4" w:sz="8" w:space="0"/>
            <w:left w:val="single" w:color="78C0D4" w:sz="8" w:space="0"/>
            <w:bottom w:val="single" w:color="78C0D4" w:sz="8" w:space="0"/>
            <w:right w:val="single" w:color="78C0D4" w:sz="8" w:space="0"/>
            <w:insideH w:val="single" w:color="31849B" w:sz="4" w:space="0"/>
            <w:insideV w:val="single" w:color="31849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8472" w:type="dxa"/>
            <w:gridSpan w:val="3"/>
            <w:shd w:val="clear" w:color="auto" w:fill="4BACC6"/>
          </w:tcPr>
          <w:p>
            <w:pPr>
              <w:widowControl/>
              <w:wordWrap w:val="0"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kern w:val="0"/>
                <w:sz w:val="24"/>
                <w:szCs w:val="24"/>
              </w:rPr>
              <w:t>游戏编号：CSL0</w:t>
            </w:r>
            <w:r>
              <w:rPr>
                <w:rFonts w:ascii="微软雅黑" w:hAnsi="微软雅黑" w:eastAsia="微软雅黑" w:cs="宋体"/>
                <w:b/>
                <w:bCs/>
                <w:color w:val="FFFFFF"/>
                <w:kern w:val="0"/>
                <w:sz w:val="24"/>
                <w:szCs w:val="24"/>
              </w:rPr>
              <w:t>909</w:t>
            </w: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kern w:val="0"/>
                <w:sz w:val="24"/>
                <w:szCs w:val="24"/>
              </w:rPr>
              <w:t xml:space="preserve"> 桂林山水 甲天下</w:t>
            </w:r>
          </w:p>
        </w:tc>
      </w:tr>
      <w:tr>
        <w:tblPrEx>
          <w:tblBorders>
            <w:top w:val="single" w:color="78C0D4" w:sz="8" w:space="0"/>
            <w:left w:val="single" w:color="78C0D4" w:sz="8" w:space="0"/>
            <w:bottom w:val="single" w:color="78C0D4" w:sz="8" w:space="0"/>
            <w:right w:val="single" w:color="78C0D4" w:sz="8" w:space="0"/>
            <w:insideH w:val="single" w:color="31849B" w:sz="4" w:space="0"/>
            <w:insideV w:val="single" w:color="31849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967" w:type="dxa"/>
            <w:shd w:val="clear" w:color="auto" w:fill="D2EAF1"/>
            <w:vAlign w:val="center"/>
          </w:tcPr>
          <w:p>
            <w:pPr>
              <w:widowControl/>
              <w:wordWrap w:val="0"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Cs w:val="21"/>
              </w:rPr>
              <w:t>游戏价位</w:t>
            </w:r>
          </w:p>
        </w:tc>
        <w:tc>
          <w:tcPr>
            <w:tcW w:w="2587" w:type="dxa"/>
            <w:shd w:val="clear" w:color="auto" w:fill="D2EAF1"/>
            <w:vAlign w:val="center"/>
          </w:tcPr>
          <w:p>
            <w:pPr>
              <w:widowControl/>
              <w:wordWrap w:val="0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Cs w:val="21"/>
              </w:rPr>
              <w:t>游戏主题</w:t>
            </w:r>
          </w:p>
        </w:tc>
        <w:tc>
          <w:tcPr>
            <w:tcW w:w="2918" w:type="dxa"/>
            <w:shd w:val="clear" w:color="auto" w:fill="D2EAF1"/>
            <w:vAlign w:val="center"/>
          </w:tcPr>
          <w:p>
            <w:pPr>
              <w:widowControl/>
              <w:wordWrap w:val="0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Cs w:val="21"/>
              </w:rPr>
              <w:t>游戏玩法</w:t>
            </w:r>
          </w:p>
        </w:tc>
      </w:tr>
      <w:tr>
        <w:tblPrEx>
          <w:tblBorders>
            <w:top w:val="single" w:color="78C0D4" w:sz="8" w:space="0"/>
            <w:left w:val="single" w:color="78C0D4" w:sz="8" w:space="0"/>
            <w:bottom w:val="single" w:color="78C0D4" w:sz="8" w:space="0"/>
            <w:right w:val="single" w:color="78C0D4" w:sz="8" w:space="0"/>
            <w:insideH w:val="single" w:color="31849B" w:sz="4" w:space="0"/>
            <w:insideV w:val="single" w:color="31849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96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/>
                <w:bCs/>
                <w:kern w:val="0"/>
                <w:szCs w:val="21"/>
              </w:rPr>
              <w:t>10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元</w:t>
            </w:r>
          </w:p>
        </w:tc>
        <w:tc>
          <w:tcPr>
            <w:tcW w:w="2587" w:type="dxa"/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人文风光类</w:t>
            </w:r>
          </w:p>
        </w:tc>
        <w:tc>
          <w:tcPr>
            <w:tcW w:w="2918" w:type="dxa"/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找奖金符号</w:t>
            </w:r>
          </w:p>
        </w:tc>
      </w:tr>
      <w:tr>
        <w:tblPrEx>
          <w:tblBorders>
            <w:top w:val="single" w:color="78C0D4" w:sz="8" w:space="0"/>
            <w:left w:val="single" w:color="78C0D4" w:sz="8" w:space="0"/>
            <w:bottom w:val="single" w:color="78C0D4" w:sz="8" w:space="0"/>
            <w:right w:val="single" w:color="78C0D4" w:sz="8" w:space="0"/>
            <w:insideH w:val="single" w:color="31849B" w:sz="4" w:space="0"/>
            <w:insideV w:val="single" w:color="31849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967" w:type="dxa"/>
            <w:shd w:val="clear" w:color="auto" w:fill="D2EAF1"/>
            <w:vAlign w:val="center"/>
          </w:tcPr>
          <w:p>
            <w:pPr>
              <w:widowControl/>
              <w:wordWrap w:val="0"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Cs w:val="21"/>
              </w:rPr>
              <w:t>最高奖金</w:t>
            </w:r>
          </w:p>
        </w:tc>
        <w:tc>
          <w:tcPr>
            <w:tcW w:w="2587" w:type="dxa"/>
            <w:shd w:val="clear" w:color="auto" w:fill="D2EAF1"/>
            <w:vAlign w:val="center"/>
          </w:tcPr>
          <w:p>
            <w:pPr>
              <w:widowControl/>
              <w:wordWrap w:val="0"/>
              <w:jc w:val="center"/>
              <w:rPr>
                <w:rFonts w:ascii="微软雅黑" w:hAnsi="微软雅黑" w:eastAsia="微软雅黑" w:cs="宋体"/>
                <w:b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Cs w:val="21"/>
              </w:rPr>
              <w:t>中奖机会</w:t>
            </w:r>
          </w:p>
        </w:tc>
        <w:tc>
          <w:tcPr>
            <w:tcW w:w="2918" w:type="dxa"/>
            <w:shd w:val="clear" w:color="auto" w:fill="D2EAF1"/>
            <w:vAlign w:val="center"/>
          </w:tcPr>
          <w:p>
            <w:pPr>
              <w:widowControl/>
              <w:wordWrap w:val="0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Cs w:val="21"/>
              </w:rPr>
              <w:t>包装规格</w:t>
            </w:r>
          </w:p>
        </w:tc>
      </w:tr>
      <w:tr>
        <w:tblPrEx>
          <w:tblBorders>
            <w:top w:val="single" w:color="78C0D4" w:sz="8" w:space="0"/>
            <w:left w:val="single" w:color="78C0D4" w:sz="8" w:space="0"/>
            <w:bottom w:val="single" w:color="78C0D4" w:sz="8" w:space="0"/>
            <w:right w:val="single" w:color="78C0D4" w:sz="8" w:space="0"/>
            <w:insideH w:val="single" w:color="31849B" w:sz="4" w:space="0"/>
            <w:insideV w:val="single" w:color="31849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967" w:type="dxa"/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250</w:t>
            </w:r>
            <w:r>
              <w:rPr>
                <w:rFonts w:hint="eastAsia" w:ascii="宋体" w:hAnsi="宋体" w:cs="宋体"/>
                <w:kern w:val="0"/>
                <w:szCs w:val="21"/>
              </w:rPr>
              <w:t>,000元</w:t>
            </w:r>
          </w:p>
        </w:tc>
        <w:tc>
          <w:tcPr>
            <w:tcW w:w="258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12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次</w:t>
            </w:r>
          </w:p>
        </w:tc>
        <w:tc>
          <w:tcPr>
            <w:tcW w:w="2918" w:type="dxa"/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600</w:t>
            </w:r>
            <w:r>
              <w:rPr>
                <w:rFonts w:hint="eastAsia" w:ascii="宋体" w:hAnsi="宋体" w:cs="宋体"/>
                <w:kern w:val="0"/>
                <w:szCs w:val="21"/>
              </w:rPr>
              <w:t>元/包；3万元/箱；</w:t>
            </w:r>
          </w:p>
        </w:tc>
      </w:tr>
      <w:tr>
        <w:tblPrEx>
          <w:tblBorders>
            <w:top w:val="single" w:color="78C0D4" w:sz="8" w:space="0"/>
            <w:left w:val="single" w:color="78C0D4" w:sz="8" w:space="0"/>
            <w:bottom w:val="single" w:color="78C0D4" w:sz="8" w:space="0"/>
            <w:right w:val="single" w:color="78C0D4" w:sz="8" w:space="0"/>
            <w:insideH w:val="single" w:color="31849B" w:sz="4" w:space="0"/>
            <w:insideV w:val="single" w:color="31849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967" w:type="dxa"/>
            <w:shd w:val="clear" w:color="auto" w:fill="D2EAF1"/>
            <w:vAlign w:val="center"/>
          </w:tcPr>
          <w:p>
            <w:pPr>
              <w:widowControl/>
              <w:wordWrap w:val="0"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Cs w:val="21"/>
              </w:rPr>
              <w:t>票面特色</w:t>
            </w:r>
          </w:p>
        </w:tc>
        <w:tc>
          <w:tcPr>
            <w:tcW w:w="2587" w:type="dxa"/>
            <w:shd w:val="clear" w:color="auto" w:fill="D2EAF1"/>
            <w:vAlign w:val="center"/>
          </w:tcPr>
          <w:p>
            <w:pPr>
              <w:widowControl/>
              <w:wordWrap w:val="0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Cs w:val="21"/>
              </w:rPr>
              <w:t>奖级特色</w:t>
            </w:r>
          </w:p>
        </w:tc>
        <w:tc>
          <w:tcPr>
            <w:tcW w:w="2918" w:type="dxa"/>
            <w:shd w:val="clear" w:color="auto" w:fill="D2EAF1"/>
            <w:vAlign w:val="center"/>
          </w:tcPr>
          <w:p>
            <w:pPr>
              <w:widowControl/>
              <w:wordWrap w:val="0"/>
              <w:jc w:val="center"/>
              <w:rPr>
                <w:rFonts w:ascii="微软雅黑" w:hAnsi="微软雅黑" w:eastAsia="微软雅黑" w:cs="宋体"/>
                <w:b/>
                <w:kern w:val="0"/>
                <w:szCs w:val="21"/>
              </w:rPr>
            </w:pPr>
          </w:p>
        </w:tc>
      </w:tr>
      <w:tr>
        <w:tblPrEx>
          <w:tblBorders>
            <w:top w:val="single" w:color="78C0D4" w:sz="8" w:space="0"/>
            <w:left w:val="single" w:color="78C0D4" w:sz="8" w:space="0"/>
            <w:bottom w:val="single" w:color="78C0D4" w:sz="8" w:space="0"/>
            <w:right w:val="single" w:color="78C0D4" w:sz="8" w:space="0"/>
            <w:insideH w:val="single" w:color="31849B" w:sz="4" w:space="0"/>
            <w:insideV w:val="single" w:color="31849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7" w:hRule="exact"/>
        </w:trPr>
        <w:tc>
          <w:tcPr>
            <w:tcW w:w="2967" w:type="dxa"/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广西特色主题游戏。票面展示了广西桂林的桂海晴岚、阳朔如意峰、象鼻山等12个代表性的风景名胜画面。宣传广西桂林优质旅游资源，助力桂林打造世界级旅游城市。</w:t>
            </w:r>
          </w:p>
        </w:tc>
        <w:tc>
          <w:tcPr>
            <w:tcW w:w="2587" w:type="dxa"/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奖级侧重50元和100元。</w:t>
            </w:r>
          </w:p>
        </w:tc>
        <w:tc>
          <w:tcPr>
            <w:tcW w:w="2918" w:type="dxa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zh-CN" w:eastAsia="zh-CN" w:bidi="zh-CN"/>
              </w:rPr>
              <w:t xml:space="preserve">  </w:t>
            </w:r>
          </w:p>
        </w:tc>
      </w:tr>
    </w:tbl>
    <w:p>
      <w:pPr>
        <w:rPr>
          <w:rFonts w:ascii="微软雅黑" w:hAnsi="微软雅黑" w:eastAsia="微软雅黑"/>
          <w:b/>
          <w:sz w:val="28"/>
          <w:szCs w:val="28"/>
        </w:rPr>
      </w:pPr>
    </w:p>
    <w:p>
      <w:pPr>
        <w:widowControl/>
        <w:jc w:val="left"/>
        <w:rPr>
          <w:rFonts w:ascii="微软雅黑" w:hAnsi="微软雅黑" w:eastAsia="微软雅黑"/>
          <w:b/>
          <w:sz w:val="28"/>
          <w:szCs w:val="28"/>
        </w:rPr>
      </w:pPr>
      <w:r>
        <w:rPr>
          <w:rFonts w:ascii="微软雅黑" w:hAnsi="微软雅黑" w:eastAsia="微软雅黑"/>
          <w:b/>
          <w:sz w:val="28"/>
          <w:szCs w:val="28"/>
        </w:rPr>
        <w:br w:type="page"/>
      </w:r>
    </w:p>
    <w:p>
      <w:pPr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二、产品展示</w:t>
      </w:r>
    </w:p>
    <w:p>
      <w:pPr>
        <w:widowControl/>
        <w:jc w:val="center"/>
        <w:rPr>
          <w:rFonts w:cs="宋体" w:asciiTheme="minorEastAsia" w:hAnsiTheme="minorEastAsia" w:eastAsiaTheme="minorEastAsia"/>
          <w:bCs/>
          <w:kern w:val="0"/>
          <w:sz w:val="32"/>
          <w:szCs w:val="32"/>
        </w:rPr>
      </w:pPr>
      <w:r>
        <w:rPr>
          <w:rFonts w:cs="宋体" w:asciiTheme="minorEastAsia" w:hAnsiTheme="minorEastAsia" w:eastAsiaTheme="minorEastAsia"/>
          <w:bCs/>
          <w:kern w:val="0"/>
          <w:sz w:val="32"/>
          <w:szCs w:val="32"/>
        </w:rPr>
        <w:drawing>
          <wp:inline distT="0" distB="0" distL="0" distR="0">
            <wp:extent cx="4048760" cy="2699385"/>
            <wp:effectExtent l="0" t="0" r="0" b="5715"/>
            <wp:docPr id="3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1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75" cy="26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bCs/>
          <w:kern w:val="0"/>
          <w:sz w:val="32"/>
          <w:szCs w:val="32"/>
        </w:rPr>
        <w:drawing>
          <wp:inline distT="0" distB="0" distL="0" distR="0">
            <wp:extent cx="4048760" cy="2699385"/>
            <wp:effectExtent l="0" t="0" r="0" b="5715"/>
            <wp:docPr id="3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75" cy="26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bCs/>
          <w:kern w:val="0"/>
          <w:sz w:val="32"/>
          <w:szCs w:val="32"/>
        </w:rPr>
        <w:drawing>
          <wp:inline distT="0" distB="0" distL="0" distR="0">
            <wp:extent cx="4048760" cy="2699385"/>
            <wp:effectExtent l="0" t="0" r="0" b="5715"/>
            <wp:docPr id="3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75" cy="26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bCs/>
          <w:kern w:val="0"/>
          <w:sz w:val="32"/>
          <w:szCs w:val="32"/>
        </w:rPr>
        <w:drawing>
          <wp:inline distT="0" distB="0" distL="0" distR="0">
            <wp:extent cx="4048760" cy="2699385"/>
            <wp:effectExtent l="0" t="0" r="0" b="5715"/>
            <wp:docPr id="3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75" cy="26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bCs/>
          <w:kern w:val="0"/>
          <w:sz w:val="32"/>
          <w:szCs w:val="32"/>
        </w:rPr>
        <w:drawing>
          <wp:inline distT="0" distB="0" distL="0" distR="0">
            <wp:extent cx="4048760" cy="2699385"/>
            <wp:effectExtent l="0" t="0" r="0" b="5715"/>
            <wp:docPr id="3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75" cy="26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bCs/>
          <w:kern w:val="0"/>
          <w:sz w:val="32"/>
          <w:szCs w:val="32"/>
        </w:rPr>
        <w:drawing>
          <wp:inline distT="0" distB="0" distL="0" distR="0">
            <wp:extent cx="4048760" cy="2699385"/>
            <wp:effectExtent l="0" t="0" r="0" b="5715"/>
            <wp:docPr id="3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75" cy="26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bCs/>
          <w:kern w:val="0"/>
          <w:sz w:val="32"/>
          <w:szCs w:val="32"/>
        </w:rPr>
        <w:drawing>
          <wp:inline distT="0" distB="0" distL="0" distR="0">
            <wp:extent cx="4048760" cy="2699385"/>
            <wp:effectExtent l="0" t="0" r="0" b="5715"/>
            <wp:docPr id="3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75" cy="26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bCs/>
          <w:kern w:val="0"/>
          <w:sz w:val="32"/>
          <w:szCs w:val="32"/>
        </w:rPr>
        <w:drawing>
          <wp:inline distT="0" distB="0" distL="0" distR="0">
            <wp:extent cx="4048760" cy="2699385"/>
            <wp:effectExtent l="0" t="0" r="0" b="5715"/>
            <wp:docPr id="3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75" cy="26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bCs/>
          <w:kern w:val="0"/>
          <w:sz w:val="32"/>
          <w:szCs w:val="32"/>
        </w:rPr>
        <w:drawing>
          <wp:inline distT="0" distB="0" distL="0" distR="0">
            <wp:extent cx="4048760" cy="2699385"/>
            <wp:effectExtent l="0" t="0" r="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75" cy="26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bCs/>
          <w:kern w:val="0"/>
          <w:sz w:val="32"/>
          <w:szCs w:val="32"/>
        </w:rPr>
        <w:drawing>
          <wp:inline distT="0" distB="0" distL="0" distR="0">
            <wp:extent cx="4048760" cy="2699385"/>
            <wp:effectExtent l="0" t="0" r="0" b="5715"/>
            <wp:docPr id="3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75" cy="26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bCs/>
          <w:kern w:val="0"/>
          <w:sz w:val="32"/>
          <w:szCs w:val="32"/>
        </w:rPr>
        <w:drawing>
          <wp:inline distT="0" distB="0" distL="0" distR="0">
            <wp:extent cx="4048760" cy="2699385"/>
            <wp:effectExtent l="0" t="0" r="0" b="5715"/>
            <wp:docPr id="3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75" cy="26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bCs/>
          <w:kern w:val="0"/>
          <w:sz w:val="32"/>
          <w:szCs w:val="32"/>
        </w:rPr>
        <w:drawing>
          <wp:inline distT="0" distB="0" distL="0" distR="0">
            <wp:extent cx="4048760" cy="2699385"/>
            <wp:effectExtent l="0" t="0" r="0" b="5715"/>
            <wp:docPr id="3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75" cy="26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bCs/>
          <w:kern w:val="0"/>
          <w:sz w:val="32"/>
          <w:szCs w:val="32"/>
        </w:rPr>
        <w:drawing>
          <wp:inline distT="0" distB="0" distL="0" distR="0">
            <wp:extent cx="4048760" cy="2699385"/>
            <wp:effectExtent l="0" t="0" r="0" b="5715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71" cy="269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bCs/>
          <w:kern w:val="0"/>
          <w:sz w:val="32"/>
          <w:szCs w:val="32"/>
        </w:rPr>
        <w:drawing>
          <wp:inline distT="0" distB="0" distL="0" distR="0">
            <wp:extent cx="4048760" cy="2699385"/>
            <wp:effectExtent l="0" t="0" r="0" b="5715"/>
            <wp:docPr id="3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75" cy="26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</w:p>
    <w:p>
      <w:pPr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游戏规则：</w:t>
      </w:r>
    </w:p>
    <w:p>
      <w:pPr>
        <w:rPr>
          <w:rFonts w:cs="宋体" w:asciiTheme="minorEastAsia" w:hAnsiTheme="minorEastAsia" w:eastAsiaTheme="minorEastAsia"/>
          <w:kern w:val="0"/>
          <w:sz w:val="24"/>
        </w:rPr>
      </w:pPr>
      <w:bookmarkStart w:id="0" w:name="_GoBack"/>
      <w:bookmarkEnd w:id="0"/>
      <w:r>
        <w:rPr>
          <w:rFonts w:hint="eastAsia" w:asciiTheme="minorEastAsia" w:hAnsiTheme="minorEastAsia" w:eastAsiaTheme="minorEastAsia"/>
          <w:kern w:val="0"/>
          <w:sz w:val="24"/>
        </w:rPr>
        <w:t>刮开覆盖膜，如果出现奖金标志，即中得该奖金；如果出现桂花标志“</w:t>
      </w:r>
      <w:r>
        <w:rPr>
          <w:rFonts w:asciiTheme="minorEastAsia" w:hAnsiTheme="minorEastAsia" w:eastAsiaTheme="minorEastAsia"/>
          <w:kern w:val="0"/>
          <w:sz w:val="24"/>
        </w:rPr>
        <w:drawing>
          <wp:inline distT="0" distB="0" distL="0" distR="0">
            <wp:extent cx="303530" cy="281305"/>
            <wp:effectExtent l="0" t="0" r="1270" b="4445"/>
            <wp:docPr id="206" name="图片 4" descr="WeChatc5a62bd2c452474dd280ba15b4616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4" descr="WeChatc5a62bd2c452474dd280ba15b461661e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8233" cy="28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  <w:sz w:val="24"/>
        </w:rPr>
        <w:t>”，即中得5</w:t>
      </w:r>
      <w:r>
        <w:rPr>
          <w:rFonts w:asciiTheme="minorEastAsia" w:hAnsiTheme="minorEastAsia" w:eastAsiaTheme="minorEastAsia"/>
          <w:kern w:val="0"/>
          <w:sz w:val="24"/>
        </w:rPr>
        <w:t>0</w:t>
      </w:r>
      <w:r>
        <w:rPr>
          <w:rFonts w:hint="eastAsia" w:asciiTheme="minorEastAsia" w:hAnsiTheme="minorEastAsia" w:eastAsiaTheme="minorEastAsia"/>
          <w:kern w:val="0"/>
          <w:sz w:val="24"/>
        </w:rPr>
        <w:t>元</w:t>
      </w:r>
      <w:r>
        <w:rPr>
          <w:rFonts w:hint="eastAsia" w:cs="宋体" w:asciiTheme="minorEastAsia" w:hAnsiTheme="minorEastAsia" w:eastAsiaTheme="minorEastAsia"/>
          <w:kern w:val="0"/>
          <w:sz w:val="24"/>
        </w:rPr>
        <w:t>。</w:t>
      </w:r>
    </w:p>
    <w:p>
      <w:pPr>
        <w:widowControl/>
        <w:jc w:val="left"/>
        <w:rPr>
          <w:rFonts w:asciiTheme="minorEastAsia" w:hAnsiTheme="minorEastAsia" w:eastAsiaTheme="minorEastAsia"/>
          <w:kern w:val="0"/>
          <w:sz w:val="24"/>
        </w:rPr>
      </w:pPr>
      <w:r>
        <w:rPr>
          <w:rFonts w:hint="eastAsia" w:cs="宋体" w:asciiTheme="minorEastAsia" w:hAnsiTheme="minorEastAsia" w:eastAsiaTheme="minorEastAsia"/>
          <w:kern w:val="0"/>
          <w:sz w:val="24"/>
        </w:rPr>
        <w:t>中奖奖金兼中兼得</w:t>
      </w:r>
      <w:r>
        <w:rPr>
          <w:rFonts w:hint="eastAsia" w:asciiTheme="minorEastAsia" w:hAnsiTheme="minorEastAsia" w:eastAsiaTheme="minorEastAsia"/>
          <w:kern w:val="0"/>
          <w:sz w:val="24"/>
        </w:rPr>
        <w:t>。</w:t>
      </w:r>
    </w:p>
    <w:p>
      <w:pPr>
        <w:widowControl/>
        <w:jc w:val="left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三</w:t>
      </w:r>
      <w:r>
        <w:rPr>
          <w:rFonts w:hint="eastAsia" w:ascii="微软雅黑" w:hAnsi="微软雅黑" w:eastAsia="微软雅黑"/>
          <w:b/>
          <w:sz w:val="28"/>
          <w:szCs w:val="28"/>
        </w:rPr>
        <w:t>、游戏卖点</w:t>
      </w:r>
    </w:p>
    <w:tbl>
      <w:tblPr>
        <w:tblStyle w:val="8"/>
        <w:tblW w:w="8389" w:type="dxa"/>
        <w:tblInd w:w="0" w:type="dxa"/>
        <w:tblBorders>
          <w:top w:val="single" w:color="31849B" w:sz="4" w:space="0"/>
          <w:left w:val="single" w:color="31849B" w:sz="4" w:space="0"/>
          <w:bottom w:val="single" w:color="31849B" w:sz="4" w:space="0"/>
          <w:right w:val="single" w:color="31849B" w:sz="4" w:space="0"/>
          <w:insideH w:val="single" w:color="31849B" w:sz="4" w:space="0"/>
          <w:insideV w:val="single" w:color="31849B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6693"/>
      </w:tblGrid>
      <w:tr>
        <w:tblPrEx>
          <w:tblBorders>
            <w:top w:val="single" w:color="31849B" w:sz="4" w:space="0"/>
            <w:left w:val="single" w:color="31849B" w:sz="4" w:space="0"/>
            <w:bottom w:val="single" w:color="31849B" w:sz="4" w:space="0"/>
            <w:right w:val="single" w:color="31849B" w:sz="4" w:space="0"/>
            <w:insideH w:val="single" w:color="31849B" w:sz="4" w:space="0"/>
            <w:insideV w:val="single" w:color="31849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696" w:type="dxa"/>
            <w:shd w:val="clear" w:color="auto" w:fill="4BACC6"/>
          </w:tcPr>
          <w:p>
            <w:pPr>
              <w:rPr>
                <w:rFonts w:ascii="微软雅黑" w:hAnsi="微软雅黑" w:eastAsia="微软雅黑"/>
                <w:b/>
                <w:color w:val="FFFFFF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FFFFFF"/>
                <w:sz w:val="24"/>
                <w:szCs w:val="24"/>
              </w:rPr>
              <w:t>票面</w:t>
            </w:r>
          </w:p>
        </w:tc>
        <w:tc>
          <w:tcPr>
            <w:tcW w:w="6693" w:type="dxa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广西特色主题游戏。票面展示了广西桂林的桂海晴岚、阳朔如意峰、象鼻山等12个代表性的风景名胜。宣传广西桂林优质旅游资源，助力桂林打造世界级旅游城市。</w:t>
            </w:r>
          </w:p>
        </w:tc>
      </w:tr>
      <w:tr>
        <w:tblPrEx>
          <w:tblBorders>
            <w:top w:val="single" w:color="31849B" w:sz="4" w:space="0"/>
            <w:left w:val="single" w:color="31849B" w:sz="4" w:space="0"/>
            <w:bottom w:val="single" w:color="31849B" w:sz="4" w:space="0"/>
            <w:right w:val="single" w:color="31849B" w:sz="4" w:space="0"/>
            <w:insideH w:val="single" w:color="31849B" w:sz="4" w:space="0"/>
            <w:insideV w:val="single" w:color="31849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1696" w:type="dxa"/>
            <w:shd w:val="clear" w:color="auto" w:fill="4BACC6"/>
          </w:tcPr>
          <w:p>
            <w:pPr>
              <w:rPr>
                <w:rFonts w:ascii="微软雅黑" w:hAnsi="微软雅黑" w:eastAsia="微软雅黑"/>
                <w:b/>
                <w:color w:val="FFFFFF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FFFFFF"/>
                <w:sz w:val="24"/>
                <w:szCs w:val="24"/>
              </w:rPr>
              <w:t>奖级</w:t>
            </w:r>
          </w:p>
        </w:tc>
        <w:tc>
          <w:tcPr>
            <w:tcW w:w="6693" w:type="dxa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重点奖级为50元和100元。</w:t>
            </w:r>
          </w:p>
        </w:tc>
      </w:tr>
      <w:tr>
        <w:tblPrEx>
          <w:tblBorders>
            <w:top w:val="single" w:color="31849B" w:sz="4" w:space="0"/>
            <w:left w:val="single" w:color="31849B" w:sz="4" w:space="0"/>
            <w:bottom w:val="single" w:color="31849B" w:sz="4" w:space="0"/>
            <w:right w:val="single" w:color="31849B" w:sz="4" w:space="0"/>
            <w:insideH w:val="single" w:color="31849B" w:sz="4" w:space="0"/>
            <w:insideV w:val="single" w:color="31849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1696" w:type="dxa"/>
            <w:shd w:val="clear" w:color="auto" w:fill="4BACC6"/>
          </w:tcPr>
          <w:p>
            <w:pPr>
              <w:rPr>
                <w:rFonts w:ascii="微软雅黑" w:hAnsi="微软雅黑" w:eastAsia="微软雅黑"/>
                <w:b/>
                <w:color w:val="FFFFFF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FFFFFF"/>
                <w:sz w:val="24"/>
                <w:szCs w:val="24"/>
              </w:rPr>
              <w:t>主题</w:t>
            </w:r>
          </w:p>
        </w:tc>
        <w:tc>
          <w:tcPr>
            <w:tcW w:w="669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人文风光类。</w:t>
            </w:r>
          </w:p>
        </w:tc>
      </w:tr>
      <w:tr>
        <w:tblPrEx>
          <w:tblBorders>
            <w:top w:val="single" w:color="31849B" w:sz="4" w:space="0"/>
            <w:left w:val="single" w:color="31849B" w:sz="4" w:space="0"/>
            <w:bottom w:val="single" w:color="31849B" w:sz="4" w:space="0"/>
            <w:right w:val="single" w:color="31849B" w:sz="4" w:space="0"/>
            <w:insideH w:val="single" w:color="31849B" w:sz="4" w:space="0"/>
            <w:insideV w:val="single" w:color="31849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696" w:type="dxa"/>
            <w:shd w:val="clear" w:color="auto" w:fill="4BACC6"/>
          </w:tcPr>
          <w:p>
            <w:pPr>
              <w:rPr>
                <w:rFonts w:ascii="微软雅黑" w:hAnsi="微软雅黑" w:eastAsia="微软雅黑"/>
                <w:b/>
                <w:color w:val="FFFFFF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FFFFFF"/>
                <w:sz w:val="24"/>
                <w:szCs w:val="24"/>
              </w:rPr>
              <w:t>玩法</w:t>
            </w:r>
          </w:p>
        </w:tc>
        <w:tc>
          <w:tcPr>
            <w:tcW w:w="669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找奖金符号。</w:t>
            </w:r>
          </w:p>
        </w:tc>
      </w:tr>
    </w:tbl>
    <w:p>
      <w:pPr>
        <w:rPr>
          <w:rFonts w:ascii="微软雅黑" w:hAnsi="微软雅黑" w:eastAsia="微软雅黑"/>
          <w:b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xNWM3YzkyMzg2MWM0MzQxNzEwZjM3MjBhMmY5NzkifQ=="/>
  </w:docVars>
  <w:rsids>
    <w:rsidRoot w:val="00031033"/>
    <w:rsid w:val="0000455E"/>
    <w:rsid w:val="00005B78"/>
    <w:rsid w:val="00012FC9"/>
    <w:rsid w:val="00022203"/>
    <w:rsid w:val="00031033"/>
    <w:rsid w:val="00031B85"/>
    <w:rsid w:val="0003594C"/>
    <w:rsid w:val="00036208"/>
    <w:rsid w:val="000413C5"/>
    <w:rsid w:val="00050727"/>
    <w:rsid w:val="000533C8"/>
    <w:rsid w:val="000564E5"/>
    <w:rsid w:val="00056DDA"/>
    <w:rsid w:val="00057F2E"/>
    <w:rsid w:val="0006054A"/>
    <w:rsid w:val="00065099"/>
    <w:rsid w:val="00066AA5"/>
    <w:rsid w:val="000672C2"/>
    <w:rsid w:val="00071D42"/>
    <w:rsid w:val="000811F7"/>
    <w:rsid w:val="0008544C"/>
    <w:rsid w:val="000863C8"/>
    <w:rsid w:val="000922F2"/>
    <w:rsid w:val="00094C82"/>
    <w:rsid w:val="000A25D4"/>
    <w:rsid w:val="000A2875"/>
    <w:rsid w:val="000A3924"/>
    <w:rsid w:val="000A47A5"/>
    <w:rsid w:val="000A4CE3"/>
    <w:rsid w:val="000B148B"/>
    <w:rsid w:val="000B3511"/>
    <w:rsid w:val="000B393E"/>
    <w:rsid w:val="000B6AA5"/>
    <w:rsid w:val="000B6B3C"/>
    <w:rsid w:val="000B71F6"/>
    <w:rsid w:val="000C0C74"/>
    <w:rsid w:val="000C11A3"/>
    <w:rsid w:val="000C4375"/>
    <w:rsid w:val="000C723E"/>
    <w:rsid w:val="000D287F"/>
    <w:rsid w:val="000D54B7"/>
    <w:rsid w:val="000D6741"/>
    <w:rsid w:val="000E616C"/>
    <w:rsid w:val="000F1AB9"/>
    <w:rsid w:val="000F48F1"/>
    <w:rsid w:val="000F4F90"/>
    <w:rsid w:val="000F649E"/>
    <w:rsid w:val="0010406D"/>
    <w:rsid w:val="001065A3"/>
    <w:rsid w:val="0011502E"/>
    <w:rsid w:val="00122B95"/>
    <w:rsid w:val="001277AA"/>
    <w:rsid w:val="00141C38"/>
    <w:rsid w:val="00143C06"/>
    <w:rsid w:val="001440C6"/>
    <w:rsid w:val="00144B5A"/>
    <w:rsid w:val="001456FE"/>
    <w:rsid w:val="00146A09"/>
    <w:rsid w:val="00147F60"/>
    <w:rsid w:val="00165659"/>
    <w:rsid w:val="001679C0"/>
    <w:rsid w:val="00167A44"/>
    <w:rsid w:val="00167F66"/>
    <w:rsid w:val="001711DD"/>
    <w:rsid w:val="0018192F"/>
    <w:rsid w:val="00182253"/>
    <w:rsid w:val="00185249"/>
    <w:rsid w:val="00185EF4"/>
    <w:rsid w:val="00190ED6"/>
    <w:rsid w:val="00192C92"/>
    <w:rsid w:val="0019360D"/>
    <w:rsid w:val="00197D16"/>
    <w:rsid w:val="001B187F"/>
    <w:rsid w:val="001B33A9"/>
    <w:rsid w:val="001B42B2"/>
    <w:rsid w:val="001B63BD"/>
    <w:rsid w:val="001B7885"/>
    <w:rsid w:val="001C5B11"/>
    <w:rsid w:val="001D607B"/>
    <w:rsid w:val="001D60CE"/>
    <w:rsid w:val="001D6725"/>
    <w:rsid w:val="001E2FA9"/>
    <w:rsid w:val="001F0473"/>
    <w:rsid w:val="001F5438"/>
    <w:rsid w:val="001F6766"/>
    <w:rsid w:val="0020427C"/>
    <w:rsid w:val="00204F5B"/>
    <w:rsid w:val="00210387"/>
    <w:rsid w:val="002120D3"/>
    <w:rsid w:val="00213C08"/>
    <w:rsid w:val="0021540E"/>
    <w:rsid w:val="0021760C"/>
    <w:rsid w:val="00221BC8"/>
    <w:rsid w:val="00222B2A"/>
    <w:rsid w:val="00223C26"/>
    <w:rsid w:val="00223F64"/>
    <w:rsid w:val="0023394F"/>
    <w:rsid w:val="0023631A"/>
    <w:rsid w:val="002405E8"/>
    <w:rsid w:val="00252259"/>
    <w:rsid w:val="002540B0"/>
    <w:rsid w:val="00254C91"/>
    <w:rsid w:val="00261D30"/>
    <w:rsid w:val="00271D7B"/>
    <w:rsid w:val="002802ED"/>
    <w:rsid w:val="00281008"/>
    <w:rsid w:val="0028185F"/>
    <w:rsid w:val="00282FF4"/>
    <w:rsid w:val="0028330A"/>
    <w:rsid w:val="002A19C3"/>
    <w:rsid w:val="002A3E2C"/>
    <w:rsid w:val="002B7A11"/>
    <w:rsid w:val="002C1840"/>
    <w:rsid w:val="002C4FE8"/>
    <w:rsid w:val="002C5B1F"/>
    <w:rsid w:val="002C6059"/>
    <w:rsid w:val="002C6D6F"/>
    <w:rsid w:val="002C7FC7"/>
    <w:rsid w:val="002D553F"/>
    <w:rsid w:val="002D63C4"/>
    <w:rsid w:val="002D655C"/>
    <w:rsid w:val="002D7CD0"/>
    <w:rsid w:val="002E22B3"/>
    <w:rsid w:val="002E4921"/>
    <w:rsid w:val="002F0CF7"/>
    <w:rsid w:val="002F4714"/>
    <w:rsid w:val="002F762F"/>
    <w:rsid w:val="002F7AF4"/>
    <w:rsid w:val="00300764"/>
    <w:rsid w:val="00300FFB"/>
    <w:rsid w:val="00303728"/>
    <w:rsid w:val="003037A9"/>
    <w:rsid w:val="00304252"/>
    <w:rsid w:val="003049F6"/>
    <w:rsid w:val="00313123"/>
    <w:rsid w:val="00317CF8"/>
    <w:rsid w:val="003224B3"/>
    <w:rsid w:val="00325351"/>
    <w:rsid w:val="003271A6"/>
    <w:rsid w:val="00332032"/>
    <w:rsid w:val="003343E0"/>
    <w:rsid w:val="003439EE"/>
    <w:rsid w:val="003501D0"/>
    <w:rsid w:val="00351EAA"/>
    <w:rsid w:val="003610AE"/>
    <w:rsid w:val="003679D5"/>
    <w:rsid w:val="00373BD1"/>
    <w:rsid w:val="00373F5A"/>
    <w:rsid w:val="003842BE"/>
    <w:rsid w:val="00385983"/>
    <w:rsid w:val="00386ED8"/>
    <w:rsid w:val="00387B6A"/>
    <w:rsid w:val="003921E9"/>
    <w:rsid w:val="00393922"/>
    <w:rsid w:val="003A1661"/>
    <w:rsid w:val="003A1CD3"/>
    <w:rsid w:val="003A706E"/>
    <w:rsid w:val="003B1AC6"/>
    <w:rsid w:val="003B1F11"/>
    <w:rsid w:val="003B2217"/>
    <w:rsid w:val="003B3E1A"/>
    <w:rsid w:val="003B4A6D"/>
    <w:rsid w:val="003B4B71"/>
    <w:rsid w:val="003B551F"/>
    <w:rsid w:val="003C1683"/>
    <w:rsid w:val="003C3CBB"/>
    <w:rsid w:val="003C4687"/>
    <w:rsid w:val="003C4CD5"/>
    <w:rsid w:val="003D40E0"/>
    <w:rsid w:val="003E06C8"/>
    <w:rsid w:val="003E1D6F"/>
    <w:rsid w:val="003E30F0"/>
    <w:rsid w:val="003E47A7"/>
    <w:rsid w:val="003E75EE"/>
    <w:rsid w:val="003F0641"/>
    <w:rsid w:val="003F0FD7"/>
    <w:rsid w:val="003F12F4"/>
    <w:rsid w:val="003F1DD3"/>
    <w:rsid w:val="003F3931"/>
    <w:rsid w:val="003F5036"/>
    <w:rsid w:val="003F68F2"/>
    <w:rsid w:val="00402861"/>
    <w:rsid w:val="0040454D"/>
    <w:rsid w:val="00406D22"/>
    <w:rsid w:val="0041012A"/>
    <w:rsid w:val="00420882"/>
    <w:rsid w:val="0042198B"/>
    <w:rsid w:val="00421EAE"/>
    <w:rsid w:val="0042242D"/>
    <w:rsid w:val="004228C4"/>
    <w:rsid w:val="00432424"/>
    <w:rsid w:val="00432F32"/>
    <w:rsid w:val="00440126"/>
    <w:rsid w:val="00442BC5"/>
    <w:rsid w:val="00445652"/>
    <w:rsid w:val="00446934"/>
    <w:rsid w:val="00447B1C"/>
    <w:rsid w:val="00447D51"/>
    <w:rsid w:val="00454EF4"/>
    <w:rsid w:val="0046445E"/>
    <w:rsid w:val="0046797A"/>
    <w:rsid w:val="00467B31"/>
    <w:rsid w:val="004735B6"/>
    <w:rsid w:val="00474ACE"/>
    <w:rsid w:val="004778E8"/>
    <w:rsid w:val="00481165"/>
    <w:rsid w:val="00481E4D"/>
    <w:rsid w:val="004848A2"/>
    <w:rsid w:val="00490A5E"/>
    <w:rsid w:val="00493A06"/>
    <w:rsid w:val="00495789"/>
    <w:rsid w:val="0049736D"/>
    <w:rsid w:val="004A0021"/>
    <w:rsid w:val="004B31C8"/>
    <w:rsid w:val="004B7BC2"/>
    <w:rsid w:val="004D327C"/>
    <w:rsid w:val="004E2028"/>
    <w:rsid w:val="004E3527"/>
    <w:rsid w:val="004E4A5F"/>
    <w:rsid w:val="004E58E6"/>
    <w:rsid w:val="004E5BB0"/>
    <w:rsid w:val="004E5D98"/>
    <w:rsid w:val="004E6698"/>
    <w:rsid w:val="004F0C50"/>
    <w:rsid w:val="004F657D"/>
    <w:rsid w:val="004F787C"/>
    <w:rsid w:val="00501B7E"/>
    <w:rsid w:val="00502555"/>
    <w:rsid w:val="0050611D"/>
    <w:rsid w:val="00507505"/>
    <w:rsid w:val="005107D6"/>
    <w:rsid w:val="00512026"/>
    <w:rsid w:val="00514B09"/>
    <w:rsid w:val="00516AC8"/>
    <w:rsid w:val="00517E78"/>
    <w:rsid w:val="00527856"/>
    <w:rsid w:val="00531BE8"/>
    <w:rsid w:val="00532A81"/>
    <w:rsid w:val="00532D5F"/>
    <w:rsid w:val="00534C7E"/>
    <w:rsid w:val="00542F96"/>
    <w:rsid w:val="00550536"/>
    <w:rsid w:val="00553480"/>
    <w:rsid w:val="0055403F"/>
    <w:rsid w:val="00560527"/>
    <w:rsid w:val="0056199E"/>
    <w:rsid w:val="005631DD"/>
    <w:rsid w:val="0056442C"/>
    <w:rsid w:val="00580562"/>
    <w:rsid w:val="005810FC"/>
    <w:rsid w:val="00590675"/>
    <w:rsid w:val="0059358B"/>
    <w:rsid w:val="005944B5"/>
    <w:rsid w:val="005A027C"/>
    <w:rsid w:val="005A4CEF"/>
    <w:rsid w:val="005A5064"/>
    <w:rsid w:val="005A6925"/>
    <w:rsid w:val="005B0BB0"/>
    <w:rsid w:val="005C00CE"/>
    <w:rsid w:val="005C0F11"/>
    <w:rsid w:val="005C3660"/>
    <w:rsid w:val="005C581F"/>
    <w:rsid w:val="005D22C2"/>
    <w:rsid w:val="005D3377"/>
    <w:rsid w:val="005D44D3"/>
    <w:rsid w:val="005D6697"/>
    <w:rsid w:val="005E3BFE"/>
    <w:rsid w:val="005F0E7D"/>
    <w:rsid w:val="005F1E96"/>
    <w:rsid w:val="005F62CD"/>
    <w:rsid w:val="005F665D"/>
    <w:rsid w:val="00605A82"/>
    <w:rsid w:val="006225FB"/>
    <w:rsid w:val="00622702"/>
    <w:rsid w:val="0062404E"/>
    <w:rsid w:val="00624CF7"/>
    <w:rsid w:val="006253D2"/>
    <w:rsid w:val="0063267D"/>
    <w:rsid w:val="00633753"/>
    <w:rsid w:val="00635487"/>
    <w:rsid w:val="00637778"/>
    <w:rsid w:val="00642939"/>
    <w:rsid w:val="00644B2D"/>
    <w:rsid w:val="00644F38"/>
    <w:rsid w:val="00646293"/>
    <w:rsid w:val="00646314"/>
    <w:rsid w:val="00646F42"/>
    <w:rsid w:val="00647215"/>
    <w:rsid w:val="00651EAE"/>
    <w:rsid w:val="006636F0"/>
    <w:rsid w:val="006671CF"/>
    <w:rsid w:val="00673A95"/>
    <w:rsid w:val="00674397"/>
    <w:rsid w:val="00676B6D"/>
    <w:rsid w:val="00676D83"/>
    <w:rsid w:val="00681BB5"/>
    <w:rsid w:val="006938B4"/>
    <w:rsid w:val="00696B1C"/>
    <w:rsid w:val="006A3990"/>
    <w:rsid w:val="006A4E54"/>
    <w:rsid w:val="006B3A01"/>
    <w:rsid w:val="006B4B9D"/>
    <w:rsid w:val="006B4BB3"/>
    <w:rsid w:val="006B6147"/>
    <w:rsid w:val="006C12A9"/>
    <w:rsid w:val="006C1B70"/>
    <w:rsid w:val="006C43EB"/>
    <w:rsid w:val="006C507A"/>
    <w:rsid w:val="006D1EBA"/>
    <w:rsid w:val="006D56CF"/>
    <w:rsid w:val="006E2701"/>
    <w:rsid w:val="006E3178"/>
    <w:rsid w:val="006E547B"/>
    <w:rsid w:val="006E55E1"/>
    <w:rsid w:val="006F0041"/>
    <w:rsid w:val="006F0B94"/>
    <w:rsid w:val="006F216F"/>
    <w:rsid w:val="006F46BB"/>
    <w:rsid w:val="00701CBD"/>
    <w:rsid w:val="00702A7E"/>
    <w:rsid w:val="007035C5"/>
    <w:rsid w:val="00704458"/>
    <w:rsid w:val="00706A26"/>
    <w:rsid w:val="00712827"/>
    <w:rsid w:val="00720E07"/>
    <w:rsid w:val="00731AD4"/>
    <w:rsid w:val="00732689"/>
    <w:rsid w:val="007350D1"/>
    <w:rsid w:val="00736536"/>
    <w:rsid w:val="00736E36"/>
    <w:rsid w:val="00742627"/>
    <w:rsid w:val="00751D21"/>
    <w:rsid w:val="00754A0B"/>
    <w:rsid w:val="00754C82"/>
    <w:rsid w:val="00756654"/>
    <w:rsid w:val="0075683F"/>
    <w:rsid w:val="00762BDC"/>
    <w:rsid w:val="00763521"/>
    <w:rsid w:val="007652B2"/>
    <w:rsid w:val="007658CF"/>
    <w:rsid w:val="0076616E"/>
    <w:rsid w:val="00771B7B"/>
    <w:rsid w:val="007804BF"/>
    <w:rsid w:val="0079480E"/>
    <w:rsid w:val="00795A58"/>
    <w:rsid w:val="007A0C4B"/>
    <w:rsid w:val="007A1557"/>
    <w:rsid w:val="007A1EC7"/>
    <w:rsid w:val="007A667F"/>
    <w:rsid w:val="007A68A4"/>
    <w:rsid w:val="007A68D1"/>
    <w:rsid w:val="007A7BF7"/>
    <w:rsid w:val="007B2FDD"/>
    <w:rsid w:val="007B5EED"/>
    <w:rsid w:val="007C1B13"/>
    <w:rsid w:val="007C3983"/>
    <w:rsid w:val="007C4F2A"/>
    <w:rsid w:val="007E34B0"/>
    <w:rsid w:val="007E65B8"/>
    <w:rsid w:val="007E6858"/>
    <w:rsid w:val="007F292D"/>
    <w:rsid w:val="007F397F"/>
    <w:rsid w:val="007F6F6E"/>
    <w:rsid w:val="007F7346"/>
    <w:rsid w:val="0081083C"/>
    <w:rsid w:val="0081111B"/>
    <w:rsid w:val="00814C5B"/>
    <w:rsid w:val="0081575D"/>
    <w:rsid w:val="00820B3D"/>
    <w:rsid w:val="00820C4A"/>
    <w:rsid w:val="008241F6"/>
    <w:rsid w:val="0082439A"/>
    <w:rsid w:val="008253C6"/>
    <w:rsid w:val="008267E7"/>
    <w:rsid w:val="00827EE1"/>
    <w:rsid w:val="00832B2D"/>
    <w:rsid w:val="00836BD0"/>
    <w:rsid w:val="0084004D"/>
    <w:rsid w:val="0084016B"/>
    <w:rsid w:val="0084236B"/>
    <w:rsid w:val="00843FC1"/>
    <w:rsid w:val="00847732"/>
    <w:rsid w:val="008479B6"/>
    <w:rsid w:val="00852322"/>
    <w:rsid w:val="00861858"/>
    <w:rsid w:val="008661F7"/>
    <w:rsid w:val="00867168"/>
    <w:rsid w:val="00870678"/>
    <w:rsid w:val="0088442F"/>
    <w:rsid w:val="008A29A1"/>
    <w:rsid w:val="008A4C65"/>
    <w:rsid w:val="008B144F"/>
    <w:rsid w:val="008B497D"/>
    <w:rsid w:val="008B7E16"/>
    <w:rsid w:val="008C04F5"/>
    <w:rsid w:val="008C0938"/>
    <w:rsid w:val="008C3ABF"/>
    <w:rsid w:val="008D284F"/>
    <w:rsid w:val="008D569D"/>
    <w:rsid w:val="008D6EEC"/>
    <w:rsid w:val="008D7D6D"/>
    <w:rsid w:val="008E0BD5"/>
    <w:rsid w:val="008E2310"/>
    <w:rsid w:val="008E7D82"/>
    <w:rsid w:val="008F0EC4"/>
    <w:rsid w:val="008F0F72"/>
    <w:rsid w:val="008F6468"/>
    <w:rsid w:val="00904196"/>
    <w:rsid w:val="009058F9"/>
    <w:rsid w:val="00906D27"/>
    <w:rsid w:val="00910A95"/>
    <w:rsid w:val="00913ACD"/>
    <w:rsid w:val="00916C76"/>
    <w:rsid w:val="00920685"/>
    <w:rsid w:val="00922E60"/>
    <w:rsid w:val="00925C65"/>
    <w:rsid w:val="00927087"/>
    <w:rsid w:val="0093125E"/>
    <w:rsid w:val="00931F25"/>
    <w:rsid w:val="009325C9"/>
    <w:rsid w:val="009352D2"/>
    <w:rsid w:val="009370CA"/>
    <w:rsid w:val="00941867"/>
    <w:rsid w:val="00941DF0"/>
    <w:rsid w:val="009449DD"/>
    <w:rsid w:val="00945BF4"/>
    <w:rsid w:val="009543FB"/>
    <w:rsid w:val="00954D70"/>
    <w:rsid w:val="00955C01"/>
    <w:rsid w:val="00957030"/>
    <w:rsid w:val="0096131E"/>
    <w:rsid w:val="009679E1"/>
    <w:rsid w:val="0097273F"/>
    <w:rsid w:val="0097672C"/>
    <w:rsid w:val="009814C8"/>
    <w:rsid w:val="0098692C"/>
    <w:rsid w:val="0098767C"/>
    <w:rsid w:val="00994425"/>
    <w:rsid w:val="009C202B"/>
    <w:rsid w:val="009C3609"/>
    <w:rsid w:val="009E0DA7"/>
    <w:rsid w:val="009E3595"/>
    <w:rsid w:val="009F4B3A"/>
    <w:rsid w:val="009F63C9"/>
    <w:rsid w:val="00A05EEA"/>
    <w:rsid w:val="00A06CD4"/>
    <w:rsid w:val="00A108E3"/>
    <w:rsid w:val="00A116EE"/>
    <w:rsid w:val="00A1351D"/>
    <w:rsid w:val="00A1390D"/>
    <w:rsid w:val="00A15E1C"/>
    <w:rsid w:val="00A16524"/>
    <w:rsid w:val="00A215B8"/>
    <w:rsid w:val="00A23C33"/>
    <w:rsid w:val="00A27B39"/>
    <w:rsid w:val="00A301C9"/>
    <w:rsid w:val="00A3146C"/>
    <w:rsid w:val="00A360B7"/>
    <w:rsid w:val="00A37C7E"/>
    <w:rsid w:val="00A4690D"/>
    <w:rsid w:val="00A64D00"/>
    <w:rsid w:val="00A64D4B"/>
    <w:rsid w:val="00A65BBB"/>
    <w:rsid w:val="00A7499D"/>
    <w:rsid w:val="00A817FB"/>
    <w:rsid w:val="00A844AE"/>
    <w:rsid w:val="00A84833"/>
    <w:rsid w:val="00A8753C"/>
    <w:rsid w:val="00A938BF"/>
    <w:rsid w:val="00A97F32"/>
    <w:rsid w:val="00AA05BC"/>
    <w:rsid w:val="00AA4223"/>
    <w:rsid w:val="00AA5670"/>
    <w:rsid w:val="00AA6C7A"/>
    <w:rsid w:val="00AB0617"/>
    <w:rsid w:val="00AB29D7"/>
    <w:rsid w:val="00AB7C5A"/>
    <w:rsid w:val="00AC3F33"/>
    <w:rsid w:val="00AD091C"/>
    <w:rsid w:val="00AD2D3E"/>
    <w:rsid w:val="00AD45BA"/>
    <w:rsid w:val="00AD6C6A"/>
    <w:rsid w:val="00AE00C1"/>
    <w:rsid w:val="00AF173D"/>
    <w:rsid w:val="00AF293B"/>
    <w:rsid w:val="00AF572D"/>
    <w:rsid w:val="00AF6C13"/>
    <w:rsid w:val="00B05C2A"/>
    <w:rsid w:val="00B10685"/>
    <w:rsid w:val="00B12BB1"/>
    <w:rsid w:val="00B13674"/>
    <w:rsid w:val="00B14D7D"/>
    <w:rsid w:val="00B162CC"/>
    <w:rsid w:val="00B20810"/>
    <w:rsid w:val="00B208B7"/>
    <w:rsid w:val="00B21097"/>
    <w:rsid w:val="00B26901"/>
    <w:rsid w:val="00B34FC2"/>
    <w:rsid w:val="00B375E4"/>
    <w:rsid w:val="00B414E8"/>
    <w:rsid w:val="00B41BAA"/>
    <w:rsid w:val="00B4261F"/>
    <w:rsid w:val="00B47E01"/>
    <w:rsid w:val="00B51E13"/>
    <w:rsid w:val="00B547E0"/>
    <w:rsid w:val="00B55174"/>
    <w:rsid w:val="00B605B1"/>
    <w:rsid w:val="00B60981"/>
    <w:rsid w:val="00B637AE"/>
    <w:rsid w:val="00B6677B"/>
    <w:rsid w:val="00B66B66"/>
    <w:rsid w:val="00B713ED"/>
    <w:rsid w:val="00B72207"/>
    <w:rsid w:val="00B8155D"/>
    <w:rsid w:val="00B82186"/>
    <w:rsid w:val="00B87574"/>
    <w:rsid w:val="00B96E87"/>
    <w:rsid w:val="00BA037D"/>
    <w:rsid w:val="00BA550C"/>
    <w:rsid w:val="00BB1134"/>
    <w:rsid w:val="00BB1A2E"/>
    <w:rsid w:val="00BB218A"/>
    <w:rsid w:val="00BB3014"/>
    <w:rsid w:val="00BC08A5"/>
    <w:rsid w:val="00BC68A6"/>
    <w:rsid w:val="00BD269D"/>
    <w:rsid w:val="00BD462A"/>
    <w:rsid w:val="00BF2FBE"/>
    <w:rsid w:val="00BF3143"/>
    <w:rsid w:val="00C03B27"/>
    <w:rsid w:val="00C0635D"/>
    <w:rsid w:val="00C07A71"/>
    <w:rsid w:val="00C114EC"/>
    <w:rsid w:val="00C2253A"/>
    <w:rsid w:val="00C2352B"/>
    <w:rsid w:val="00C251F8"/>
    <w:rsid w:val="00C27CBE"/>
    <w:rsid w:val="00C35210"/>
    <w:rsid w:val="00C40398"/>
    <w:rsid w:val="00C44037"/>
    <w:rsid w:val="00C453F4"/>
    <w:rsid w:val="00C50B51"/>
    <w:rsid w:val="00C55CE4"/>
    <w:rsid w:val="00C56650"/>
    <w:rsid w:val="00C61497"/>
    <w:rsid w:val="00C64893"/>
    <w:rsid w:val="00C65E5A"/>
    <w:rsid w:val="00C67235"/>
    <w:rsid w:val="00C700E3"/>
    <w:rsid w:val="00C706F1"/>
    <w:rsid w:val="00C735A7"/>
    <w:rsid w:val="00C73FF8"/>
    <w:rsid w:val="00C75135"/>
    <w:rsid w:val="00C81BC7"/>
    <w:rsid w:val="00C9250D"/>
    <w:rsid w:val="00C942D7"/>
    <w:rsid w:val="00CB3869"/>
    <w:rsid w:val="00CC4D35"/>
    <w:rsid w:val="00CC60FF"/>
    <w:rsid w:val="00CC6C07"/>
    <w:rsid w:val="00CC6FFB"/>
    <w:rsid w:val="00CD57A2"/>
    <w:rsid w:val="00CD5F5F"/>
    <w:rsid w:val="00CD708C"/>
    <w:rsid w:val="00CE4A56"/>
    <w:rsid w:val="00CE6655"/>
    <w:rsid w:val="00CF430C"/>
    <w:rsid w:val="00CF59CA"/>
    <w:rsid w:val="00D01287"/>
    <w:rsid w:val="00D02BA4"/>
    <w:rsid w:val="00D05950"/>
    <w:rsid w:val="00D06304"/>
    <w:rsid w:val="00D064F3"/>
    <w:rsid w:val="00D13E83"/>
    <w:rsid w:val="00D14E2A"/>
    <w:rsid w:val="00D14E50"/>
    <w:rsid w:val="00D20BD4"/>
    <w:rsid w:val="00D238D0"/>
    <w:rsid w:val="00D23FD1"/>
    <w:rsid w:val="00D253C4"/>
    <w:rsid w:val="00D26163"/>
    <w:rsid w:val="00D3230C"/>
    <w:rsid w:val="00D32520"/>
    <w:rsid w:val="00D36D71"/>
    <w:rsid w:val="00D524BA"/>
    <w:rsid w:val="00D55034"/>
    <w:rsid w:val="00D55881"/>
    <w:rsid w:val="00D558E3"/>
    <w:rsid w:val="00D574A0"/>
    <w:rsid w:val="00D659F7"/>
    <w:rsid w:val="00D70D18"/>
    <w:rsid w:val="00D7154E"/>
    <w:rsid w:val="00D726D6"/>
    <w:rsid w:val="00D72AB9"/>
    <w:rsid w:val="00D77F1E"/>
    <w:rsid w:val="00D87602"/>
    <w:rsid w:val="00DA00A4"/>
    <w:rsid w:val="00DA6F25"/>
    <w:rsid w:val="00DB03C7"/>
    <w:rsid w:val="00DC0B7B"/>
    <w:rsid w:val="00DC3D79"/>
    <w:rsid w:val="00DC3F51"/>
    <w:rsid w:val="00DC4A5F"/>
    <w:rsid w:val="00DC63FD"/>
    <w:rsid w:val="00DD18D5"/>
    <w:rsid w:val="00DD2958"/>
    <w:rsid w:val="00DD6BB0"/>
    <w:rsid w:val="00DE517A"/>
    <w:rsid w:val="00DE70AE"/>
    <w:rsid w:val="00DF126E"/>
    <w:rsid w:val="00DF24DC"/>
    <w:rsid w:val="00E00E0E"/>
    <w:rsid w:val="00E158B1"/>
    <w:rsid w:val="00E17F72"/>
    <w:rsid w:val="00E22002"/>
    <w:rsid w:val="00E273EA"/>
    <w:rsid w:val="00E313A3"/>
    <w:rsid w:val="00E31BA9"/>
    <w:rsid w:val="00E3270E"/>
    <w:rsid w:val="00E34813"/>
    <w:rsid w:val="00E3490E"/>
    <w:rsid w:val="00E40908"/>
    <w:rsid w:val="00E40A5E"/>
    <w:rsid w:val="00E472DA"/>
    <w:rsid w:val="00E50211"/>
    <w:rsid w:val="00E51B7A"/>
    <w:rsid w:val="00E56859"/>
    <w:rsid w:val="00E62E57"/>
    <w:rsid w:val="00E631BC"/>
    <w:rsid w:val="00E80957"/>
    <w:rsid w:val="00E81E5C"/>
    <w:rsid w:val="00E85AE1"/>
    <w:rsid w:val="00E92FC9"/>
    <w:rsid w:val="00E966D4"/>
    <w:rsid w:val="00EA1E9F"/>
    <w:rsid w:val="00EA2D35"/>
    <w:rsid w:val="00EA5345"/>
    <w:rsid w:val="00EB0946"/>
    <w:rsid w:val="00EB1561"/>
    <w:rsid w:val="00EB1FF9"/>
    <w:rsid w:val="00EC0426"/>
    <w:rsid w:val="00EC068A"/>
    <w:rsid w:val="00EC0F6C"/>
    <w:rsid w:val="00EC6779"/>
    <w:rsid w:val="00ED4860"/>
    <w:rsid w:val="00ED67FD"/>
    <w:rsid w:val="00F01CD2"/>
    <w:rsid w:val="00F02617"/>
    <w:rsid w:val="00F1390A"/>
    <w:rsid w:val="00F16F81"/>
    <w:rsid w:val="00F17931"/>
    <w:rsid w:val="00F21A9C"/>
    <w:rsid w:val="00F22D8C"/>
    <w:rsid w:val="00F306F2"/>
    <w:rsid w:val="00F37CBE"/>
    <w:rsid w:val="00F409DC"/>
    <w:rsid w:val="00F40C9B"/>
    <w:rsid w:val="00F411C5"/>
    <w:rsid w:val="00F41630"/>
    <w:rsid w:val="00F43E7A"/>
    <w:rsid w:val="00F51676"/>
    <w:rsid w:val="00F52578"/>
    <w:rsid w:val="00F541B5"/>
    <w:rsid w:val="00F60272"/>
    <w:rsid w:val="00F61F91"/>
    <w:rsid w:val="00F65E3F"/>
    <w:rsid w:val="00F67B58"/>
    <w:rsid w:val="00F75FEB"/>
    <w:rsid w:val="00F8064D"/>
    <w:rsid w:val="00F80D58"/>
    <w:rsid w:val="00F81124"/>
    <w:rsid w:val="00F82463"/>
    <w:rsid w:val="00F85BE1"/>
    <w:rsid w:val="00F91225"/>
    <w:rsid w:val="00F9445D"/>
    <w:rsid w:val="00F95972"/>
    <w:rsid w:val="00FA291C"/>
    <w:rsid w:val="00FA33A6"/>
    <w:rsid w:val="00FA3561"/>
    <w:rsid w:val="00FB1254"/>
    <w:rsid w:val="00FB1569"/>
    <w:rsid w:val="00FB1C40"/>
    <w:rsid w:val="00FB450F"/>
    <w:rsid w:val="00FB51A3"/>
    <w:rsid w:val="00FC4ADB"/>
    <w:rsid w:val="00FC79C6"/>
    <w:rsid w:val="00FD5528"/>
    <w:rsid w:val="00FD7D5C"/>
    <w:rsid w:val="00FE5842"/>
    <w:rsid w:val="00FE71FF"/>
    <w:rsid w:val="00FF514E"/>
    <w:rsid w:val="06111022"/>
    <w:rsid w:val="08E31731"/>
    <w:rsid w:val="0AA622D2"/>
    <w:rsid w:val="16FF731D"/>
    <w:rsid w:val="23237B62"/>
    <w:rsid w:val="2921041B"/>
    <w:rsid w:val="2B374B10"/>
    <w:rsid w:val="2C73429B"/>
    <w:rsid w:val="303F5E2E"/>
    <w:rsid w:val="3A9B27F9"/>
    <w:rsid w:val="3E3F10E5"/>
    <w:rsid w:val="43D83FE2"/>
    <w:rsid w:val="4A56631F"/>
    <w:rsid w:val="4B3D51CC"/>
    <w:rsid w:val="4FEF3140"/>
    <w:rsid w:val="53D51B9E"/>
    <w:rsid w:val="578B356E"/>
    <w:rsid w:val="5C690E81"/>
    <w:rsid w:val="63365178"/>
    <w:rsid w:val="67943426"/>
    <w:rsid w:val="6A107835"/>
    <w:rsid w:val="6B8F42B6"/>
    <w:rsid w:val="6B91763D"/>
    <w:rsid w:val="6BEF78AB"/>
    <w:rsid w:val="7DFED5DB"/>
    <w:rsid w:val="7E64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annotation reference"/>
    <w:basedOn w:val="9"/>
    <w:semiHidden/>
    <w:unhideWhenUsed/>
    <w:qFormat/>
    <w:uiPriority w:val="99"/>
    <w:rPr>
      <w:sz w:val="21"/>
      <w:szCs w:val="21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basedOn w:val="9"/>
    <w:link w:val="5"/>
    <w:qFormat/>
    <w:uiPriority w:val="99"/>
    <w:rPr>
      <w:kern w:val="2"/>
      <w:sz w:val="18"/>
      <w:szCs w:val="18"/>
    </w:rPr>
  </w:style>
  <w:style w:type="character" w:customStyle="1" w:styleId="15">
    <w:name w:val="页脚 字符"/>
    <w:basedOn w:val="9"/>
    <w:link w:val="4"/>
    <w:qFormat/>
    <w:uiPriority w:val="99"/>
    <w:rPr>
      <w:kern w:val="2"/>
      <w:sz w:val="18"/>
      <w:szCs w:val="18"/>
    </w:rPr>
  </w:style>
  <w:style w:type="character" w:customStyle="1" w:styleId="16">
    <w:name w:val="批注文字 字符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7">
    <w:name w:val="批注主题 字符"/>
    <w:basedOn w:val="16"/>
    <w:link w:val="7"/>
    <w:semiHidden/>
    <w:qFormat/>
    <w:uiPriority w:val="99"/>
    <w:rPr>
      <w:b/>
      <w:bCs/>
      <w:kern w:val="2"/>
      <w:sz w:val="21"/>
      <w:szCs w:val="22"/>
    </w:rPr>
  </w:style>
  <w:style w:type="character" w:customStyle="1" w:styleId="18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  <w:style w:type="paragraph" w:customStyle="1" w:styleId="19">
    <w:name w:val="Default"/>
    <w:qFormat/>
    <w:uiPriority w:val="0"/>
    <w:pPr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20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1">
    <w:name w:val="表格"/>
    <w:basedOn w:val="1"/>
    <w:link w:val="22"/>
    <w:qFormat/>
    <w:uiPriority w:val="0"/>
    <w:pPr>
      <w:widowControl/>
      <w:jc w:val="center"/>
    </w:pPr>
    <w:rPr>
      <w:rFonts w:asciiTheme="minorEastAsia" w:hAnsiTheme="minorEastAsia" w:eastAsiaTheme="minorEastAsia"/>
      <w:szCs w:val="21"/>
    </w:rPr>
  </w:style>
  <w:style w:type="character" w:customStyle="1" w:styleId="22">
    <w:name w:val="表格 字符"/>
    <w:basedOn w:val="9"/>
    <w:link w:val="21"/>
    <w:qFormat/>
    <w:uiPriority w:val="0"/>
    <w:rPr>
      <w:rFonts w:asciiTheme="minorEastAsia" w:hAnsiTheme="minorEastAsia" w:eastAsiaTheme="minorEastAsia"/>
      <w:kern w:val="2"/>
      <w:sz w:val="21"/>
      <w:szCs w:val="21"/>
    </w:rPr>
  </w:style>
  <w:style w:type="paragraph" w:customStyle="1" w:styleId="23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8</Pages>
  <Words>152</Words>
  <Characters>872</Characters>
  <Lines>7</Lines>
  <Paragraphs>2</Paragraphs>
  <TotalTime>3</TotalTime>
  <ScaleCrop>false</ScaleCrop>
  <LinksUpToDate>false</LinksUpToDate>
  <CharactersWithSpaces>1022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2020-11-23T22:06:00Z</dcterms:created>
  <dc:creator>HP</dc:creator>
  <cp:lastModifiedBy>桂林市体育局</cp:lastModifiedBy>
  <dcterms:modified xsi:type="dcterms:W3CDTF">2023-12-21T07:39:10Z</dcterms:modified>
  <cp:revision>206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4FEB69AE50574172B8A5F8FDE75DF8DD_12</vt:lpwstr>
  </property>
</Properties>
</file>