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center"/>
        <w:textAlignment w:val="auto"/>
        <w:outlineLvl w:val="9"/>
        <w:rPr>
          <w:rFonts w:hint="eastAsia" w:ascii="方正小标宋简体" w:hAnsi="方正小标宋简体" w:eastAsia="方正小标宋简体" w:cs="方正小标宋简体"/>
          <w:color w:val="000000"/>
          <w:sz w:val="44"/>
          <w:szCs w:val="30"/>
          <w:lang w:val="en-US" w:eastAsia="zh-CN"/>
        </w:rPr>
      </w:pPr>
      <w:r>
        <w:rPr>
          <w:rFonts w:hint="eastAsia" w:ascii="方正小标宋简体" w:hAnsi="方正小标宋简体" w:eastAsia="方正小标宋简体" w:cs="方正小标宋简体"/>
          <w:color w:val="000000"/>
          <w:sz w:val="44"/>
          <w:szCs w:val="30"/>
          <w:lang w:eastAsia="zh-CN"/>
        </w:rPr>
        <w:t>桂林</w:t>
      </w:r>
      <w:r>
        <w:rPr>
          <w:rFonts w:hint="eastAsia" w:ascii="方正小标宋简体" w:hAnsi="方正小标宋简体" w:eastAsia="方正小标宋简体" w:cs="方正小标宋简体"/>
          <w:color w:val="000000"/>
          <w:sz w:val="44"/>
          <w:szCs w:val="30"/>
        </w:rPr>
        <w:t>海事局海事政务服务指南</w:t>
      </w:r>
      <w:r>
        <w:rPr>
          <w:rFonts w:hint="eastAsia" w:ascii="方正小标宋简体" w:hAnsi="方正小标宋简体" w:eastAsia="方正小标宋简体" w:cs="方正小标宋简体"/>
          <w:color w:val="000000"/>
          <w:sz w:val="44"/>
          <w:szCs w:val="30"/>
          <w:lang w:eastAsia="zh-CN"/>
        </w:rPr>
        <w:t>（</w:t>
      </w:r>
      <w:r>
        <w:rPr>
          <w:rFonts w:hint="eastAsia" w:ascii="方正小标宋简体" w:hAnsi="方正小标宋简体" w:eastAsia="方正小标宋简体" w:cs="方正小标宋简体"/>
          <w:color w:val="000000"/>
          <w:sz w:val="44"/>
          <w:szCs w:val="30"/>
          <w:lang w:val="en-US" w:eastAsia="zh-CN"/>
        </w:rPr>
        <w:t>2021</w:t>
      </w:r>
      <w:r>
        <w:rPr>
          <w:rFonts w:hint="eastAsia" w:ascii="方正小标宋简体" w:hAnsi="方正小标宋简体" w:eastAsia="方正小标宋简体" w:cs="方正小标宋简体"/>
          <w:color w:val="000000"/>
          <w:sz w:val="44"/>
          <w:szCs w:val="30"/>
          <w:lang w:eastAsia="zh-CN"/>
        </w:rPr>
        <w:t>）</w:t>
      </w:r>
    </w:p>
    <w:p>
      <w:pPr>
        <w:pStyle w:val="15"/>
        <w:spacing w:line="560" w:lineRule="exact"/>
        <w:jc w:val="center"/>
        <w:rPr>
          <w:color w:val="000000"/>
        </w:rPr>
      </w:pPr>
      <w:bookmarkStart w:id="0" w:name="_Toc18774"/>
      <w:bookmarkStart w:id="1" w:name="_Toc22369"/>
      <w:bookmarkStart w:id="2" w:name="_Toc23666"/>
      <w:bookmarkStart w:id="3" w:name="_Toc6776"/>
      <w:bookmarkStart w:id="4" w:name="_Toc16217"/>
      <w:bookmarkStart w:id="5" w:name="_Toc8914"/>
      <w:bookmarkStart w:id="6" w:name="_Toc1355"/>
      <w:bookmarkStart w:id="7" w:name="_Toc25900"/>
      <w:bookmarkStart w:id="8" w:name="_Toc14317"/>
      <w:bookmarkStart w:id="9" w:name="_Toc13804"/>
      <w:bookmarkStart w:id="10" w:name="_Toc22643"/>
      <w:bookmarkStart w:id="11" w:name="_Toc5992"/>
      <w:bookmarkStart w:id="12" w:name="_Toc24779"/>
      <w:bookmarkStart w:id="13" w:name="_Toc22890"/>
      <w:bookmarkStart w:id="14" w:name="_Toc17078"/>
      <w:bookmarkStart w:id="15" w:name="_Toc1855"/>
      <w:bookmarkStart w:id="16" w:name="_Toc17911"/>
      <w:bookmarkStart w:id="17" w:name="_Toc25129"/>
      <w:bookmarkStart w:id="18" w:name="_Toc24773"/>
      <w:bookmarkStart w:id="19" w:name="OLE_LINK18"/>
      <w:r>
        <w:rPr>
          <w:color w:val="000000"/>
          <w:lang w:val="zh-CN"/>
        </w:rPr>
        <w:t>目录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6"/>
        <w:tabs>
          <w:tab w:val="right" w:leader="dot" w:pos="8306"/>
        </w:tabs>
      </w:pPr>
      <w:r>
        <w:rPr>
          <w:color w:val="000000"/>
        </w:rPr>
        <w:fldChar w:fldCharType="begin"/>
      </w:r>
      <w:r>
        <w:rPr>
          <w:color w:val="000000"/>
        </w:rPr>
        <w:instrText xml:space="preserve"> TOC \o "1-3" \h \z \u </w:instrText>
      </w:r>
      <w:r>
        <w:rPr>
          <w:color w:val="000000"/>
        </w:rPr>
        <w:fldChar w:fldCharType="separate"/>
      </w:r>
      <w:r>
        <w:rPr>
          <w:bCs/>
          <w:color w:val="000000"/>
          <w:lang w:val="zh-CN"/>
        </w:rPr>
        <w:fldChar w:fldCharType="begin"/>
      </w:r>
      <w:r>
        <w:rPr>
          <w:bCs/>
          <w:lang w:val="zh-CN"/>
        </w:rPr>
        <w:instrText xml:space="preserve"> HYPERLINK \l _Toc14003 </w:instrText>
      </w:r>
      <w:r>
        <w:rPr>
          <w:bCs/>
          <w:lang w:val="zh-CN"/>
        </w:rPr>
        <w:fldChar w:fldCharType="separate"/>
      </w:r>
      <w:r>
        <w:t>通航管理部分</w:t>
      </w:r>
      <w:r>
        <w:tab/>
      </w:r>
      <w:r>
        <w:fldChar w:fldCharType="begin"/>
      </w:r>
      <w:r>
        <w:instrText xml:space="preserve"> PAGEREF _Toc14003 </w:instrText>
      </w:r>
      <w:r>
        <w:fldChar w:fldCharType="separate"/>
      </w:r>
      <w:r>
        <w:t>- 3 -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_Toc2785 </w:instrText>
      </w:r>
      <w:r>
        <w:rPr>
          <w:bCs/>
          <w:lang w:val="zh-CN"/>
        </w:rPr>
        <w:fldChar w:fldCharType="separate"/>
      </w:r>
      <w:r>
        <w:rPr>
          <w:rFonts w:hint="eastAsia" w:ascii="仿宋" w:hAnsi="仿宋" w:eastAsia="仿宋"/>
          <w:szCs w:val="21"/>
          <w:lang w:eastAsia="zh-CN"/>
        </w:rPr>
        <w:t>一</w:t>
      </w:r>
      <w:r>
        <w:rPr>
          <w:rFonts w:hint="eastAsia" w:ascii="仿宋" w:hAnsi="仿宋" w:eastAsia="仿宋"/>
          <w:szCs w:val="21"/>
        </w:rPr>
        <w:t>、内河水上水下活动许可（15024）</w:t>
      </w:r>
      <w:r>
        <w:tab/>
      </w:r>
      <w:r>
        <w:fldChar w:fldCharType="begin"/>
      </w:r>
      <w:r>
        <w:instrText xml:space="preserve"> PAGEREF _Toc2785 </w:instrText>
      </w:r>
      <w:r>
        <w:fldChar w:fldCharType="separate"/>
      </w:r>
      <w:r>
        <w:t>- 3 -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_Toc13470 </w:instrText>
      </w:r>
      <w:r>
        <w:rPr>
          <w:bCs/>
          <w:lang w:val="zh-CN"/>
        </w:rPr>
        <w:fldChar w:fldCharType="separate"/>
      </w:r>
      <w:r>
        <w:rPr>
          <w:rFonts w:hint="eastAsia" w:ascii="仿宋" w:hAnsi="仿宋" w:eastAsia="仿宋"/>
          <w:szCs w:val="21"/>
          <w:lang w:eastAsia="zh-CN"/>
        </w:rPr>
        <w:t>二</w:t>
      </w:r>
      <w:r>
        <w:rPr>
          <w:rFonts w:ascii="仿宋" w:hAnsi="仿宋" w:eastAsia="仿宋"/>
          <w:szCs w:val="21"/>
        </w:rPr>
        <w:t>、</w:t>
      </w:r>
      <w:r>
        <w:rPr>
          <w:rFonts w:hint="eastAsia" w:ascii="仿宋" w:hAnsi="仿宋" w:eastAsia="仿宋"/>
          <w:szCs w:val="21"/>
        </w:rPr>
        <w:t>内河通航水域载运或者拖带超重、超长、超高、超宽、半潜物体或者拖放竹、木等物体许可</w:t>
      </w:r>
      <w:r>
        <w:rPr>
          <w:rFonts w:ascii="仿宋" w:hAnsi="仿宋" w:eastAsia="仿宋"/>
          <w:szCs w:val="21"/>
        </w:rPr>
        <w:t>（15041）</w:t>
      </w:r>
      <w:r>
        <w:tab/>
      </w:r>
      <w:r>
        <w:fldChar w:fldCharType="begin"/>
      </w:r>
      <w:r>
        <w:instrText xml:space="preserve"> PAGEREF _Toc13470 </w:instrText>
      </w:r>
      <w:r>
        <w:fldChar w:fldCharType="separate"/>
      </w:r>
      <w:r>
        <w:t>- 4 -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_Toc9912 </w:instrText>
      </w:r>
      <w:r>
        <w:rPr>
          <w:bCs/>
          <w:lang w:val="zh-CN"/>
        </w:rPr>
        <w:fldChar w:fldCharType="separate"/>
      </w:r>
      <w:r>
        <w:rPr>
          <w:rFonts w:hint="eastAsia" w:ascii="仿宋" w:hAnsi="仿宋" w:eastAsia="仿宋"/>
          <w:szCs w:val="21"/>
          <w:lang w:eastAsia="zh-CN"/>
        </w:rPr>
        <w:t>三</w:t>
      </w:r>
      <w:r>
        <w:rPr>
          <w:rFonts w:hint="eastAsia" w:ascii="仿宋" w:hAnsi="仿宋" w:eastAsia="仿宋"/>
          <w:szCs w:val="21"/>
        </w:rPr>
        <w:t>、内河通航水域安全作业备案</w:t>
      </w:r>
      <w:r>
        <w:tab/>
      </w:r>
      <w:r>
        <w:fldChar w:fldCharType="begin"/>
      </w:r>
      <w:r>
        <w:instrText xml:space="preserve"> PAGEREF _Toc9912 </w:instrText>
      </w:r>
      <w:r>
        <w:fldChar w:fldCharType="separate"/>
      </w:r>
      <w:r>
        <w:t xml:space="preserve">- </w:t>
      </w:r>
      <w:r>
        <w:rPr>
          <w:rFonts w:hint="eastAsia"/>
          <w:lang w:val="en-US" w:eastAsia="zh-CN"/>
        </w:rPr>
        <w:t>5</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_Toc28962 </w:instrText>
      </w:r>
      <w:r>
        <w:rPr>
          <w:bCs/>
          <w:lang w:val="zh-CN"/>
        </w:rPr>
        <w:fldChar w:fldCharType="separate"/>
      </w:r>
      <w:r>
        <w:rPr>
          <w:rFonts w:hint="eastAsia" w:ascii="仿宋" w:hAnsi="仿宋" w:eastAsia="仿宋"/>
          <w:bCs w:val="0"/>
          <w:szCs w:val="21"/>
          <w:lang w:val="zh-CN"/>
        </w:rPr>
        <w:t>四</w:t>
      </w:r>
      <w:r>
        <w:rPr>
          <w:rFonts w:hint="eastAsia" w:ascii="仿宋" w:hAnsi="仿宋" w:eastAsia="仿宋"/>
          <w:szCs w:val="21"/>
        </w:rPr>
        <w:t>、航行警（通）告发布</w:t>
      </w:r>
      <w:r>
        <w:tab/>
      </w:r>
      <w:r>
        <w:fldChar w:fldCharType="begin"/>
      </w:r>
      <w:r>
        <w:instrText xml:space="preserve"> PAGEREF _Toc28962 </w:instrText>
      </w:r>
      <w:r>
        <w:fldChar w:fldCharType="separate"/>
      </w:r>
      <w:r>
        <w:t xml:space="preserve">- </w:t>
      </w:r>
      <w:r>
        <w:rPr>
          <w:rFonts w:hint="eastAsia"/>
          <w:lang w:val="en-US" w:eastAsia="zh-CN"/>
        </w:rPr>
        <w:t>6</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_Toc1636 </w:instrText>
      </w:r>
      <w:r>
        <w:rPr>
          <w:bCs/>
          <w:lang w:val="zh-CN"/>
        </w:rPr>
        <w:fldChar w:fldCharType="separate"/>
      </w:r>
      <w:r>
        <w:rPr>
          <w:rFonts w:hint="eastAsia" w:ascii="仿宋" w:hAnsi="仿宋" w:eastAsia="仿宋"/>
          <w:bCs w:val="0"/>
          <w:szCs w:val="21"/>
          <w:lang w:val="zh-CN"/>
        </w:rPr>
        <w:t>五</w:t>
      </w:r>
      <w:r>
        <w:rPr>
          <w:rFonts w:hint="eastAsia" w:ascii="仿宋" w:hAnsi="仿宋" w:eastAsia="仿宋" w:cs="仿宋"/>
          <w:szCs w:val="21"/>
        </w:rPr>
        <w:t>、涉水工程通航安全技术参数备案</w:t>
      </w:r>
      <w:r>
        <w:tab/>
      </w:r>
      <w:r>
        <w:fldChar w:fldCharType="begin"/>
      </w:r>
      <w:r>
        <w:instrText xml:space="preserve"> PAGEREF _Toc1636 </w:instrText>
      </w:r>
      <w:r>
        <w:fldChar w:fldCharType="separate"/>
      </w:r>
      <w:r>
        <w:t xml:space="preserve">- </w:t>
      </w:r>
      <w:r>
        <w:rPr>
          <w:rFonts w:hint="eastAsia"/>
          <w:lang w:val="en-US" w:eastAsia="zh-CN"/>
        </w:rPr>
        <w:t>7</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_Toc11759 </w:instrText>
      </w:r>
      <w:r>
        <w:rPr>
          <w:bCs/>
          <w:lang w:val="zh-CN"/>
        </w:rPr>
        <w:fldChar w:fldCharType="separate"/>
      </w:r>
      <w:r>
        <w:rPr>
          <w:rFonts w:hint="eastAsia" w:ascii="仿宋" w:hAnsi="仿宋" w:eastAsia="仿宋"/>
          <w:bCs w:val="0"/>
          <w:szCs w:val="21"/>
          <w:lang w:val="zh-CN"/>
        </w:rPr>
        <w:t>六</w:t>
      </w:r>
      <w:r>
        <w:rPr>
          <w:rFonts w:hint="eastAsia" w:ascii="仿宋" w:hAnsi="仿宋" w:eastAsia="仿宋" w:cs="仿宋"/>
          <w:szCs w:val="21"/>
        </w:rPr>
        <w:t>、维护性疏浚、清障等航道养护活动通报</w:t>
      </w:r>
      <w:r>
        <w:tab/>
      </w:r>
      <w:r>
        <w:fldChar w:fldCharType="begin"/>
      </w:r>
      <w:r>
        <w:instrText xml:space="preserve"> PAGEREF _Toc11759 </w:instrText>
      </w:r>
      <w:r>
        <w:fldChar w:fldCharType="separate"/>
      </w:r>
      <w:r>
        <w:t xml:space="preserve">- </w:t>
      </w:r>
      <w:r>
        <w:rPr>
          <w:rFonts w:hint="eastAsia"/>
          <w:lang w:val="en-US" w:eastAsia="zh-CN"/>
        </w:rPr>
        <w:t>8</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_Toc1388 </w:instrText>
      </w:r>
      <w:r>
        <w:rPr>
          <w:bCs/>
          <w:lang w:val="zh-CN"/>
        </w:rPr>
        <w:fldChar w:fldCharType="separate"/>
      </w:r>
      <w:r>
        <w:t>船舶管理部分</w:t>
      </w:r>
      <w:r>
        <w:tab/>
      </w:r>
      <w:r>
        <w:fldChar w:fldCharType="begin"/>
      </w:r>
      <w:r>
        <w:instrText xml:space="preserve"> PAGEREF _Toc1388 </w:instrText>
      </w:r>
      <w:r>
        <w:fldChar w:fldCharType="separate"/>
      </w:r>
      <w:r>
        <w:t xml:space="preserve">- </w:t>
      </w:r>
      <w:r>
        <w:rPr>
          <w:rFonts w:hint="eastAsia"/>
          <w:lang w:val="en-US" w:eastAsia="zh-CN"/>
        </w:rPr>
        <w:t>9</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_Toc28595 </w:instrText>
      </w:r>
      <w:r>
        <w:rPr>
          <w:bCs/>
          <w:lang w:val="zh-CN"/>
        </w:rPr>
        <w:fldChar w:fldCharType="separate"/>
      </w:r>
      <w:r>
        <w:rPr>
          <w:rFonts w:hint="eastAsia" w:ascii="仿宋" w:hAnsi="仿宋" w:eastAsia="仿宋"/>
          <w:bCs w:val="0"/>
          <w:szCs w:val="21"/>
          <w:lang w:val="zh-CN"/>
        </w:rPr>
        <w:t>七</w:t>
      </w:r>
      <w:r>
        <w:rPr>
          <w:rFonts w:hint="eastAsia" w:ascii="仿宋" w:hAnsi="仿宋" w:eastAsia="仿宋"/>
          <w:szCs w:val="21"/>
        </w:rPr>
        <w:t>、船舶国籍证书核发（15010）</w:t>
      </w:r>
      <w:r>
        <w:tab/>
      </w:r>
      <w:r>
        <w:fldChar w:fldCharType="begin"/>
      </w:r>
      <w:r>
        <w:instrText xml:space="preserve"> PAGEREF _Toc28595 </w:instrText>
      </w:r>
      <w:r>
        <w:fldChar w:fldCharType="separate"/>
      </w:r>
      <w:r>
        <w:t xml:space="preserve">- </w:t>
      </w:r>
      <w:r>
        <w:rPr>
          <w:rFonts w:hint="eastAsia"/>
          <w:lang w:val="en-US" w:eastAsia="zh-CN"/>
        </w:rPr>
        <w:t>9</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_Toc14110 </w:instrText>
      </w:r>
      <w:r>
        <w:rPr>
          <w:bCs/>
          <w:lang w:val="zh-CN"/>
        </w:rPr>
        <w:fldChar w:fldCharType="separate"/>
      </w:r>
      <w:r>
        <w:rPr>
          <w:rFonts w:hint="eastAsia" w:ascii="仿宋" w:hAnsi="仿宋" w:eastAsia="仿宋"/>
          <w:szCs w:val="21"/>
        </w:rPr>
        <w:t>（一）船舶国籍证书核发</w:t>
      </w:r>
      <w:r>
        <w:tab/>
      </w:r>
      <w:r>
        <w:fldChar w:fldCharType="begin"/>
      </w:r>
      <w:r>
        <w:instrText xml:space="preserve"> PAGEREF _Toc14110 </w:instrText>
      </w:r>
      <w:r>
        <w:fldChar w:fldCharType="separate"/>
      </w:r>
      <w:r>
        <w:t xml:space="preserve">- </w:t>
      </w:r>
      <w:r>
        <w:rPr>
          <w:rFonts w:hint="eastAsia"/>
          <w:lang w:val="en-US" w:eastAsia="zh-CN"/>
        </w:rPr>
        <w:t>9</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_Toc16084 </w:instrText>
      </w:r>
      <w:r>
        <w:rPr>
          <w:bCs/>
          <w:lang w:val="zh-CN"/>
        </w:rPr>
        <w:fldChar w:fldCharType="separate"/>
      </w:r>
      <w:r>
        <w:rPr>
          <w:rFonts w:hint="eastAsia" w:ascii="仿宋" w:hAnsi="仿宋" w:eastAsia="仿宋"/>
          <w:szCs w:val="21"/>
        </w:rPr>
        <w:t>（二）船舶临时国籍证书核发</w:t>
      </w:r>
      <w:r>
        <w:tab/>
      </w:r>
      <w:r>
        <w:fldChar w:fldCharType="begin"/>
      </w:r>
      <w:r>
        <w:instrText xml:space="preserve"> PAGEREF _Toc16084 </w:instrText>
      </w:r>
      <w:r>
        <w:fldChar w:fldCharType="separate"/>
      </w:r>
      <w:r>
        <w:t xml:space="preserve">- </w:t>
      </w:r>
      <w:r>
        <w:rPr>
          <w:rFonts w:hint="eastAsia"/>
          <w:lang w:val="en-US" w:eastAsia="zh-CN"/>
        </w:rPr>
        <w:t>11</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_Toc22274 </w:instrText>
      </w:r>
      <w:r>
        <w:rPr>
          <w:bCs/>
          <w:lang w:val="zh-CN"/>
        </w:rPr>
        <w:fldChar w:fldCharType="separate"/>
      </w:r>
      <w:r>
        <w:rPr>
          <w:rFonts w:hint="eastAsia" w:ascii="仿宋" w:hAnsi="仿宋" w:eastAsia="仿宋"/>
          <w:bCs w:val="0"/>
          <w:szCs w:val="21"/>
          <w:lang w:val="zh-CN"/>
        </w:rPr>
        <w:t>八</w:t>
      </w:r>
      <w:r>
        <w:rPr>
          <w:rFonts w:hint="eastAsia" w:ascii="仿宋" w:hAnsi="仿宋" w:eastAsia="仿宋"/>
          <w:szCs w:val="21"/>
        </w:rPr>
        <w:t>、船舶安全证书文书核发</w:t>
      </w:r>
      <w:r>
        <w:tab/>
      </w:r>
      <w:r>
        <w:fldChar w:fldCharType="begin"/>
      </w:r>
      <w:r>
        <w:instrText xml:space="preserve"> PAGEREF _Toc22274 </w:instrText>
      </w:r>
      <w:r>
        <w:fldChar w:fldCharType="separate"/>
      </w:r>
      <w:r>
        <w:t xml:space="preserve">- </w:t>
      </w:r>
      <w:r>
        <w:rPr>
          <w:rFonts w:hint="eastAsia"/>
          <w:lang w:val="en-US" w:eastAsia="zh-CN"/>
        </w:rPr>
        <w:t>15</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_Toc6812 </w:instrText>
      </w:r>
      <w:r>
        <w:rPr>
          <w:bCs/>
          <w:lang w:val="zh-CN"/>
        </w:rPr>
        <w:fldChar w:fldCharType="separate"/>
      </w:r>
      <w:r>
        <w:rPr>
          <w:rFonts w:hint="eastAsia" w:ascii="仿宋" w:hAnsi="仿宋" w:eastAsia="仿宋"/>
          <w:szCs w:val="21"/>
        </w:rPr>
        <w:t>（一）高速客船操作安全证书核发</w:t>
      </w:r>
      <w:r>
        <w:tab/>
      </w:r>
      <w:r>
        <w:fldChar w:fldCharType="begin"/>
      </w:r>
      <w:r>
        <w:instrText xml:space="preserve"> PAGEREF _Toc6812 </w:instrText>
      </w:r>
      <w:r>
        <w:fldChar w:fldCharType="separate"/>
      </w:r>
      <w:r>
        <w:t xml:space="preserve">- </w:t>
      </w:r>
      <w:r>
        <w:rPr>
          <w:rFonts w:hint="eastAsia"/>
          <w:lang w:val="en-US" w:eastAsia="zh-CN"/>
        </w:rPr>
        <w:t>15</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_Toc28001 </w:instrText>
      </w:r>
      <w:r>
        <w:rPr>
          <w:bCs/>
          <w:lang w:val="zh-CN"/>
        </w:rPr>
        <w:fldChar w:fldCharType="separate"/>
      </w:r>
      <w:r>
        <w:rPr>
          <w:rFonts w:hint="eastAsia" w:ascii="仿宋" w:hAnsi="仿宋" w:eastAsia="仿宋"/>
          <w:szCs w:val="21"/>
        </w:rPr>
        <w:t>（二）船舶文书签注</w:t>
      </w:r>
      <w:r>
        <w:tab/>
      </w:r>
      <w:r>
        <w:fldChar w:fldCharType="begin"/>
      </w:r>
      <w:r>
        <w:instrText xml:space="preserve"> PAGEREF _Toc28001 </w:instrText>
      </w:r>
      <w:r>
        <w:fldChar w:fldCharType="separate"/>
      </w:r>
      <w:r>
        <w:t xml:space="preserve">- </w:t>
      </w:r>
      <w:r>
        <w:rPr>
          <w:rFonts w:hint="eastAsia"/>
          <w:lang w:val="en-US" w:eastAsia="zh-CN"/>
        </w:rPr>
        <w:t>18</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_Toc29692 </w:instrText>
      </w:r>
      <w:r>
        <w:rPr>
          <w:bCs/>
          <w:lang w:val="zh-CN"/>
        </w:rPr>
        <w:fldChar w:fldCharType="separate"/>
      </w:r>
      <w:r>
        <w:rPr>
          <w:rFonts w:hint="eastAsia" w:ascii="仿宋" w:hAnsi="仿宋" w:eastAsia="仿宋"/>
          <w:bCs w:val="0"/>
          <w:szCs w:val="21"/>
          <w:lang w:val="zh-CN"/>
        </w:rPr>
        <w:t>九</w:t>
      </w:r>
      <w:r>
        <w:rPr>
          <w:rFonts w:hint="eastAsia" w:ascii="仿宋" w:hAnsi="仿宋" w:eastAsia="仿宋"/>
          <w:szCs w:val="21"/>
        </w:rPr>
        <w:t>、船舶登记</w:t>
      </w:r>
      <w:r>
        <w:tab/>
      </w:r>
      <w:r>
        <w:fldChar w:fldCharType="begin"/>
      </w:r>
      <w:r>
        <w:instrText xml:space="preserve"> PAGEREF _Toc29692 </w:instrText>
      </w:r>
      <w:r>
        <w:fldChar w:fldCharType="separate"/>
      </w:r>
      <w:r>
        <w:t xml:space="preserve">- </w:t>
      </w:r>
      <w:r>
        <w:rPr>
          <w:rFonts w:hint="eastAsia"/>
          <w:lang w:val="en-US" w:eastAsia="zh-CN"/>
        </w:rPr>
        <w:t>19</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_Toc12669 </w:instrText>
      </w:r>
      <w:r>
        <w:rPr>
          <w:bCs/>
          <w:lang w:val="zh-CN"/>
        </w:rPr>
        <w:fldChar w:fldCharType="separate"/>
      </w:r>
      <w:r>
        <w:rPr>
          <w:rFonts w:hint="eastAsia" w:ascii="仿宋" w:hAnsi="仿宋" w:eastAsia="仿宋"/>
          <w:szCs w:val="21"/>
        </w:rPr>
        <w:t>（一）船舶所有权登记</w:t>
      </w:r>
      <w:r>
        <w:tab/>
      </w:r>
      <w:r>
        <w:fldChar w:fldCharType="begin"/>
      </w:r>
      <w:r>
        <w:instrText xml:space="preserve"> PAGEREF _Toc12669 </w:instrText>
      </w:r>
      <w:r>
        <w:fldChar w:fldCharType="separate"/>
      </w:r>
      <w:r>
        <w:t xml:space="preserve">- </w:t>
      </w:r>
      <w:r>
        <w:rPr>
          <w:rFonts w:hint="eastAsia"/>
          <w:lang w:val="en-US" w:eastAsia="zh-CN"/>
        </w:rPr>
        <w:t>19</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_Toc14717 </w:instrText>
      </w:r>
      <w:r>
        <w:rPr>
          <w:bCs/>
          <w:lang w:val="zh-CN"/>
        </w:rPr>
        <w:fldChar w:fldCharType="separate"/>
      </w:r>
      <w:r>
        <w:rPr>
          <w:rFonts w:hint="eastAsia" w:ascii="仿宋" w:hAnsi="仿宋" w:eastAsia="仿宋"/>
          <w:szCs w:val="21"/>
        </w:rPr>
        <w:t>（二）光船租赁登记</w:t>
      </w:r>
      <w:r>
        <w:tab/>
      </w:r>
      <w:r>
        <w:fldChar w:fldCharType="begin"/>
      </w:r>
      <w:r>
        <w:instrText xml:space="preserve"> PAGEREF _Toc14717 </w:instrText>
      </w:r>
      <w:r>
        <w:fldChar w:fldCharType="separate"/>
      </w:r>
      <w:r>
        <w:t xml:space="preserve">- </w:t>
      </w:r>
      <w:r>
        <w:rPr>
          <w:rFonts w:hint="eastAsia"/>
          <w:lang w:val="en-US" w:eastAsia="zh-CN"/>
        </w:rPr>
        <w:t>21</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_Toc27942 </w:instrText>
      </w:r>
      <w:r>
        <w:rPr>
          <w:bCs/>
          <w:lang w:val="zh-CN"/>
        </w:rPr>
        <w:fldChar w:fldCharType="separate"/>
      </w:r>
      <w:r>
        <w:rPr>
          <w:rFonts w:hint="eastAsia" w:ascii="仿宋" w:hAnsi="仿宋" w:eastAsia="仿宋"/>
          <w:szCs w:val="21"/>
        </w:rPr>
        <w:t>（三）船舶抵押权登记</w:t>
      </w:r>
      <w:r>
        <w:tab/>
      </w:r>
      <w:r>
        <w:fldChar w:fldCharType="begin"/>
      </w:r>
      <w:r>
        <w:instrText xml:space="preserve"> PAGEREF _Toc27942 </w:instrText>
      </w:r>
      <w:r>
        <w:fldChar w:fldCharType="separate"/>
      </w:r>
      <w:r>
        <w:t xml:space="preserve">- </w:t>
      </w:r>
      <w:r>
        <w:rPr>
          <w:rFonts w:hint="eastAsia"/>
          <w:lang w:val="en-US" w:eastAsia="zh-CN"/>
        </w:rPr>
        <w:t>2</w:t>
      </w:r>
      <w:r>
        <w:t>4 -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_Toc1946 </w:instrText>
      </w:r>
      <w:r>
        <w:rPr>
          <w:bCs/>
          <w:lang w:val="zh-CN"/>
        </w:rPr>
        <w:fldChar w:fldCharType="separate"/>
      </w:r>
      <w:r>
        <w:rPr>
          <w:rFonts w:hint="eastAsia" w:ascii="仿宋" w:hAnsi="仿宋" w:eastAsia="仿宋"/>
          <w:szCs w:val="21"/>
        </w:rPr>
        <w:t>（四）废钢船登记</w:t>
      </w:r>
      <w:r>
        <w:tab/>
      </w:r>
      <w:r>
        <w:fldChar w:fldCharType="begin"/>
      </w:r>
      <w:r>
        <w:instrText xml:space="preserve"> PAGEREF _Toc1946 </w:instrText>
      </w:r>
      <w:r>
        <w:fldChar w:fldCharType="separate"/>
      </w:r>
      <w:r>
        <w:t xml:space="preserve">- </w:t>
      </w:r>
      <w:r>
        <w:rPr>
          <w:rFonts w:hint="eastAsia"/>
          <w:lang w:val="en-US" w:eastAsia="zh-CN"/>
        </w:rPr>
        <w:t>26</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_Toc3749 </w:instrText>
      </w:r>
      <w:r>
        <w:rPr>
          <w:bCs/>
          <w:lang w:val="zh-CN"/>
        </w:rPr>
        <w:fldChar w:fldCharType="separate"/>
      </w:r>
      <w:r>
        <w:rPr>
          <w:rFonts w:hint="eastAsia" w:ascii="仿宋" w:hAnsi="仿宋" w:eastAsia="仿宋"/>
          <w:szCs w:val="21"/>
        </w:rPr>
        <w:t>（五）船舶变更登记</w:t>
      </w:r>
      <w:r>
        <w:tab/>
      </w:r>
      <w:r>
        <w:fldChar w:fldCharType="begin"/>
      </w:r>
      <w:r>
        <w:instrText xml:space="preserve"> PAGEREF _Toc3749 </w:instrText>
      </w:r>
      <w:r>
        <w:fldChar w:fldCharType="separate"/>
      </w:r>
      <w:r>
        <w:t xml:space="preserve">- </w:t>
      </w:r>
      <w:r>
        <w:rPr>
          <w:rFonts w:hint="eastAsia"/>
          <w:lang w:val="en-US" w:eastAsia="zh-CN"/>
        </w:rPr>
        <w:t>27</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_Toc21056 </w:instrText>
      </w:r>
      <w:r>
        <w:rPr>
          <w:bCs/>
          <w:lang w:val="zh-CN"/>
        </w:rPr>
        <w:fldChar w:fldCharType="separate"/>
      </w:r>
      <w:r>
        <w:rPr>
          <w:rFonts w:hint="eastAsia" w:ascii="仿宋" w:hAnsi="仿宋" w:eastAsia="仿宋"/>
          <w:szCs w:val="21"/>
        </w:rPr>
        <w:t>（六）船舶注销登记</w:t>
      </w:r>
      <w:r>
        <w:tab/>
      </w:r>
      <w:r>
        <w:fldChar w:fldCharType="begin"/>
      </w:r>
      <w:r>
        <w:instrText xml:space="preserve"> PAGEREF _Toc21056 </w:instrText>
      </w:r>
      <w:r>
        <w:fldChar w:fldCharType="separate"/>
      </w:r>
      <w:r>
        <w:t xml:space="preserve">- </w:t>
      </w:r>
      <w:r>
        <w:rPr>
          <w:rFonts w:hint="eastAsia"/>
          <w:lang w:val="en-US" w:eastAsia="zh-CN"/>
        </w:rPr>
        <w:t>3</w:t>
      </w:r>
      <w:r>
        <w:t>0 -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_Toc10600 </w:instrText>
      </w:r>
      <w:r>
        <w:rPr>
          <w:bCs/>
          <w:lang w:val="zh-CN"/>
        </w:rPr>
        <w:fldChar w:fldCharType="separate"/>
      </w:r>
      <w:r>
        <w:rPr>
          <w:rFonts w:hint="eastAsia" w:ascii="仿宋" w:hAnsi="仿宋" w:eastAsia="仿宋"/>
          <w:szCs w:val="21"/>
        </w:rPr>
        <w:t>（七）船舶烟囱标志、公司旗登记</w:t>
      </w:r>
      <w:r>
        <w:tab/>
      </w:r>
      <w:r>
        <w:fldChar w:fldCharType="begin"/>
      </w:r>
      <w:r>
        <w:instrText xml:space="preserve"> PAGEREF _Toc10600 </w:instrText>
      </w:r>
      <w:r>
        <w:fldChar w:fldCharType="separate"/>
      </w:r>
      <w:r>
        <w:t xml:space="preserve">- </w:t>
      </w:r>
      <w:r>
        <w:rPr>
          <w:rFonts w:hint="eastAsia"/>
          <w:lang w:val="en-US" w:eastAsia="zh-CN"/>
        </w:rPr>
        <w:t>32</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_Toc31094 </w:instrText>
      </w:r>
      <w:r>
        <w:rPr>
          <w:bCs/>
          <w:lang w:val="zh-CN"/>
        </w:rPr>
        <w:fldChar w:fldCharType="separate"/>
      </w:r>
      <w:r>
        <w:rPr>
          <w:rFonts w:hint="eastAsia" w:ascii="仿宋" w:hAnsi="仿宋" w:eastAsia="仿宋"/>
          <w:bCs w:val="0"/>
          <w:szCs w:val="21"/>
          <w:lang w:val="zh-CN"/>
        </w:rPr>
        <w:t>十</w:t>
      </w:r>
      <w:r>
        <w:rPr>
          <w:rFonts w:hint="eastAsia" w:ascii="仿宋" w:hAnsi="仿宋" w:eastAsia="仿宋"/>
          <w:szCs w:val="21"/>
        </w:rPr>
        <w:t>、船舶名称核准</w:t>
      </w:r>
      <w:r>
        <w:tab/>
      </w:r>
      <w:r>
        <w:fldChar w:fldCharType="begin"/>
      </w:r>
      <w:r>
        <w:instrText xml:space="preserve"> PAGEREF _Toc31094 </w:instrText>
      </w:r>
      <w:r>
        <w:fldChar w:fldCharType="separate"/>
      </w:r>
      <w:r>
        <w:t xml:space="preserve">- </w:t>
      </w:r>
      <w:r>
        <w:rPr>
          <w:rFonts w:hint="eastAsia"/>
          <w:lang w:val="en-US" w:eastAsia="zh-CN"/>
        </w:rPr>
        <w:t>33</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_Toc5733 </w:instrText>
      </w:r>
      <w:r>
        <w:rPr>
          <w:bCs/>
          <w:lang w:val="zh-CN"/>
        </w:rPr>
        <w:fldChar w:fldCharType="separate"/>
      </w:r>
      <w:r>
        <w:rPr>
          <w:rFonts w:hint="eastAsia" w:ascii="仿宋" w:hAnsi="仿宋" w:eastAsia="仿宋"/>
          <w:szCs w:val="21"/>
        </w:rPr>
        <w:t>十</w:t>
      </w:r>
      <w:r>
        <w:rPr>
          <w:rFonts w:hint="eastAsia" w:ascii="仿宋" w:hAnsi="仿宋" w:eastAsia="仿宋"/>
          <w:szCs w:val="21"/>
          <w:lang w:eastAsia="zh-CN"/>
        </w:rPr>
        <w:t>一</w:t>
      </w:r>
      <w:r>
        <w:rPr>
          <w:rFonts w:hint="eastAsia" w:ascii="仿宋" w:hAnsi="仿宋" w:eastAsia="仿宋"/>
          <w:szCs w:val="21"/>
        </w:rPr>
        <w:t>、船舶识别号使用核准</w:t>
      </w:r>
      <w:r>
        <w:tab/>
      </w:r>
      <w:r>
        <w:fldChar w:fldCharType="begin"/>
      </w:r>
      <w:r>
        <w:instrText xml:space="preserve"> PAGEREF _Toc5733 </w:instrText>
      </w:r>
      <w:r>
        <w:fldChar w:fldCharType="separate"/>
      </w:r>
      <w:r>
        <w:t xml:space="preserve">- </w:t>
      </w:r>
      <w:r>
        <w:rPr>
          <w:rFonts w:hint="eastAsia"/>
          <w:lang w:val="en-US" w:eastAsia="zh-CN"/>
        </w:rPr>
        <w:t>34</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_Toc4340 </w:instrText>
      </w:r>
      <w:r>
        <w:rPr>
          <w:bCs/>
          <w:lang w:val="zh-CN"/>
        </w:rPr>
        <w:fldChar w:fldCharType="separate"/>
      </w:r>
      <w:r>
        <w:rPr>
          <w:rFonts w:hint="eastAsia" w:ascii="仿宋" w:hAnsi="仿宋" w:eastAsia="仿宋"/>
          <w:szCs w:val="21"/>
        </w:rPr>
        <w:t>十</w:t>
      </w:r>
      <w:r>
        <w:rPr>
          <w:rFonts w:hint="eastAsia" w:ascii="仿宋" w:hAnsi="仿宋" w:eastAsia="仿宋"/>
          <w:szCs w:val="21"/>
          <w:lang w:eastAsia="zh-CN"/>
        </w:rPr>
        <w:t>二</w:t>
      </w:r>
      <w:r>
        <w:rPr>
          <w:rFonts w:hint="eastAsia" w:ascii="仿宋" w:hAnsi="仿宋" w:eastAsia="仿宋"/>
          <w:szCs w:val="21"/>
        </w:rPr>
        <w:t>、船舶在港区水域内安全作业备案</w:t>
      </w:r>
      <w:r>
        <w:tab/>
      </w:r>
      <w:r>
        <w:fldChar w:fldCharType="begin"/>
      </w:r>
      <w:r>
        <w:instrText xml:space="preserve"> PAGEREF _Toc4340 </w:instrText>
      </w:r>
      <w:r>
        <w:fldChar w:fldCharType="separate"/>
      </w:r>
      <w:r>
        <w:t xml:space="preserve">- </w:t>
      </w:r>
      <w:r>
        <w:rPr>
          <w:rFonts w:hint="eastAsia"/>
          <w:lang w:val="en-US" w:eastAsia="zh-CN"/>
        </w:rPr>
        <w:t>36</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_Toc13696 </w:instrText>
      </w:r>
      <w:r>
        <w:rPr>
          <w:bCs/>
          <w:lang w:val="zh-CN"/>
        </w:rPr>
        <w:fldChar w:fldCharType="separate"/>
      </w:r>
      <w:r>
        <w:rPr>
          <w:rFonts w:hint="eastAsia" w:ascii="仿宋" w:hAnsi="仿宋" w:eastAsia="仿宋"/>
          <w:szCs w:val="21"/>
          <w:lang w:eastAsia="zh-CN"/>
        </w:rPr>
        <w:t>十三</w:t>
      </w:r>
      <w:r>
        <w:rPr>
          <w:rFonts w:hint="eastAsia" w:ascii="仿宋" w:hAnsi="仿宋" w:eastAsia="仿宋"/>
          <w:szCs w:val="21"/>
        </w:rPr>
        <w:t>、游艇俱乐部备案</w:t>
      </w:r>
      <w:r>
        <w:tab/>
      </w:r>
      <w:r>
        <w:fldChar w:fldCharType="begin"/>
      </w:r>
      <w:r>
        <w:instrText xml:space="preserve"> PAGEREF _Toc13696 </w:instrText>
      </w:r>
      <w:r>
        <w:fldChar w:fldCharType="separate"/>
      </w:r>
      <w:r>
        <w:t xml:space="preserve">- </w:t>
      </w:r>
      <w:r>
        <w:rPr>
          <w:rFonts w:hint="eastAsia"/>
          <w:lang w:val="en-US" w:eastAsia="zh-CN"/>
        </w:rPr>
        <w:t>37</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_Toc16260 </w:instrText>
      </w:r>
      <w:r>
        <w:rPr>
          <w:bCs/>
          <w:lang w:val="zh-CN"/>
        </w:rPr>
        <w:fldChar w:fldCharType="separate"/>
      </w:r>
      <w:r>
        <w:t>危防管理部分</w:t>
      </w:r>
      <w:r>
        <w:tab/>
      </w:r>
      <w:r>
        <w:fldChar w:fldCharType="begin"/>
      </w:r>
      <w:r>
        <w:instrText xml:space="preserve"> PAGEREF _Toc16260 </w:instrText>
      </w:r>
      <w:r>
        <w:fldChar w:fldCharType="separate"/>
      </w:r>
      <w:r>
        <w:t xml:space="preserve">- </w:t>
      </w:r>
      <w:r>
        <w:rPr>
          <w:rFonts w:hint="eastAsia"/>
          <w:lang w:val="en-US" w:eastAsia="zh-CN"/>
        </w:rPr>
        <w:t>38</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_Toc12015 </w:instrText>
      </w:r>
      <w:r>
        <w:rPr>
          <w:bCs/>
          <w:lang w:val="zh-CN"/>
        </w:rPr>
        <w:fldChar w:fldCharType="separate"/>
      </w:r>
      <w:r>
        <w:rPr>
          <w:rFonts w:hint="eastAsia" w:ascii="仿宋" w:hAnsi="仿宋" w:eastAsia="仿宋"/>
          <w:bCs w:val="0"/>
          <w:szCs w:val="21"/>
          <w:lang w:val="zh-CN"/>
        </w:rPr>
        <w:t>十四</w:t>
      </w:r>
      <w:r>
        <w:rPr>
          <w:rFonts w:hint="eastAsia" w:ascii="仿宋" w:hAnsi="仿宋" w:eastAsia="仿宋"/>
          <w:szCs w:val="21"/>
        </w:rPr>
        <w:t>、船舶载运危险货物和污染危害性货物进出港口审批（15005）</w:t>
      </w:r>
      <w:r>
        <w:tab/>
      </w:r>
      <w:r>
        <w:fldChar w:fldCharType="begin"/>
      </w:r>
      <w:r>
        <w:instrText xml:space="preserve"> PAGEREF _Toc12015 </w:instrText>
      </w:r>
      <w:r>
        <w:fldChar w:fldCharType="separate"/>
      </w:r>
      <w:r>
        <w:t xml:space="preserve">- </w:t>
      </w:r>
      <w:r>
        <w:rPr>
          <w:rFonts w:hint="eastAsia"/>
          <w:lang w:val="en-US" w:eastAsia="zh-CN"/>
        </w:rPr>
        <w:t>39</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_Toc11539 </w:instrText>
      </w:r>
      <w:r>
        <w:rPr>
          <w:bCs/>
          <w:lang w:val="zh-CN"/>
        </w:rPr>
        <w:fldChar w:fldCharType="separate"/>
      </w:r>
      <w:r>
        <w:rPr>
          <w:rFonts w:hint="eastAsia" w:ascii="仿宋" w:hAnsi="仿宋" w:eastAsia="仿宋"/>
          <w:bCs w:val="0"/>
          <w:szCs w:val="21"/>
          <w:lang w:val="zh-CN"/>
        </w:rPr>
        <w:t>十五</w:t>
      </w:r>
      <w:r>
        <w:rPr>
          <w:rFonts w:hint="eastAsia" w:ascii="仿宋" w:hAnsi="仿宋" w:eastAsia="仿宋"/>
          <w:szCs w:val="21"/>
        </w:rPr>
        <w:t>、船舶在港口水域外申请从事内河危险货物过驳作业审批（15022）</w:t>
      </w:r>
      <w:r>
        <w:tab/>
      </w:r>
      <w:r>
        <w:fldChar w:fldCharType="begin"/>
      </w:r>
      <w:r>
        <w:instrText xml:space="preserve"> PAGEREF _Toc11539 </w:instrText>
      </w:r>
      <w:r>
        <w:fldChar w:fldCharType="separate"/>
      </w:r>
      <w:r>
        <w:t xml:space="preserve">- </w:t>
      </w:r>
      <w:r>
        <w:rPr>
          <w:rFonts w:hint="eastAsia"/>
          <w:lang w:val="en-US" w:eastAsia="zh-CN"/>
        </w:rPr>
        <w:t>43</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_Toc3519 </w:instrText>
      </w:r>
      <w:r>
        <w:rPr>
          <w:bCs/>
          <w:lang w:val="zh-CN"/>
        </w:rPr>
        <w:fldChar w:fldCharType="separate"/>
      </w:r>
      <w:r>
        <w:rPr>
          <w:rFonts w:hint="eastAsia" w:ascii="仿宋" w:hAnsi="仿宋" w:eastAsia="仿宋"/>
          <w:bCs w:val="0"/>
          <w:szCs w:val="21"/>
          <w:lang w:val="zh-CN"/>
        </w:rPr>
        <w:t>十六</w:t>
      </w:r>
      <w:r>
        <w:rPr>
          <w:rFonts w:hint="eastAsia" w:ascii="仿宋" w:hAnsi="仿宋" w:eastAsia="仿宋"/>
          <w:szCs w:val="21"/>
        </w:rPr>
        <w:t>、船舶防污染文书签注</w:t>
      </w:r>
      <w:r>
        <w:tab/>
      </w:r>
      <w:r>
        <w:fldChar w:fldCharType="begin"/>
      </w:r>
      <w:r>
        <w:instrText xml:space="preserve"> PAGEREF _Toc3519 </w:instrText>
      </w:r>
      <w:r>
        <w:fldChar w:fldCharType="separate"/>
      </w:r>
      <w:r>
        <w:t xml:space="preserve">- </w:t>
      </w:r>
      <w:r>
        <w:rPr>
          <w:rFonts w:hint="eastAsia"/>
          <w:lang w:val="en-US" w:eastAsia="zh-CN"/>
        </w:rPr>
        <w:t>45</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_Toc12187 </w:instrText>
      </w:r>
      <w:r>
        <w:rPr>
          <w:bCs/>
          <w:lang w:val="zh-CN"/>
        </w:rPr>
        <w:fldChar w:fldCharType="separate"/>
      </w:r>
      <w:r>
        <w:rPr>
          <w:rFonts w:hint="eastAsia" w:ascii="仿宋" w:hAnsi="仿宋" w:eastAsia="仿宋"/>
          <w:bCs w:val="0"/>
          <w:szCs w:val="21"/>
          <w:lang w:val="zh-CN"/>
        </w:rPr>
        <w:t>十七</w:t>
      </w:r>
      <w:r>
        <w:rPr>
          <w:rFonts w:hint="eastAsia" w:ascii="仿宋" w:hAnsi="仿宋" w:eastAsia="仿宋"/>
          <w:szCs w:val="21"/>
        </w:rPr>
        <w:t>、船舶载运固体散装货物(危险货物除外)的适装报告</w:t>
      </w:r>
      <w:r>
        <w:tab/>
      </w:r>
      <w:r>
        <w:fldChar w:fldCharType="begin"/>
      </w:r>
      <w:r>
        <w:instrText xml:space="preserve"> PAGEREF _Toc12187 </w:instrText>
      </w:r>
      <w:r>
        <w:fldChar w:fldCharType="separate"/>
      </w:r>
      <w:r>
        <w:t xml:space="preserve">- </w:t>
      </w:r>
      <w:r>
        <w:rPr>
          <w:rFonts w:hint="eastAsia"/>
          <w:lang w:val="en-US" w:eastAsia="zh-CN"/>
        </w:rPr>
        <w:t>46</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_Toc2950 </w:instrText>
      </w:r>
      <w:r>
        <w:rPr>
          <w:bCs/>
          <w:lang w:val="zh-CN"/>
        </w:rPr>
        <w:fldChar w:fldCharType="separate"/>
      </w:r>
      <w:r>
        <w:rPr>
          <w:rFonts w:hint="eastAsia" w:ascii="仿宋" w:hAnsi="仿宋" w:eastAsia="仿宋"/>
          <w:bCs w:val="0"/>
          <w:szCs w:val="21"/>
          <w:lang w:val="zh-CN"/>
        </w:rPr>
        <w:t>十八</w:t>
      </w:r>
      <w:r>
        <w:rPr>
          <w:rFonts w:hint="eastAsia" w:ascii="仿宋" w:hAnsi="仿宋" w:eastAsia="仿宋"/>
          <w:szCs w:val="21"/>
        </w:rPr>
        <w:t>、船舶防污染作业报告</w:t>
      </w:r>
      <w:r>
        <w:tab/>
      </w:r>
      <w:r>
        <w:fldChar w:fldCharType="begin"/>
      </w:r>
      <w:r>
        <w:instrText xml:space="preserve"> PAGEREF _Toc2950 </w:instrText>
      </w:r>
      <w:r>
        <w:fldChar w:fldCharType="separate"/>
      </w:r>
      <w:r>
        <w:t xml:space="preserve">- </w:t>
      </w:r>
      <w:r>
        <w:rPr>
          <w:rFonts w:hint="eastAsia"/>
          <w:lang w:val="en-US" w:eastAsia="zh-CN"/>
        </w:rPr>
        <w:t>48</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_Toc28064 </w:instrText>
      </w:r>
      <w:r>
        <w:rPr>
          <w:bCs/>
          <w:lang w:val="zh-CN"/>
        </w:rPr>
        <w:fldChar w:fldCharType="separate"/>
      </w:r>
      <w:r>
        <w:t>船员管理部分</w:t>
      </w:r>
      <w:r>
        <w:tab/>
      </w:r>
      <w:r>
        <w:fldChar w:fldCharType="begin"/>
      </w:r>
      <w:r>
        <w:instrText xml:space="preserve"> PAGEREF _Toc28064 </w:instrText>
      </w:r>
      <w:r>
        <w:fldChar w:fldCharType="separate"/>
      </w:r>
      <w:r>
        <w:t xml:space="preserve">- </w:t>
      </w:r>
      <w:r>
        <w:rPr>
          <w:rFonts w:hint="eastAsia"/>
          <w:lang w:val="en-US" w:eastAsia="zh-CN"/>
        </w:rPr>
        <w:t>49</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_Toc12562 </w:instrText>
      </w:r>
      <w:r>
        <w:rPr>
          <w:bCs/>
          <w:lang w:val="zh-CN"/>
        </w:rPr>
        <w:fldChar w:fldCharType="separate"/>
      </w:r>
      <w:r>
        <w:rPr>
          <w:rFonts w:hint="eastAsia" w:ascii="仿宋" w:hAnsi="仿宋" w:eastAsia="仿宋"/>
          <w:bCs w:val="0"/>
          <w:szCs w:val="21"/>
          <w:lang w:val="zh-CN"/>
        </w:rPr>
        <w:t>十九</w:t>
      </w:r>
      <w:r>
        <w:rPr>
          <w:rFonts w:ascii="仿宋" w:hAnsi="仿宋" w:eastAsia="仿宋"/>
          <w:szCs w:val="21"/>
        </w:rPr>
        <w:t>、船员适任证书核发（15015）</w:t>
      </w:r>
      <w:r>
        <w:tab/>
      </w:r>
      <w:r>
        <w:fldChar w:fldCharType="begin"/>
      </w:r>
      <w:r>
        <w:instrText xml:space="preserve"> PAGEREF _Toc12562 </w:instrText>
      </w:r>
      <w:r>
        <w:fldChar w:fldCharType="separate"/>
      </w:r>
      <w:r>
        <w:t xml:space="preserve">- </w:t>
      </w:r>
      <w:r>
        <w:rPr>
          <w:rFonts w:hint="eastAsia"/>
          <w:lang w:val="en-US" w:eastAsia="zh-CN"/>
        </w:rPr>
        <w:t>49</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_Toc24463 </w:instrText>
      </w:r>
      <w:r>
        <w:rPr>
          <w:bCs/>
          <w:lang w:val="zh-CN"/>
        </w:rPr>
        <w:fldChar w:fldCharType="separate"/>
      </w:r>
      <w:r>
        <w:rPr>
          <w:rFonts w:hint="eastAsia" w:ascii="仿宋" w:hAnsi="仿宋" w:eastAsia="仿宋"/>
          <w:bCs w:val="0"/>
          <w:szCs w:val="21"/>
          <w:lang w:val="zh-CN"/>
        </w:rPr>
        <w:t>二十</w:t>
      </w:r>
      <w:r>
        <w:rPr>
          <w:rFonts w:hint="eastAsia" w:ascii="仿宋" w:hAnsi="仿宋" w:eastAsia="仿宋"/>
          <w:szCs w:val="21"/>
        </w:rPr>
        <w:t>、</w:t>
      </w:r>
      <w:r>
        <w:rPr>
          <w:rFonts w:ascii="仿宋" w:hAnsi="仿宋" w:eastAsia="仿宋"/>
          <w:szCs w:val="21"/>
        </w:rPr>
        <w:t>船员培训合格证书签发</w:t>
      </w:r>
      <w:r>
        <w:tab/>
      </w:r>
      <w:r>
        <w:fldChar w:fldCharType="begin"/>
      </w:r>
      <w:r>
        <w:instrText xml:space="preserve"> PAGEREF _Toc24463 </w:instrText>
      </w:r>
      <w:r>
        <w:fldChar w:fldCharType="separate"/>
      </w:r>
      <w:r>
        <w:t xml:space="preserve">- </w:t>
      </w:r>
      <w:r>
        <w:rPr>
          <w:rFonts w:hint="eastAsia"/>
          <w:lang w:val="en-US" w:eastAsia="zh-CN"/>
        </w:rPr>
        <w:t>51</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_Toc17198 </w:instrText>
      </w:r>
      <w:r>
        <w:rPr>
          <w:bCs/>
          <w:lang w:val="zh-CN"/>
        </w:rPr>
        <w:fldChar w:fldCharType="separate"/>
      </w:r>
      <w:r>
        <w:rPr>
          <w:rFonts w:hint="eastAsia" w:ascii="仿宋" w:hAnsi="仿宋" w:eastAsia="仿宋"/>
          <w:bCs w:val="0"/>
          <w:szCs w:val="21"/>
          <w:lang w:val="zh-CN"/>
        </w:rPr>
        <w:t>二十一</w:t>
      </w:r>
      <w:r>
        <w:rPr>
          <w:rFonts w:hint="eastAsia" w:ascii="仿宋" w:hAnsi="仿宋" w:eastAsia="仿宋"/>
          <w:szCs w:val="21"/>
        </w:rPr>
        <w:t>、</w:t>
      </w:r>
      <w:r>
        <w:rPr>
          <w:rFonts w:ascii="仿宋" w:hAnsi="仿宋" w:eastAsia="仿宋"/>
          <w:szCs w:val="21"/>
        </w:rPr>
        <w:t>船舶最低安全配员证书核发</w:t>
      </w:r>
      <w:r>
        <w:tab/>
      </w:r>
      <w:r>
        <w:fldChar w:fldCharType="begin"/>
      </w:r>
      <w:r>
        <w:instrText xml:space="preserve"> PAGEREF _Toc17198 </w:instrText>
      </w:r>
      <w:r>
        <w:fldChar w:fldCharType="separate"/>
      </w:r>
      <w:r>
        <w:t xml:space="preserve">- </w:t>
      </w:r>
      <w:r>
        <w:rPr>
          <w:rFonts w:hint="eastAsia"/>
          <w:lang w:val="en-US" w:eastAsia="zh-CN"/>
        </w:rPr>
        <w:t>53</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_Toc13039 </w:instrText>
      </w:r>
      <w:r>
        <w:rPr>
          <w:bCs/>
          <w:lang w:val="zh-CN"/>
        </w:rPr>
        <w:fldChar w:fldCharType="separate"/>
      </w:r>
      <w:r>
        <w:rPr>
          <w:rFonts w:hint="eastAsia"/>
        </w:rPr>
        <w:t>其他</w:t>
      </w:r>
      <w:r>
        <w:t>部分</w:t>
      </w:r>
      <w:r>
        <w:tab/>
      </w:r>
      <w:r>
        <w:fldChar w:fldCharType="begin"/>
      </w:r>
      <w:r>
        <w:instrText xml:space="preserve"> PAGEREF _Toc13039 </w:instrText>
      </w:r>
      <w:r>
        <w:fldChar w:fldCharType="separate"/>
      </w:r>
      <w:r>
        <w:t xml:space="preserve">- </w:t>
      </w:r>
      <w:r>
        <w:rPr>
          <w:rFonts w:hint="eastAsia"/>
          <w:lang w:val="en-US" w:eastAsia="zh-CN"/>
        </w:rPr>
        <w:t>54</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_Toc6038 </w:instrText>
      </w:r>
      <w:r>
        <w:rPr>
          <w:bCs/>
          <w:lang w:val="zh-CN"/>
        </w:rPr>
        <w:fldChar w:fldCharType="separate"/>
      </w:r>
      <w:r>
        <w:rPr>
          <w:rFonts w:hint="eastAsia" w:ascii="仿宋" w:hAnsi="仿宋" w:eastAsia="仿宋"/>
          <w:bCs w:val="0"/>
          <w:szCs w:val="21"/>
          <w:lang w:val="zh-CN"/>
        </w:rPr>
        <w:t>二十二</w:t>
      </w:r>
      <w:r>
        <w:rPr>
          <w:rFonts w:hint="eastAsia" w:ascii="仿宋" w:hAnsi="仿宋" w:eastAsia="仿宋"/>
          <w:szCs w:val="21"/>
        </w:rPr>
        <w:t>、</w:t>
      </w:r>
      <w:r>
        <w:rPr>
          <w:rFonts w:ascii="仿宋" w:hAnsi="仿宋" w:eastAsia="仿宋"/>
          <w:szCs w:val="21"/>
        </w:rPr>
        <w:t>航运公司安全营运与防污染能力符合证明核发（15014）</w:t>
      </w:r>
      <w:r>
        <w:tab/>
      </w:r>
      <w:r>
        <w:fldChar w:fldCharType="begin"/>
      </w:r>
      <w:r>
        <w:instrText xml:space="preserve"> PAGEREF _Toc6038 </w:instrText>
      </w:r>
      <w:r>
        <w:fldChar w:fldCharType="separate"/>
      </w:r>
      <w:r>
        <w:t xml:space="preserve">- </w:t>
      </w:r>
      <w:r>
        <w:rPr>
          <w:rFonts w:hint="eastAsia"/>
          <w:lang w:val="en-US" w:eastAsia="zh-CN"/>
        </w:rPr>
        <w:t>54</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_Toc17591 </w:instrText>
      </w:r>
      <w:r>
        <w:rPr>
          <w:bCs/>
          <w:lang w:val="zh-CN"/>
        </w:rPr>
        <w:fldChar w:fldCharType="separate"/>
      </w:r>
      <w:r>
        <w:rPr>
          <w:rFonts w:hint="eastAsia" w:ascii="仿宋" w:hAnsi="仿宋" w:eastAsia="仿宋"/>
          <w:bCs w:val="0"/>
          <w:szCs w:val="21"/>
          <w:lang w:val="zh-CN"/>
        </w:rPr>
        <w:t>二十三</w:t>
      </w:r>
      <w:r>
        <w:rPr>
          <w:rFonts w:hint="eastAsia" w:ascii="仿宋" w:hAnsi="仿宋" w:eastAsia="仿宋"/>
          <w:bCs w:val="0"/>
          <w:szCs w:val="21"/>
        </w:rPr>
        <w:t>、</w:t>
      </w:r>
      <w:r>
        <w:rPr>
          <w:rFonts w:hint="eastAsia" w:ascii="仿宋" w:hAnsi="仿宋" w:eastAsia="仿宋" w:cs="Times New Roman"/>
          <w:bCs w:val="0"/>
          <w:szCs w:val="21"/>
        </w:rPr>
        <w:t>船舶制式无线电台执照核发</w:t>
      </w:r>
      <w:r>
        <w:tab/>
      </w:r>
      <w:r>
        <w:fldChar w:fldCharType="begin"/>
      </w:r>
      <w:r>
        <w:instrText xml:space="preserve"> PAGEREF _Toc17591 </w:instrText>
      </w:r>
      <w:r>
        <w:fldChar w:fldCharType="separate"/>
      </w:r>
      <w:r>
        <w:t xml:space="preserve">- </w:t>
      </w:r>
      <w:r>
        <w:rPr>
          <w:rFonts w:hint="eastAsia"/>
          <w:lang w:val="en-US" w:eastAsia="zh-CN"/>
        </w:rPr>
        <w:t>59</w:t>
      </w:r>
      <w:r>
        <w:t xml:space="preserve"> -</w:t>
      </w:r>
      <w:r>
        <w:fldChar w:fldCharType="end"/>
      </w:r>
      <w:r>
        <w:rPr>
          <w:bCs/>
          <w:color w:val="000000"/>
          <w:lang w:val="zh-CN"/>
        </w:rPr>
        <w:fldChar w:fldCharType="end"/>
      </w:r>
    </w:p>
    <w:p>
      <w:pPr>
        <w:pStyle w:val="6"/>
        <w:tabs>
          <w:tab w:val="right" w:leader="dot" w:pos="8306"/>
        </w:tabs>
      </w:pPr>
      <w:r>
        <w:rPr>
          <w:bCs/>
          <w:color w:val="000000"/>
          <w:lang w:val="zh-CN"/>
        </w:rPr>
        <w:fldChar w:fldCharType="begin"/>
      </w:r>
      <w:r>
        <w:rPr>
          <w:bCs/>
          <w:lang w:val="zh-CN"/>
        </w:rPr>
        <w:instrText xml:space="preserve"> HYPERLINK \l _Toc28201 </w:instrText>
      </w:r>
      <w:r>
        <w:rPr>
          <w:bCs/>
          <w:lang w:val="zh-CN"/>
        </w:rPr>
        <w:fldChar w:fldCharType="separate"/>
      </w:r>
      <w:r>
        <w:rPr>
          <w:rFonts w:hint="eastAsia" w:ascii="仿宋" w:hAnsi="仿宋" w:eastAsia="仿宋"/>
          <w:bCs w:val="0"/>
          <w:szCs w:val="21"/>
          <w:lang w:val="zh-CN"/>
        </w:rPr>
        <w:t>二十四</w:t>
      </w:r>
      <w:r>
        <w:rPr>
          <w:rFonts w:hint="eastAsia" w:ascii="仿宋" w:hAnsi="仿宋" w:eastAsia="仿宋" w:cs="Times New Roman"/>
          <w:bCs w:val="0"/>
          <w:kern w:val="44"/>
          <w:szCs w:val="21"/>
        </w:rPr>
        <w:t>、船舶识别码（含水上移动业务标识、呼号）核发</w:t>
      </w:r>
      <w:r>
        <w:tab/>
      </w:r>
      <w:r>
        <w:fldChar w:fldCharType="begin"/>
      </w:r>
      <w:r>
        <w:instrText xml:space="preserve"> PAGEREF _Toc28201 </w:instrText>
      </w:r>
      <w:r>
        <w:fldChar w:fldCharType="separate"/>
      </w:r>
      <w:r>
        <w:t xml:space="preserve">- </w:t>
      </w:r>
      <w:r>
        <w:rPr>
          <w:rFonts w:hint="eastAsia"/>
          <w:lang w:val="en-US" w:eastAsia="zh-CN"/>
        </w:rPr>
        <w:t>61</w:t>
      </w:r>
      <w:r>
        <w:t xml:space="preserve"> -</w:t>
      </w:r>
      <w:r>
        <w:fldChar w:fldCharType="end"/>
      </w:r>
      <w:r>
        <w:rPr>
          <w:bCs/>
          <w:color w:val="000000"/>
          <w:lang w:val="zh-CN"/>
        </w:rPr>
        <w:fldChar w:fldCharType="end"/>
      </w:r>
    </w:p>
    <w:p>
      <w:pPr>
        <w:spacing w:line="560" w:lineRule="exact"/>
        <w:rPr>
          <w:color w:val="000000"/>
        </w:rPr>
      </w:pPr>
      <w:r>
        <w:rPr>
          <w:bCs/>
          <w:color w:val="000000"/>
          <w:lang w:val="zh-CN"/>
        </w:rPr>
        <w:fldChar w:fldCharType="end"/>
      </w:r>
    </w:p>
    <w:p>
      <w:pPr>
        <w:pStyle w:val="8"/>
        <w:spacing w:line="560" w:lineRule="exact"/>
        <w:rPr>
          <w:color w:val="000000"/>
        </w:rPr>
      </w:pPr>
      <w:bookmarkStart w:id="20" w:name="_Toc24786"/>
      <w:bookmarkStart w:id="21" w:name="_Toc16149"/>
      <w:bookmarkStart w:id="22" w:name="_Toc7185"/>
      <w:bookmarkStart w:id="23" w:name="_Toc15486"/>
      <w:bookmarkStart w:id="24" w:name="_Toc16963"/>
      <w:bookmarkStart w:id="25" w:name="_Toc499306309"/>
      <w:bookmarkStart w:id="26" w:name="_Toc6990"/>
      <w:bookmarkStart w:id="27" w:name="_Toc25231"/>
      <w:bookmarkStart w:id="28" w:name="_Toc27297"/>
      <w:bookmarkStart w:id="29" w:name="_Toc4146"/>
      <w:bookmarkStart w:id="30" w:name="_Toc23397"/>
      <w:bookmarkStart w:id="31" w:name="_Toc28912"/>
      <w:bookmarkStart w:id="32" w:name="_Toc15965"/>
      <w:bookmarkStart w:id="33" w:name="_Toc26562"/>
      <w:r>
        <w:rPr>
          <w:color w:val="000000"/>
        </w:rPr>
        <w:br w:type="page"/>
      </w:r>
    </w:p>
    <w:p>
      <w:pPr>
        <w:pStyle w:val="8"/>
        <w:spacing w:line="560" w:lineRule="exact"/>
        <w:rPr>
          <w:color w:val="000000"/>
        </w:rPr>
      </w:pPr>
      <w:bookmarkStart w:id="34" w:name="_Toc7395"/>
      <w:bookmarkStart w:id="35" w:name="_Toc14003"/>
      <w:bookmarkStart w:id="36" w:name="_Toc8394"/>
      <w:bookmarkStart w:id="37" w:name="_Toc18902"/>
      <w:r>
        <w:rPr>
          <w:color w:val="000000"/>
        </w:rPr>
        <w:t>通航管理部分</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bookmarkEnd w:id="19"/>
    <w:p>
      <w:pPr>
        <w:spacing w:line="560" w:lineRule="exact"/>
        <w:rPr>
          <w:rFonts w:eastAsia="仿宋"/>
          <w:color w:val="000000"/>
          <w:szCs w:val="32"/>
        </w:rPr>
      </w:pPr>
    </w:p>
    <w:p>
      <w:pPr>
        <w:pStyle w:val="2"/>
        <w:keepNext w:val="0"/>
        <w:keepLines w:val="0"/>
        <w:spacing w:before="0" w:after="0" w:line="560" w:lineRule="exact"/>
        <w:rPr>
          <w:rFonts w:hint="eastAsia" w:ascii="仿宋" w:hAnsi="仿宋" w:eastAsia="仿宋"/>
          <w:color w:val="000000"/>
          <w:sz w:val="21"/>
          <w:szCs w:val="21"/>
        </w:rPr>
      </w:pPr>
      <w:bookmarkStart w:id="38" w:name="_Toc12350"/>
      <w:bookmarkStart w:id="39" w:name="_Toc22289"/>
      <w:bookmarkStart w:id="40" w:name="_Toc27357"/>
      <w:bookmarkStart w:id="41" w:name="_Toc499306312"/>
      <w:bookmarkStart w:id="42" w:name="_Toc19423"/>
      <w:bookmarkStart w:id="43" w:name="_Toc17682"/>
      <w:bookmarkStart w:id="44" w:name="_Toc24017"/>
      <w:bookmarkStart w:id="45" w:name="_Toc9931"/>
      <w:bookmarkStart w:id="46" w:name="_Toc2785"/>
      <w:bookmarkStart w:id="47" w:name="_Toc19937"/>
      <w:bookmarkStart w:id="48" w:name="_Toc27247"/>
      <w:bookmarkStart w:id="49" w:name="_Toc672"/>
      <w:bookmarkStart w:id="50" w:name="_Toc14393"/>
      <w:bookmarkStart w:id="51" w:name="_Toc11698"/>
      <w:bookmarkStart w:id="52" w:name="_Toc18675"/>
      <w:bookmarkStart w:id="53" w:name="_Toc24942"/>
      <w:bookmarkStart w:id="54" w:name="_Toc18681"/>
      <w:bookmarkStart w:id="55" w:name="_Toc14002"/>
      <w:bookmarkStart w:id="56" w:name="_Toc25028"/>
      <w:bookmarkStart w:id="57" w:name="_Toc18498"/>
      <w:bookmarkStart w:id="58" w:name="_Toc21815"/>
      <w:bookmarkStart w:id="59" w:name="_Toc32007"/>
      <w:r>
        <w:rPr>
          <w:rFonts w:hint="eastAsia" w:ascii="仿宋" w:hAnsi="仿宋" w:eastAsia="仿宋"/>
          <w:color w:val="000000"/>
          <w:sz w:val="21"/>
          <w:szCs w:val="21"/>
          <w:lang w:eastAsia="zh-CN"/>
        </w:rPr>
        <w:t>一</w:t>
      </w:r>
      <w:r>
        <w:rPr>
          <w:rFonts w:hint="eastAsia" w:ascii="仿宋" w:hAnsi="仿宋" w:eastAsia="仿宋"/>
          <w:color w:val="000000"/>
          <w:sz w:val="21"/>
          <w:szCs w:val="21"/>
        </w:rPr>
        <w:t>、内河水上水下活动许可（15024）</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spacing w:line="560" w:lineRule="exact"/>
        <w:rPr>
          <w:rFonts w:hint="eastAsia" w:ascii="仿宋" w:hAnsi="仿宋" w:eastAsia="仿宋" w:cs="仿宋"/>
          <w:b/>
          <w:bCs/>
          <w:color w:val="000000"/>
          <w:szCs w:val="21"/>
        </w:rPr>
      </w:pPr>
      <w:r>
        <w:rPr>
          <w:rFonts w:hint="eastAsia" w:ascii="仿宋" w:hAnsi="仿宋" w:eastAsia="仿宋" w:cs="仿宋"/>
          <w:b/>
          <w:bCs/>
          <w:color w:val="000000"/>
          <w:szCs w:val="21"/>
        </w:rPr>
        <w:t>实施机关：</w:t>
      </w:r>
      <w:r>
        <w:rPr>
          <w:rFonts w:hint="eastAsia" w:ascii="仿宋" w:hAnsi="仿宋" w:eastAsia="仿宋" w:cs="仿宋"/>
          <w:color w:val="000000"/>
          <w:szCs w:val="21"/>
          <w:lang w:eastAsia="zh-CN"/>
        </w:rPr>
        <w:t>桂林</w:t>
      </w:r>
      <w:r>
        <w:rPr>
          <w:rFonts w:hint="eastAsia" w:ascii="仿宋" w:hAnsi="仿宋" w:eastAsia="仿宋" w:cs="仿宋"/>
          <w:color w:val="000000"/>
          <w:szCs w:val="21"/>
        </w:rPr>
        <w:t>海事局</w:t>
      </w:r>
    </w:p>
    <w:p>
      <w:pPr>
        <w:spacing w:line="560" w:lineRule="exact"/>
        <w:rPr>
          <w:rFonts w:hint="eastAsia" w:ascii="仿宋" w:hAnsi="仿宋" w:eastAsia="仿宋" w:cs="仿宋"/>
          <w:color w:val="000000"/>
          <w:szCs w:val="21"/>
        </w:rPr>
      </w:pPr>
      <w:r>
        <w:rPr>
          <w:rFonts w:hint="eastAsia" w:ascii="仿宋" w:hAnsi="仿宋" w:eastAsia="仿宋" w:cs="仿宋"/>
          <w:b/>
          <w:bCs/>
          <w:color w:val="000000"/>
          <w:szCs w:val="21"/>
        </w:rPr>
        <w:t>受理部门：</w:t>
      </w:r>
      <w:r>
        <w:rPr>
          <w:rFonts w:hint="eastAsia" w:ascii="仿宋" w:hAnsi="仿宋" w:eastAsia="仿宋" w:cs="仿宋"/>
          <w:b w:val="0"/>
          <w:bCs w:val="0"/>
          <w:color w:val="000000"/>
          <w:szCs w:val="21"/>
          <w:lang w:eastAsia="zh-CN"/>
        </w:rPr>
        <w:t>桂林</w:t>
      </w:r>
      <w:r>
        <w:rPr>
          <w:rFonts w:hint="eastAsia" w:ascii="仿宋" w:hAnsi="仿宋" w:eastAsia="仿宋" w:cs="仿宋"/>
          <w:color w:val="000000"/>
          <w:szCs w:val="21"/>
        </w:rPr>
        <w:t>海事局政务中心</w:t>
      </w:r>
    </w:p>
    <w:p>
      <w:pPr>
        <w:spacing w:line="560" w:lineRule="exact"/>
        <w:rPr>
          <w:rFonts w:hint="eastAsia" w:ascii="仿宋" w:hAnsi="仿宋" w:eastAsia="仿宋" w:cs="仿宋"/>
          <w:color w:val="000000"/>
          <w:szCs w:val="21"/>
        </w:rPr>
      </w:pPr>
      <w:r>
        <w:rPr>
          <w:rFonts w:hint="eastAsia" w:ascii="仿宋" w:hAnsi="仿宋" w:eastAsia="仿宋" w:cs="仿宋"/>
          <w:b/>
          <w:bCs/>
          <w:color w:val="000000"/>
          <w:szCs w:val="21"/>
        </w:rPr>
        <w:t>申 请 人：</w:t>
      </w:r>
      <w:r>
        <w:rPr>
          <w:rFonts w:hint="eastAsia" w:ascii="仿宋" w:hAnsi="仿宋" w:eastAsia="仿宋" w:cs="仿宋"/>
          <w:sz w:val="21"/>
          <w:szCs w:val="21"/>
        </w:rPr>
        <w:t>建设单位、主办单位、施工单位或其代理人</w:t>
      </w:r>
    </w:p>
    <w:p>
      <w:pPr>
        <w:spacing w:line="560" w:lineRule="exact"/>
        <w:rPr>
          <w:rFonts w:hint="eastAsia" w:ascii="仿宋" w:hAnsi="仿宋" w:eastAsia="仿宋" w:cs="仿宋"/>
          <w:b/>
          <w:bCs/>
          <w:color w:val="000000"/>
          <w:szCs w:val="21"/>
        </w:rPr>
      </w:pPr>
      <w:r>
        <w:rPr>
          <w:rFonts w:hint="eastAsia" w:ascii="仿宋" w:hAnsi="仿宋" w:eastAsia="仿宋" w:cs="仿宋"/>
          <w:b/>
          <w:bCs/>
          <w:color w:val="000000"/>
          <w:szCs w:val="21"/>
        </w:rPr>
        <w:t xml:space="preserve">具备条件： </w:t>
      </w:r>
    </w:p>
    <w:p>
      <w:pPr>
        <w:spacing w:line="560" w:lineRule="exact"/>
        <w:ind w:firstLine="420" w:firstLineChars="200"/>
        <w:rPr>
          <w:rFonts w:hint="eastAsia" w:ascii="仿宋" w:hAnsi="仿宋" w:eastAsia="仿宋" w:cs="仿宋"/>
          <w:color w:val="000000"/>
          <w:szCs w:val="21"/>
        </w:rPr>
      </w:pPr>
      <w:r>
        <w:rPr>
          <w:rFonts w:hint="eastAsia" w:eastAsia="仿宋" w:asciiTheme="minorHAnsi" w:hAnsiTheme="minorHAnsi" w:cstheme="minorBidi"/>
          <w:bCs/>
          <w:color w:val="000000"/>
          <w:szCs w:val="32"/>
          <w:lang w:val="en" w:eastAsia="zh-CN"/>
        </w:rPr>
        <w:t>1</w:t>
      </w:r>
      <w:r>
        <w:rPr>
          <w:rFonts w:hint="eastAsia" w:eastAsia="仿宋" w:asciiTheme="minorHAnsi" w:hAnsiTheme="minorHAnsi" w:cstheme="minorBidi"/>
          <w:bCs/>
          <w:color w:val="000000"/>
          <w:szCs w:val="32"/>
          <w:lang w:val="en"/>
        </w:rPr>
        <w:t>.</w:t>
      </w:r>
      <w:r>
        <w:rPr>
          <w:rFonts w:hint="eastAsia" w:ascii="仿宋" w:hAnsi="仿宋" w:eastAsia="仿宋" w:cs="仿宋"/>
          <w:color w:val="000000"/>
          <w:szCs w:val="21"/>
        </w:rPr>
        <w:t>水上水下</w:t>
      </w:r>
      <w:r>
        <w:rPr>
          <w:rFonts w:hint="eastAsia" w:ascii="仿宋" w:hAnsi="仿宋" w:eastAsia="仿宋" w:cs="仿宋"/>
          <w:color w:val="000000"/>
          <w:szCs w:val="21"/>
          <w:lang w:eastAsia="zh-CN"/>
        </w:rPr>
        <w:t>作业或者</w:t>
      </w:r>
      <w:r>
        <w:rPr>
          <w:rFonts w:hint="eastAsia" w:ascii="仿宋" w:hAnsi="仿宋" w:eastAsia="仿宋" w:cs="仿宋"/>
          <w:color w:val="000000"/>
          <w:szCs w:val="21"/>
        </w:rPr>
        <w:t>活动的单位、人员、船舶、</w:t>
      </w:r>
      <w:r>
        <w:rPr>
          <w:rFonts w:hint="eastAsia" w:ascii="仿宋" w:hAnsi="仿宋" w:eastAsia="仿宋" w:cs="仿宋"/>
          <w:color w:val="000000"/>
          <w:szCs w:val="21"/>
          <w:lang w:eastAsia="zh-CN"/>
        </w:rPr>
        <w:t>海上</w:t>
      </w:r>
      <w:r>
        <w:rPr>
          <w:rFonts w:hint="eastAsia" w:ascii="仿宋" w:hAnsi="仿宋" w:eastAsia="仿宋" w:cs="仿宋"/>
          <w:color w:val="000000"/>
          <w:szCs w:val="21"/>
        </w:rPr>
        <w:t>设施</w:t>
      </w:r>
      <w:r>
        <w:rPr>
          <w:rFonts w:hint="eastAsia" w:ascii="仿宋" w:hAnsi="仿宋" w:eastAsia="仿宋" w:cs="仿宋"/>
          <w:color w:val="000000"/>
          <w:szCs w:val="21"/>
          <w:lang w:eastAsia="zh-CN"/>
        </w:rPr>
        <w:t>或者内河浮动设施</w:t>
      </w:r>
      <w:r>
        <w:rPr>
          <w:rFonts w:hint="eastAsia" w:ascii="仿宋" w:hAnsi="仿宋" w:eastAsia="仿宋" w:cs="仿宋"/>
          <w:color w:val="000000"/>
          <w:szCs w:val="21"/>
        </w:rPr>
        <w:t>符合安全航行、停泊和作业的要求；</w:t>
      </w:r>
    </w:p>
    <w:p>
      <w:pPr>
        <w:spacing w:line="560" w:lineRule="exact"/>
        <w:ind w:firstLine="420" w:firstLineChars="200"/>
        <w:rPr>
          <w:rFonts w:hint="eastAsia" w:ascii="仿宋" w:hAnsi="仿宋" w:eastAsia="仿宋" w:cs="仿宋"/>
          <w:color w:val="000000"/>
          <w:szCs w:val="21"/>
          <w:lang w:val="en-US" w:eastAsia="zh-CN"/>
        </w:rPr>
      </w:pPr>
      <w:r>
        <w:rPr>
          <w:rFonts w:hint="eastAsia" w:eastAsia="仿宋" w:asciiTheme="minorHAnsi" w:hAnsiTheme="minorHAnsi" w:cstheme="minorBidi"/>
          <w:bCs/>
          <w:color w:val="000000"/>
          <w:szCs w:val="32"/>
          <w:lang w:val="en" w:eastAsia="zh-CN"/>
        </w:rPr>
        <w:t>2.</w:t>
      </w:r>
      <w:r>
        <w:rPr>
          <w:rFonts w:hint="eastAsia" w:ascii="仿宋" w:hAnsi="仿宋" w:eastAsia="仿宋" w:cs="仿宋"/>
          <w:color w:val="000000"/>
          <w:szCs w:val="21"/>
          <w:lang w:val="en-US" w:eastAsia="zh-CN"/>
        </w:rPr>
        <w:t>已制定水上水下作业或者活动方案；</w:t>
      </w:r>
    </w:p>
    <w:p>
      <w:pPr>
        <w:spacing w:line="560" w:lineRule="exact"/>
        <w:ind w:firstLine="420"/>
        <w:rPr>
          <w:rFonts w:hint="eastAsia" w:ascii="仿宋" w:hAnsi="仿宋" w:eastAsia="仿宋" w:cs="仿宋"/>
          <w:color w:val="000000"/>
          <w:szCs w:val="21"/>
        </w:rPr>
      </w:pPr>
      <w:r>
        <w:rPr>
          <w:rFonts w:hint="eastAsia" w:eastAsia="仿宋" w:asciiTheme="minorHAnsi" w:hAnsiTheme="minorHAnsi" w:cstheme="minorBidi"/>
          <w:bCs/>
          <w:color w:val="000000"/>
          <w:sz w:val="21"/>
          <w:szCs w:val="32"/>
          <w:lang w:val="en"/>
        </w:rPr>
        <w:t>3.</w:t>
      </w:r>
      <w:r>
        <w:rPr>
          <w:rFonts w:hint="eastAsia" w:ascii="仿宋" w:hAnsi="仿宋" w:eastAsia="仿宋" w:cs="仿宋"/>
          <w:sz w:val="21"/>
          <w:szCs w:val="21"/>
          <w:lang w:eastAsia="zh-CN"/>
        </w:rPr>
        <w:t>有符合水上交通安全和防治船舶污染水域环境要求的保障措施、应急预案和责任制度</w:t>
      </w:r>
      <w:r>
        <w:rPr>
          <w:rFonts w:hint="eastAsia" w:ascii="仿宋" w:hAnsi="仿宋" w:eastAsia="仿宋" w:cs="仿宋"/>
          <w:sz w:val="21"/>
          <w:szCs w:val="21"/>
        </w:rPr>
        <w:t>。</w:t>
      </w:r>
    </w:p>
    <w:p>
      <w:pPr>
        <w:spacing w:line="560" w:lineRule="exact"/>
        <w:rPr>
          <w:rFonts w:hint="eastAsia" w:ascii="仿宋" w:hAnsi="仿宋" w:eastAsia="仿宋" w:cs="仿宋"/>
          <w:b/>
          <w:bCs/>
          <w:color w:val="000000"/>
          <w:szCs w:val="21"/>
        </w:rPr>
      </w:pPr>
      <w:r>
        <w:rPr>
          <w:rFonts w:hint="eastAsia" w:ascii="仿宋" w:hAnsi="仿宋" w:eastAsia="仿宋" w:cs="仿宋"/>
          <w:b/>
          <w:bCs/>
          <w:color w:val="000000"/>
          <w:szCs w:val="21"/>
        </w:rPr>
        <w:t>提交材料：</w:t>
      </w:r>
    </w:p>
    <w:p>
      <w:pPr>
        <w:spacing w:line="560" w:lineRule="exact"/>
        <w:rPr>
          <w:rFonts w:hint="eastAsia" w:ascii="仿宋" w:hAnsi="仿宋" w:eastAsia="仿宋" w:cs="仿宋"/>
          <w:color w:val="000000"/>
          <w:szCs w:val="21"/>
        </w:rPr>
      </w:pPr>
      <w:r>
        <w:rPr>
          <w:rFonts w:hint="eastAsia" w:ascii="仿宋" w:hAnsi="仿宋" w:eastAsia="仿宋" w:cs="仿宋"/>
          <w:b/>
          <w:bCs/>
          <w:color w:val="000000"/>
          <w:szCs w:val="21"/>
        </w:rPr>
        <w:t xml:space="preserve">   </w:t>
      </w:r>
      <w:r>
        <w:rPr>
          <w:rFonts w:hint="eastAsia" w:eastAsia="仿宋" w:asciiTheme="minorHAnsi" w:hAnsiTheme="minorHAnsi" w:cstheme="minorBidi"/>
          <w:b w:val="0"/>
          <w:bCs/>
          <w:color w:val="000000"/>
          <w:szCs w:val="32"/>
          <w:lang w:val="en"/>
        </w:rPr>
        <w:t xml:space="preserve"> </w:t>
      </w:r>
      <w:r>
        <w:rPr>
          <w:rFonts w:hint="eastAsia" w:eastAsia="仿宋" w:asciiTheme="minorHAnsi" w:hAnsiTheme="minorHAnsi" w:cstheme="minorBidi"/>
          <w:bCs/>
          <w:color w:val="000000"/>
          <w:szCs w:val="32"/>
          <w:lang w:val="en"/>
        </w:rPr>
        <w:t>1.</w:t>
      </w:r>
      <w:r>
        <w:rPr>
          <w:rFonts w:hint="eastAsia" w:ascii="仿宋" w:hAnsi="仿宋" w:eastAsia="仿宋" w:cs="仿宋"/>
          <w:sz w:val="21"/>
          <w:szCs w:val="21"/>
        </w:rPr>
        <w:t>《中华人民共和国水上水下活动通航安全审核申请书》；</w:t>
      </w:r>
    </w:p>
    <w:p>
      <w:pPr>
        <w:spacing w:line="560" w:lineRule="exact"/>
        <w:ind w:firstLine="420" w:firstLineChars="200"/>
        <w:rPr>
          <w:rFonts w:hint="eastAsia" w:ascii="仿宋" w:hAnsi="仿宋" w:eastAsia="仿宋" w:cs="仿宋"/>
          <w:sz w:val="21"/>
          <w:szCs w:val="21"/>
        </w:rPr>
      </w:pPr>
      <w:r>
        <w:rPr>
          <w:rFonts w:hint="eastAsia" w:eastAsia="仿宋" w:asciiTheme="minorHAnsi" w:hAnsiTheme="minorHAnsi" w:cstheme="minorBidi"/>
          <w:bCs/>
          <w:color w:val="000000"/>
          <w:szCs w:val="32"/>
          <w:lang w:val="en"/>
        </w:rPr>
        <w:t>2.</w:t>
      </w:r>
      <w:r>
        <w:rPr>
          <w:rFonts w:hint="eastAsia" w:ascii="仿宋" w:hAnsi="仿宋" w:eastAsia="仿宋" w:cs="仿宋"/>
          <w:sz w:val="21"/>
          <w:szCs w:val="21"/>
        </w:rPr>
        <w:t>项目立项、初步设计、港口岸线使用（或者交通运输部关于使用岸线的意见）等批准文件及其复印件或相关主管部门对项目实施的批准文件及其复印件（需办理批准手续的项目）；</w:t>
      </w:r>
    </w:p>
    <w:p>
      <w:pPr>
        <w:spacing w:line="560" w:lineRule="exact"/>
        <w:ind w:firstLine="420" w:firstLineChars="200"/>
        <w:rPr>
          <w:rFonts w:hint="eastAsia" w:ascii="仿宋" w:hAnsi="仿宋" w:eastAsia="仿宋" w:cs="仿宋"/>
          <w:color w:val="000000"/>
          <w:szCs w:val="21"/>
        </w:rPr>
      </w:pPr>
      <w:r>
        <w:rPr>
          <w:rFonts w:hint="eastAsia" w:eastAsia="仿宋" w:asciiTheme="minorHAnsi" w:hAnsiTheme="minorHAnsi" w:cstheme="minorBidi"/>
          <w:bCs/>
          <w:color w:val="000000"/>
          <w:szCs w:val="32"/>
          <w:lang w:val="en"/>
        </w:rPr>
        <w:t>3.</w:t>
      </w:r>
      <w:r>
        <w:rPr>
          <w:rFonts w:hint="eastAsia" w:ascii="仿宋" w:hAnsi="仿宋" w:eastAsia="仿宋" w:cs="仿宋"/>
          <w:color w:val="000000"/>
          <w:szCs w:val="21"/>
        </w:rPr>
        <w:t>与通航安全有关的技术资料及施工作业图纸（施工简图）；</w:t>
      </w:r>
    </w:p>
    <w:p>
      <w:pPr>
        <w:spacing w:line="560" w:lineRule="exact"/>
        <w:ind w:firstLine="420" w:firstLineChars="200"/>
        <w:rPr>
          <w:rFonts w:hint="eastAsia" w:ascii="仿宋" w:hAnsi="仿宋" w:eastAsia="仿宋" w:cs="仿宋"/>
          <w:color w:val="000000"/>
          <w:szCs w:val="21"/>
        </w:rPr>
      </w:pPr>
      <w:r>
        <w:rPr>
          <w:rFonts w:hint="eastAsia" w:eastAsia="仿宋" w:asciiTheme="minorHAnsi" w:hAnsiTheme="minorHAnsi" w:cstheme="minorBidi"/>
          <w:bCs/>
          <w:color w:val="000000"/>
          <w:szCs w:val="32"/>
          <w:lang w:val="en"/>
        </w:rPr>
        <w:t>4.</w:t>
      </w:r>
      <w:r>
        <w:rPr>
          <w:rFonts w:hint="eastAsia" w:ascii="仿宋" w:hAnsi="仿宋" w:eastAsia="仿宋" w:cs="仿宋"/>
          <w:sz w:val="21"/>
          <w:szCs w:val="21"/>
        </w:rPr>
        <w:t>通航安全保障方案；</w:t>
      </w:r>
    </w:p>
    <w:p>
      <w:pPr>
        <w:spacing w:line="560" w:lineRule="exact"/>
        <w:ind w:firstLine="420" w:firstLineChars="200"/>
        <w:rPr>
          <w:rFonts w:hint="eastAsia" w:ascii="仿宋" w:hAnsi="仿宋" w:eastAsia="仿宋" w:cs="仿宋"/>
          <w:color w:val="000000"/>
          <w:szCs w:val="21"/>
        </w:rPr>
      </w:pPr>
      <w:r>
        <w:rPr>
          <w:rFonts w:hint="eastAsia" w:eastAsia="仿宋" w:asciiTheme="minorHAnsi" w:hAnsiTheme="minorHAnsi" w:cstheme="minorBidi"/>
          <w:bCs/>
          <w:color w:val="000000"/>
          <w:szCs w:val="32"/>
          <w:lang w:val="en"/>
        </w:rPr>
        <w:t>5.</w:t>
      </w:r>
      <w:r>
        <w:rPr>
          <w:rFonts w:hint="eastAsia" w:ascii="仿宋" w:hAnsi="仿宋" w:eastAsia="仿宋" w:cs="仿宋"/>
          <w:color w:val="000000"/>
          <w:szCs w:val="21"/>
        </w:rPr>
        <w:t>与水上水下活动有关的合同或协议书及其复印件（建设、施工单位为同一单位时除外）；</w:t>
      </w:r>
    </w:p>
    <w:p>
      <w:pPr>
        <w:spacing w:line="560" w:lineRule="exact"/>
        <w:ind w:firstLine="420" w:firstLineChars="200"/>
        <w:rPr>
          <w:rFonts w:hint="eastAsia" w:ascii="仿宋" w:hAnsi="仿宋" w:eastAsia="仿宋" w:cs="仿宋"/>
          <w:color w:val="000000"/>
          <w:szCs w:val="21"/>
        </w:rPr>
      </w:pPr>
      <w:r>
        <w:rPr>
          <w:rFonts w:hint="eastAsia" w:eastAsia="仿宋" w:asciiTheme="minorHAnsi" w:hAnsiTheme="minorHAnsi" w:cstheme="minorBidi"/>
          <w:bCs/>
          <w:color w:val="000000"/>
          <w:szCs w:val="32"/>
          <w:lang w:val="en"/>
        </w:rPr>
        <w:t>6.</w:t>
      </w:r>
      <w:r>
        <w:rPr>
          <w:rFonts w:hint="eastAsia" w:ascii="仿宋" w:hAnsi="仿宋" w:eastAsia="仿宋" w:cs="仿宋"/>
          <w:color w:val="000000"/>
          <w:szCs w:val="21"/>
        </w:rPr>
        <w:t>施工作业单位的资质认证文书及其复印件（施工作业时）；</w:t>
      </w:r>
    </w:p>
    <w:p>
      <w:pPr>
        <w:spacing w:line="560" w:lineRule="exact"/>
        <w:ind w:firstLine="420" w:firstLineChars="200"/>
        <w:rPr>
          <w:rFonts w:hint="eastAsia" w:ascii="仿宋" w:hAnsi="仿宋" w:eastAsia="仿宋" w:cs="仿宋"/>
          <w:color w:val="000000"/>
          <w:szCs w:val="21"/>
        </w:rPr>
      </w:pPr>
      <w:r>
        <w:rPr>
          <w:rFonts w:hint="eastAsia" w:eastAsia="仿宋" w:asciiTheme="minorHAnsi" w:hAnsiTheme="minorHAnsi" w:cstheme="minorBidi"/>
          <w:bCs/>
          <w:color w:val="000000"/>
          <w:szCs w:val="32"/>
          <w:lang w:val="en"/>
        </w:rPr>
        <w:t>7.</w:t>
      </w:r>
      <w:r>
        <w:rPr>
          <w:rFonts w:hint="eastAsia" w:ascii="仿宋" w:hAnsi="仿宋" w:eastAsia="仿宋" w:cs="仿宋"/>
          <w:color w:val="000000"/>
          <w:szCs w:val="21"/>
        </w:rPr>
        <w:t xml:space="preserve">参与施工作业（活动）的船舶清单；     </w:t>
      </w:r>
    </w:p>
    <w:p>
      <w:pPr>
        <w:spacing w:line="560" w:lineRule="exact"/>
        <w:ind w:firstLine="420" w:firstLineChars="200"/>
        <w:rPr>
          <w:rFonts w:hint="eastAsia" w:ascii="仿宋" w:hAnsi="仿宋" w:eastAsia="仿宋" w:cs="仿宋"/>
          <w:color w:val="000000"/>
          <w:szCs w:val="21"/>
        </w:rPr>
      </w:pPr>
      <w:r>
        <w:rPr>
          <w:rFonts w:hint="eastAsia" w:eastAsia="仿宋" w:asciiTheme="minorHAnsi" w:hAnsiTheme="minorHAnsi" w:cstheme="minorBidi"/>
          <w:bCs/>
          <w:color w:val="000000"/>
          <w:szCs w:val="32"/>
          <w:lang w:val="en"/>
        </w:rPr>
        <w:t>8.</w:t>
      </w:r>
      <w:r>
        <w:rPr>
          <w:rFonts w:hint="eastAsia" w:ascii="仿宋" w:hAnsi="仿宋" w:eastAsia="仿宋" w:cs="仿宋"/>
          <w:color w:val="000000"/>
          <w:sz w:val="21"/>
          <w:szCs w:val="21"/>
        </w:rPr>
        <w:t>公安部门同意举行大型群众性活动、体育比赛的安全许可文件（内河水域申请举行大型群众性活动、体育比赛）；</w:t>
      </w:r>
    </w:p>
    <w:p>
      <w:pPr>
        <w:spacing w:line="560" w:lineRule="exact"/>
        <w:ind w:firstLine="420" w:firstLineChars="200"/>
        <w:rPr>
          <w:rFonts w:hint="eastAsia" w:ascii="仿宋" w:hAnsi="仿宋" w:eastAsia="仿宋" w:cs="仿宋"/>
          <w:color w:val="000000"/>
          <w:szCs w:val="21"/>
        </w:rPr>
      </w:pPr>
      <w:r>
        <w:rPr>
          <w:rFonts w:hint="eastAsia" w:eastAsia="仿宋" w:asciiTheme="minorHAnsi" w:hAnsiTheme="minorHAnsi" w:cstheme="minorBidi"/>
          <w:bCs/>
          <w:color w:val="000000"/>
          <w:szCs w:val="32"/>
          <w:lang w:val="en" w:eastAsia="zh-CN"/>
        </w:rPr>
        <w:t>9</w:t>
      </w:r>
      <w:r>
        <w:rPr>
          <w:rFonts w:hint="eastAsia" w:eastAsia="仿宋" w:asciiTheme="minorHAnsi" w:hAnsiTheme="minorHAnsi" w:cstheme="minorBidi"/>
          <w:bCs/>
          <w:color w:val="000000"/>
          <w:szCs w:val="32"/>
          <w:lang w:val="en"/>
        </w:rPr>
        <w:t>.</w:t>
      </w:r>
      <w:r>
        <w:rPr>
          <w:rFonts w:hint="eastAsia" w:ascii="仿宋" w:hAnsi="仿宋" w:eastAsia="仿宋" w:cs="仿宋"/>
          <w:color w:val="000000"/>
          <w:szCs w:val="21"/>
        </w:rPr>
        <w:t>委托证明及委托人和被委托人身份证明及其复印件（委托时）。</w:t>
      </w:r>
    </w:p>
    <w:p>
      <w:pPr>
        <w:spacing w:line="560" w:lineRule="exact"/>
        <w:rPr>
          <w:rFonts w:hint="eastAsia" w:ascii="仿宋" w:hAnsi="仿宋" w:eastAsia="仿宋" w:cs="仿宋"/>
          <w:b/>
          <w:bCs/>
          <w:color w:val="000000"/>
          <w:szCs w:val="21"/>
        </w:rPr>
      </w:pPr>
      <w:r>
        <w:rPr>
          <w:rFonts w:hint="eastAsia" w:ascii="仿宋" w:hAnsi="仿宋" w:eastAsia="仿宋" w:cs="仿宋"/>
          <w:b/>
          <w:bCs/>
          <w:color w:val="000000"/>
          <w:szCs w:val="21"/>
        </w:rPr>
        <w:t>办理依据：</w:t>
      </w:r>
    </w:p>
    <w:p>
      <w:pPr>
        <w:spacing w:line="560" w:lineRule="exact"/>
        <w:rPr>
          <w:rFonts w:hint="eastAsia" w:ascii="仿宋" w:hAnsi="仿宋" w:eastAsia="仿宋" w:cs="仿宋"/>
          <w:color w:val="000000"/>
          <w:szCs w:val="21"/>
        </w:rPr>
      </w:pPr>
      <w:r>
        <w:rPr>
          <w:rFonts w:hint="eastAsia" w:ascii="仿宋" w:hAnsi="仿宋" w:eastAsia="仿宋" w:cs="仿宋"/>
          <w:color w:val="000000"/>
          <w:szCs w:val="21"/>
        </w:rPr>
        <w:t xml:space="preserve">    </w:t>
      </w:r>
      <w:r>
        <w:rPr>
          <w:rFonts w:hint="eastAsia" w:eastAsia="仿宋" w:asciiTheme="minorHAnsi" w:hAnsiTheme="minorHAnsi" w:cstheme="minorBidi"/>
          <w:bCs/>
          <w:color w:val="000000"/>
          <w:szCs w:val="32"/>
          <w:lang w:val="en"/>
        </w:rPr>
        <w:t>1.</w:t>
      </w:r>
      <w:r>
        <w:rPr>
          <w:rFonts w:hint="eastAsia" w:ascii="仿宋" w:hAnsi="仿宋" w:eastAsia="仿宋" w:cs="仿宋"/>
          <w:color w:val="000000"/>
          <w:szCs w:val="21"/>
        </w:rPr>
        <w:t>《中华人民共和国海上交通安全法》第</w:t>
      </w:r>
      <w:r>
        <w:rPr>
          <w:rFonts w:hint="eastAsia" w:ascii="仿宋" w:hAnsi="仿宋" w:eastAsia="仿宋" w:cs="仿宋"/>
          <w:color w:val="000000"/>
          <w:szCs w:val="21"/>
          <w:lang w:eastAsia="zh-CN"/>
        </w:rPr>
        <w:t>四十八</w:t>
      </w:r>
      <w:r>
        <w:rPr>
          <w:rFonts w:hint="eastAsia" w:ascii="仿宋" w:hAnsi="仿宋" w:eastAsia="仿宋" w:cs="仿宋"/>
          <w:color w:val="000000"/>
          <w:szCs w:val="21"/>
        </w:rPr>
        <w:t>条</w:t>
      </w:r>
    </w:p>
    <w:p>
      <w:pPr>
        <w:numPr>
          <w:ilvl w:val="-1"/>
          <w:numId w:val="0"/>
        </w:numPr>
        <w:spacing w:line="560" w:lineRule="exact"/>
        <w:ind w:firstLine="0"/>
        <w:rPr>
          <w:rFonts w:hint="eastAsia" w:ascii="仿宋" w:hAnsi="仿宋" w:eastAsia="仿宋" w:cs="仿宋"/>
          <w:color w:val="000000"/>
          <w:szCs w:val="21"/>
        </w:rPr>
      </w:pPr>
      <w:r>
        <w:rPr>
          <w:rFonts w:hint="eastAsia" w:ascii="仿宋" w:hAnsi="仿宋" w:eastAsia="仿宋" w:cs="仿宋"/>
          <w:color w:val="000000"/>
          <w:szCs w:val="21"/>
          <w:lang w:val="en-US" w:eastAsia="zh-CN"/>
        </w:rPr>
        <w:t xml:space="preserve">   </w:t>
      </w:r>
      <w:r>
        <w:rPr>
          <w:rFonts w:hint="eastAsia" w:eastAsia="仿宋" w:asciiTheme="minorHAnsi" w:hAnsiTheme="minorHAnsi" w:cstheme="minorBidi"/>
          <w:bCs/>
          <w:color w:val="000000"/>
          <w:szCs w:val="32"/>
          <w:lang w:val="en" w:eastAsia="zh-CN"/>
        </w:rPr>
        <w:t xml:space="preserve"> 2.</w:t>
      </w:r>
      <w:r>
        <w:rPr>
          <w:rFonts w:hint="eastAsia" w:ascii="仿宋" w:hAnsi="仿宋" w:eastAsia="仿宋" w:cs="仿宋"/>
          <w:color w:val="000000"/>
          <w:szCs w:val="21"/>
        </w:rPr>
        <w:t xml:space="preserve">《中华人民共和国内河交通安全管理条例》第二十五条 </w:t>
      </w:r>
    </w:p>
    <w:p>
      <w:pPr>
        <w:numPr>
          <w:ilvl w:val="-1"/>
          <w:numId w:val="0"/>
        </w:numPr>
        <w:spacing w:line="560" w:lineRule="exact"/>
        <w:ind w:firstLine="0"/>
        <w:rPr>
          <w:rFonts w:hint="eastAsia" w:ascii="仿宋" w:hAnsi="仿宋" w:eastAsia="仿宋" w:cs="仿宋"/>
          <w:color w:val="000000"/>
          <w:szCs w:val="21"/>
        </w:rPr>
      </w:pPr>
      <w:r>
        <w:rPr>
          <w:rFonts w:hint="eastAsia" w:ascii="仿宋" w:hAnsi="仿宋" w:eastAsia="仿宋" w:cs="仿宋"/>
          <w:color w:val="000000"/>
          <w:sz w:val="21"/>
          <w:szCs w:val="21"/>
          <w:lang w:val="en-US" w:eastAsia="zh-CN"/>
        </w:rPr>
        <w:t xml:space="preserve">    </w:t>
      </w:r>
      <w:r>
        <w:rPr>
          <w:rFonts w:hint="eastAsia" w:eastAsia="仿宋" w:asciiTheme="minorHAnsi" w:hAnsiTheme="minorHAnsi" w:cstheme="minorBidi"/>
          <w:bCs/>
          <w:color w:val="000000"/>
          <w:sz w:val="21"/>
          <w:szCs w:val="32"/>
          <w:lang w:val="en" w:eastAsia="zh-CN"/>
        </w:rPr>
        <w:t>3.</w:t>
      </w:r>
      <w:r>
        <w:rPr>
          <w:rFonts w:hint="eastAsia" w:ascii="仿宋" w:hAnsi="仿宋" w:eastAsia="仿宋" w:cs="仿宋"/>
          <w:color w:val="000000"/>
          <w:sz w:val="21"/>
          <w:szCs w:val="21"/>
        </w:rPr>
        <w:t>《</w:t>
      </w:r>
      <w:r>
        <w:rPr>
          <w:rFonts w:hint="eastAsia" w:ascii="仿宋" w:hAnsi="仿宋" w:eastAsia="仿宋" w:cs="仿宋"/>
          <w:color w:val="000000"/>
          <w:szCs w:val="21"/>
        </w:rPr>
        <w:t>中华人民共和国水上水下作业和活动通航安全管理规定</w:t>
      </w:r>
      <w:r>
        <w:rPr>
          <w:rFonts w:hint="eastAsia" w:ascii="仿宋" w:hAnsi="仿宋" w:eastAsia="仿宋" w:cs="仿宋"/>
          <w:color w:val="000000"/>
          <w:sz w:val="21"/>
          <w:szCs w:val="21"/>
        </w:rPr>
        <w:t>》第五</w:t>
      </w:r>
      <w:r>
        <w:rPr>
          <w:rFonts w:hint="eastAsia" w:ascii="仿宋" w:hAnsi="仿宋" w:eastAsia="仿宋" w:cs="仿宋"/>
          <w:color w:val="000000"/>
          <w:sz w:val="21"/>
          <w:szCs w:val="21"/>
          <w:lang w:val="en-US" w:eastAsia="zh-CN"/>
        </w:rPr>
        <w:t>至八</w:t>
      </w:r>
      <w:r>
        <w:rPr>
          <w:rFonts w:hint="eastAsia" w:ascii="仿宋" w:hAnsi="仿宋" w:eastAsia="仿宋" w:cs="仿宋"/>
          <w:color w:val="000000"/>
          <w:sz w:val="21"/>
          <w:szCs w:val="21"/>
        </w:rPr>
        <w:t>条</w:t>
      </w:r>
    </w:p>
    <w:p>
      <w:pPr>
        <w:spacing w:line="560" w:lineRule="exact"/>
        <w:rPr>
          <w:rFonts w:hint="eastAsia" w:ascii="仿宋" w:hAnsi="仿宋" w:eastAsia="仿宋" w:cs="仿宋"/>
          <w:b/>
          <w:bCs/>
          <w:color w:val="000000"/>
          <w:szCs w:val="21"/>
        </w:rPr>
      </w:pPr>
      <w:r>
        <w:rPr>
          <w:rFonts w:hint="eastAsia" w:ascii="仿宋" w:hAnsi="仿宋" w:eastAsia="仿宋" w:cs="仿宋"/>
          <w:b/>
          <w:bCs/>
          <w:color w:val="000000"/>
          <w:szCs w:val="21"/>
        </w:rPr>
        <w:t>办结期限：</w:t>
      </w:r>
      <w:r>
        <w:rPr>
          <w:rFonts w:hint="eastAsia" w:ascii="仿宋" w:hAnsi="仿宋" w:eastAsia="仿宋" w:cs="仿宋"/>
          <w:color w:val="000000"/>
          <w:szCs w:val="21"/>
        </w:rPr>
        <w:t>15个工作日</w:t>
      </w:r>
    </w:p>
    <w:p>
      <w:pPr>
        <w:spacing w:line="560" w:lineRule="exact"/>
        <w:rPr>
          <w:rFonts w:hint="eastAsia" w:ascii="仿宋" w:hAnsi="仿宋" w:eastAsia="仿宋" w:cs="仿宋"/>
          <w:color w:val="000000"/>
          <w:szCs w:val="21"/>
        </w:rPr>
      </w:pPr>
      <w:r>
        <w:rPr>
          <w:rFonts w:hint="eastAsia" w:ascii="仿宋" w:hAnsi="仿宋" w:eastAsia="仿宋" w:cs="仿宋"/>
          <w:b/>
          <w:bCs/>
          <w:color w:val="000000"/>
          <w:szCs w:val="21"/>
        </w:rPr>
        <w:t>办理结果：</w:t>
      </w:r>
      <w:r>
        <w:rPr>
          <w:rFonts w:hint="eastAsia" w:ascii="仿宋" w:hAnsi="仿宋" w:eastAsia="仿宋" w:cs="仿宋"/>
          <w:color w:val="000000"/>
          <w:szCs w:val="21"/>
        </w:rPr>
        <w:t>符合条件的，核发</w:t>
      </w:r>
      <w:r>
        <w:rPr>
          <w:rFonts w:hint="eastAsia" w:ascii="仿宋" w:hAnsi="仿宋" w:eastAsia="仿宋" w:cs="仿宋"/>
          <w:sz w:val="21"/>
          <w:szCs w:val="21"/>
        </w:rPr>
        <w:t>《中华人民共和国水上水下活动许可证》</w:t>
      </w:r>
      <w:r>
        <w:rPr>
          <w:rFonts w:hint="eastAsia" w:ascii="仿宋" w:hAnsi="仿宋" w:eastAsia="仿宋" w:cs="仿宋"/>
          <w:color w:val="000000"/>
          <w:szCs w:val="21"/>
        </w:rPr>
        <w:t>；不符合条件的，不予许可并说明理由。</w:t>
      </w:r>
    </w:p>
    <w:p>
      <w:pPr>
        <w:spacing w:line="560" w:lineRule="exact"/>
        <w:rPr>
          <w:rFonts w:hint="eastAsia" w:ascii="仿宋" w:hAnsi="仿宋" w:eastAsia="仿宋" w:cs="仿宋"/>
          <w:color w:val="000000"/>
          <w:szCs w:val="21"/>
        </w:rPr>
      </w:pPr>
      <w:bookmarkStart w:id="60" w:name="_Toc29952"/>
      <w:r>
        <w:rPr>
          <w:rFonts w:hint="eastAsia" w:ascii="仿宋" w:hAnsi="仿宋" w:eastAsia="仿宋" w:cs="仿宋"/>
          <w:b/>
          <w:bCs/>
          <w:color w:val="000000"/>
          <w:szCs w:val="21"/>
        </w:rPr>
        <w:t>收费标准：</w:t>
      </w:r>
      <w:r>
        <w:rPr>
          <w:rFonts w:hint="eastAsia" w:ascii="仿宋" w:hAnsi="仿宋" w:eastAsia="仿宋" w:cs="仿宋"/>
          <w:color w:val="000000"/>
          <w:szCs w:val="21"/>
        </w:rPr>
        <w:t>不收费</w:t>
      </w:r>
      <w:bookmarkEnd w:id="60"/>
    </w:p>
    <w:p>
      <w:pPr>
        <w:spacing w:line="560" w:lineRule="exact"/>
        <w:rPr>
          <w:rFonts w:hint="eastAsia" w:ascii="仿宋" w:hAnsi="仿宋" w:eastAsia="仿宋" w:cs="仿宋"/>
          <w:color w:val="000000"/>
          <w:szCs w:val="21"/>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spacing w:line="560" w:lineRule="exact"/>
        <w:rPr>
          <w:rFonts w:hint="eastAsia" w:eastAsia="仿宋"/>
          <w:color w:val="000000"/>
          <w:szCs w:val="32"/>
        </w:rPr>
      </w:pPr>
    </w:p>
    <w:p>
      <w:pPr>
        <w:pStyle w:val="2"/>
        <w:keepNext w:val="0"/>
        <w:keepLines w:val="0"/>
        <w:spacing w:before="0" w:after="0" w:line="560" w:lineRule="exact"/>
        <w:rPr>
          <w:rFonts w:ascii="仿宋" w:hAnsi="仿宋" w:eastAsia="仿宋"/>
          <w:color w:val="000000"/>
          <w:sz w:val="21"/>
          <w:szCs w:val="21"/>
        </w:rPr>
      </w:pPr>
      <w:bookmarkStart w:id="61" w:name="_Toc29571"/>
      <w:bookmarkStart w:id="62" w:name="_Toc24781"/>
      <w:bookmarkStart w:id="63" w:name="_Toc4788"/>
      <w:bookmarkStart w:id="64" w:name="_Toc10272"/>
      <w:bookmarkStart w:id="65" w:name="_Toc15070"/>
      <w:bookmarkStart w:id="66" w:name="_Toc8461"/>
      <w:bookmarkStart w:id="67" w:name="_Toc23916"/>
      <w:bookmarkStart w:id="68" w:name="_Toc26668"/>
      <w:bookmarkStart w:id="69" w:name="_Toc14438"/>
      <w:bookmarkStart w:id="70" w:name="_Toc25158"/>
      <w:bookmarkStart w:id="71" w:name="_Toc3430"/>
      <w:bookmarkStart w:id="72" w:name="_Toc30601"/>
      <w:bookmarkStart w:id="73" w:name="_Toc13875"/>
      <w:bookmarkStart w:id="74" w:name="_Toc5713"/>
      <w:bookmarkStart w:id="75" w:name="_Toc30204"/>
      <w:bookmarkStart w:id="76" w:name="_Toc13470"/>
      <w:bookmarkStart w:id="77" w:name="_Toc499306316"/>
      <w:bookmarkStart w:id="78" w:name="_Toc13370"/>
      <w:r>
        <w:rPr>
          <w:rFonts w:hint="eastAsia" w:ascii="仿宋" w:hAnsi="仿宋" w:eastAsia="仿宋"/>
          <w:color w:val="000000"/>
          <w:sz w:val="21"/>
          <w:szCs w:val="21"/>
          <w:lang w:eastAsia="zh-CN"/>
        </w:rPr>
        <w:t>二</w:t>
      </w:r>
      <w:r>
        <w:rPr>
          <w:rFonts w:ascii="仿宋" w:hAnsi="仿宋" w:eastAsia="仿宋"/>
          <w:color w:val="000000"/>
          <w:sz w:val="21"/>
          <w:szCs w:val="21"/>
        </w:rPr>
        <w:t>、</w:t>
      </w:r>
      <w:r>
        <w:rPr>
          <w:rFonts w:hint="eastAsia" w:ascii="仿宋" w:hAnsi="仿宋" w:eastAsia="仿宋"/>
          <w:color w:val="000000"/>
          <w:sz w:val="21"/>
          <w:szCs w:val="21"/>
        </w:rPr>
        <w:t>内河通航水域载运或者拖带超重、超长、超高、超宽、半潜物体或者拖放竹、木等物体许可</w:t>
      </w:r>
      <w:r>
        <w:rPr>
          <w:rFonts w:ascii="仿宋" w:hAnsi="仿宋" w:eastAsia="仿宋"/>
          <w:color w:val="000000"/>
          <w:sz w:val="21"/>
          <w:szCs w:val="21"/>
        </w:rPr>
        <w:t>（15041）</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spacing w:line="560" w:lineRule="exact"/>
        <w:rPr>
          <w:rFonts w:eastAsia="仿宋"/>
          <w:b/>
          <w:bCs/>
          <w:color w:val="000000"/>
          <w:szCs w:val="32"/>
        </w:rPr>
      </w:pPr>
      <w:r>
        <w:rPr>
          <w:rFonts w:eastAsia="仿宋"/>
          <w:b/>
          <w:bCs/>
          <w:color w:val="000000"/>
          <w:szCs w:val="32"/>
        </w:rPr>
        <w:t>实施机关：</w:t>
      </w:r>
      <w:r>
        <w:rPr>
          <w:rFonts w:hint="eastAsia" w:eastAsia="仿宋"/>
          <w:color w:val="000000"/>
          <w:szCs w:val="32"/>
          <w:lang w:eastAsia="zh-CN"/>
        </w:rPr>
        <w:t>桂林</w:t>
      </w:r>
      <w:r>
        <w:rPr>
          <w:rFonts w:hint="eastAsia" w:eastAsia="仿宋"/>
          <w:color w:val="000000"/>
          <w:szCs w:val="32"/>
        </w:rPr>
        <w:t>海事局</w:t>
      </w:r>
    </w:p>
    <w:p>
      <w:pPr>
        <w:spacing w:line="560" w:lineRule="exact"/>
        <w:rPr>
          <w:rFonts w:eastAsia="仿宋"/>
          <w:b/>
          <w:bCs/>
          <w:color w:val="000000"/>
          <w:szCs w:val="32"/>
        </w:rPr>
      </w:pPr>
      <w:r>
        <w:rPr>
          <w:rFonts w:eastAsia="仿宋"/>
          <w:b/>
          <w:bCs/>
          <w:color w:val="000000"/>
          <w:szCs w:val="32"/>
        </w:rPr>
        <w:t>受理部门：</w:t>
      </w:r>
      <w:r>
        <w:rPr>
          <w:rFonts w:hint="eastAsia" w:eastAsia="仿宋"/>
          <w:color w:val="000000"/>
          <w:szCs w:val="32"/>
          <w:lang w:eastAsia="zh-CN"/>
        </w:rPr>
        <w:t>桂林</w:t>
      </w:r>
      <w:r>
        <w:rPr>
          <w:rFonts w:hint="eastAsia" w:eastAsia="仿宋"/>
          <w:color w:val="000000"/>
          <w:szCs w:val="32"/>
        </w:rPr>
        <w:t>海事局</w:t>
      </w:r>
      <w:r>
        <w:rPr>
          <w:rFonts w:eastAsia="仿宋"/>
          <w:color w:val="000000"/>
          <w:szCs w:val="32"/>
        </w:rPr>
        <w:t xml:space="preserve">政务中心 </w:t>
      </w:r>
      <w:r>
        <w:rPr>
          <w:rFonts w:eastAsia="仿宋"/>
          <w:b/>
          <w:bCs/>
          <w:color w:val="000000"/>
          <w:szCs w:val="32"/>
        </w:rPr>
        <w:t xml:space="preserve">        </w:t>
      </w:r>
    </w:p>
    <w:p>
      <w:pPr>
        <w:spacing w:line="560" w:lineRule="exact"/>
        <w:rPr>
          <w:rFonts w:eastAsia="仿宋"/>
          <w:b/>
          <w:bCs/>
          <w:color w:val="000000"/>
          <w:szCs w:val="32"/>
        </w:rPr>
      </w:pPr>
      <w:r>
        <w:rPr>
          <w:rFonts w:eastAsia="仿宋"/>
          <w:b/>
          <w:bCs/>
          <w:color w:val="000000"/>
          <w:szCs w:val="32"/>
        </w:rPr>
        <w:t>申 请 人：</w:t>
      </w:r>
      <w:r>
        <w:rPr>
          <w:rFonts w:eastAsia="仿宋"/>
          <w:color w:val="000000"/>
          <w:szCs w:val="32"/>
        </w:rPr>
        <w:t>船舶和被拖物所有人、经营人或其代理人</w:t>
      </w:r>
    </w:p>
    <w:p>
      <w:pPr>
        <w:spacing w:line="560" w:lineRule="exact"/>
        <w:rPr>
          <w:rFonts w:eastAsia="仿宋"/>
          <w:b/>
          <w:bCs/>
          <w:color w:val="000000"/>
          <w:szCs w:val="32"/>
        </w:rPr>
      </w:pPr>
      <w:r>
        <w:rPr>
          <w:rFonts w:eastAsia="仿宋"/>
          <w:b/>
          <w:bCs/>
          <w:color w:val="000000"/>
          <w:szCs w:val="32"/>
        </w:rPr>
        <w:t>具备条件：</w:t>
      </w:r>
    </w:p>
    <w:p>
      <w:pPr>
        <w:spacing w:line="560" w:lineRule="exact"/>
        <w:rPr>
          <w:rFonts w:eastAsia="仿宋"/>
          <w:color w:val="000000"/>
          <w:szCs w:val="32"/>
        </w:rPr>
      </w:pPr>
      <w:r>
        <w:rPr>
          <w:rFonts w:eastAsia="仿宋"/>
          <w:color w:val="000000"/>
          <w:szCs w:val="32"/>
        </w:rPr>
        <w:t xml:space="preserve">   </w:t>
      </w:r>
      <w:r>
        <w:rPr>
          <w:rFonts w:hint="eastAsia" w:eastAsia="仿宋"/>
          <w:bCs/>
          <w:color w:val="000000"/>
          <w:szCs w:val="32"/>
          <w:lang w:val="en"/>
        </w:rPr>
        <w:t xml:space="preserve"> 1.</w:t>
      </w:r>
      <w:r>
        <w:rPr>
          <w:rFonts w:eastAsia="仿宋"/>
          <w:color w:val="000000"/>
          <w:szCs w:val="32"/>
        </w:rPr>
        <w:t xml:space="preserve">确有拖带的需求和必要的理由； </w:t>
      </w:r>
    </w:p>
    <w:p>
      <w:pPr>
        <w:spacing w:line="560" w:lineRule="exact"/>
        <w:rPr>
          <w:rFonts w:eastAsia="仿宋"/>
          <w:color w:val="000000"/>
          <w:szCs w:val="32"/>
        </w:rPr>
      </w:pPr>
      <w:r>
        <w:rPr>
          <w:rFonts w:eastAsia="仿宋"/>
          <w:color w:val="000000"/>
          <w:szCs w:val="32"/>
        </w:rPr>
        <w:t xml:space="preserve">   </w:t>
      </w:r>
      <w:r>
        <w:rPr>
          <w:rFonts w:hint="eastAsia" w:eastAsia="仿宋"/>
          <w:bCs/>
          <w:color w:val="000000"/>
          <w:szCs w:val="32"/>
          <w:lang w:val="en"/>
        </w:rPr>
        <w:t xml:space="preserve"> 2.</w:t>
      </w:r>
      <w:r>
        <w:rPr>
          <w:rFonts w:eastAsia="仿宋"/>
          <w:color w:val="000000"/>
          <w:szCs w:val="32"/>
        </w:rPr>
        <w:t xml:space="preserve">拖轮适航、适拖，船员适任； </w:t>
      </w:r>
    </w:p>
    <w:p>
      <w:pPr>
        <w:spacing w:line="560" w:lineRule="exact"/>
        <w:rPr>
          <w:rFonts w:eastAsia="仿宋"/>
          <w:color w:val="000000"/>
          <w:szCs w:val="32"/>
        </w:rPr>
      </w:pPr>
      <w:r>
        <w:rPr>
          <w:rFonts w:eastAsia="仿宋"/>
          <w:color w:val="000000"/>
          <w:szCs w:val="32"/>
        </w:rPr>
        <w:t xml:space="preserve">    </w:t>
      </w:r>
      <w:r>
        <w:rPr>
          <w:rFonts w:hint="eastAsia" w:eastAsia="仿宋"/>
          <w:bCs/>
          <w:color w:val="000000"/>
          <w:szCs w:val="32"/>
          <w:lang w:val="en"/>
        </w:rPr>
        <w:t>3.</w:t>
      </w:r>
      <w:r>
        <w:rPr>
          <w:rFonts w:hint="eastAsia" w:ascii="仿宋" w:hAnsi="仿宋" w:eastAsia="仿宋" w:cs="仿宋"/>
          <w:sz w:val="21"/>
          <w:szCs w:val="21"/>
          <w:lang w:eastAsia="zh-CN"/>
        </w:rPr>
        <w:t>已制定拖带计划和方案，有明确的拖带预计起止时间、地点及航经水域</w:t>
      </w:r>
      <w:r>
        <w:rPr>
          <w:rFonts w:hint="eastAsia" w:ascii="仿宋" w:hAnsi="仿宋" w:eastAsia="仿宋" w:cs="仿宋"/>
          <w:sz w:val="21"/>
          <w:szCs w:val="21"/>
        </w:rPr>
        <w:t>；</w:t>
      </w:r>
      <w:r>
        <w:rPr>
          <w:rFonts w:eastAsia="仿宋"/>
          <w:color w:val="000000"/>
          <w:szCs w:val="32"/>
        </w:rPr>
        <w:t xml:space="preserve"> </w:t>
      </w:r>
    </w:p>
    <w:p>
      <w:pPr>
        <w:spacing w:line="560" w:lineRule="exact"/>
        <w:rPr>
          <w:rFonts w:eastAsia="仿宋"/>
          <w:color w:val="000000"/>
          <w:szCs w:val="32"/>
        </w:rPr>
      </w:pPr>
      <w:r>
        <w:rPr>
          <w:rFonts w:eastAsia="仿宋"/>
          <w:color w:val="000000"/>
          <w:szCs w:val="32"/>
        </w:rPr>
        <w:t xml:space="preserve">   </w:t>
      </w:r>
      <w:r>
        <w:rPr>
          <w:rFonts w:hint="eastAsia" w:eastAsia="仿宋"/>
          <w:bCs/>
          <w:color w:val="000000"/>
          <w:szCs w:val="32"/>
          <w:lang w:val="en"/>
        </w:rPr>
        <w:t xml:space="preserve"> </w:t>
      </w:r>
      <w:r>
        <w:rPr>
          <w:rFonts w:hint="eastAsia" w:eastAsia="仿宋" w:asciiTheme="minorHAnsi" w:hAnsiTheme="minorHAnsi" w:cstheme="minorBidi"/>
          <w:bCs/>
          <w:color w:val="000000"/>
          <w:sz w:val="21"/>
          <w:szCs w:val="32"/>
          <w:lang w:val="en"/>
        </w:rPr>
        <w:t>4.</w:t>
      </w:r>
      <w:r>
        <w:rPr>
          <w:rFonts w:hint="eastAsia" w:ascii="仿宋" w:hAnsi="仿宋" w:eastAsia="仿宋" w:cs="仿宋"/>
          <w:sz w:val="21"/>
          <w:szCs w:val="21"/>
        </w:rPr>
        <w:t>满足水上交通安全</w:t>
      </w:r>
      <w:r>
        <w:rPr>
          <w:rFonts w:hint="eastAsia" w:ascii="仿宋" w:hAnsi="仿宋" w:eastAsia="仿宋" w:cs="仿宋"/>
          <w:sz w:val="21"/>
          <w:szCs w:val="21"/>
          <w:lang w:eastAsia="zh-CN"/>
        </w:rPr>
        <w:t>和防污染</w:t>
      </w:r>
      <w:r>
        <w:rPr>
          <w:rFonts w:hint="eastAsia" w:ascii="仿宋" w:hAnsi="仿宋" w:eastAsia="仿宋" w:cs="仿宋"/>
          <w:sz w:val="21"/>
          <w:szCs w:val="21"/>
        </w:rPr>
        <w:t>要求，已制定保障</w:t>
      </w:r>
      <w:r>
        <w:rPr>
          <w:rFonts w:hint="eastAsia" w:ascii="仿宋" w:hAnsi="仿宋" w:eastAsia="仿宋" w:cs="仿宋"/>
          <w:sz w:val="21"/>
          <w:szCs w:val="21"/>
          <w:lang w:eastAsia="zh-CN"/>
        </w:rPr>
        <w:t>水上交通</w:t>
      </w:r>
      <w:r>
        <w:rPr>
          <w:rFonts w:hint="eastAsia" w:ascii="仿宋" w:hAnsi="仿宋" w:eastAsia="仿宋" w:cs="仿宋"/>
          <w:sz w:val="21"/>
          <w:szCs w:val="21"/>
        </w:rPr>
        <w:t>安全</w:t>
      </w:r>
      <w:r>
        <w:rPr>
          <w:rFonts w:hint="eastAsia" w:ascii="仿宋" w:hAnsi="仿宋" w:eastAsia="仿宋" w:cs="仿宋"/>
          <w:sz w:val="21"/>
          <w:szCs w:val="21"/>
          <w:lang w:eastAsia="zh-CN"/>
        </w:rPr>
        <w:t>、防污染的措施以及应急预</w:t>
      </w:r>
      <w:r>
        <w:rPr>
          <w:rFonts w:hint="eastAsia" w:ascii="仿宋" w:hAnsi="仿宋" w:eastAsia="仿宋" w:cs="仿宋"/>
          <w:sz w:val="21"/>
          <w:szCs w:val="21"/>
        </w:rPr>
        <w:t>案。</w:t>
      </w:r>
    </w:p>
    <w:p>
      <w:pPr>
        <w:spacing w:line="560" w:lineRule="exact"/>
        <w:rPr>
          <w:rFonts w:eastAsia="仿宋"/>
          <w:b/>
          <w:bCs/>
          <w:color w:val="000000"/>
          <w:szCs w:val="32"/>
        </w:rPr>
      </w:pPr>
      <w:r>
        <w:rPr>
          <w:rFonts w:eastAsia="仿宋"/>
          <w:b/>
          <w:bCs/>
          <w:color w:val="000000"/>
          <w:szCs w:val="32"/>
        </w:rPr>
        <w:t>提交材料：</w:t>
      </w:r>
    </w:p>
    <w:p>
      <w:pPr>
        <w:spacing w:line="560" w:lineRule="exact"/>
        <w:ind w:firstLine="420" w:firstLineChars="200"/>
        <w:rPr>
          <w:rFonts w:eastAsia="仿宋"/>
          <w:color w:val="000000"/>
          <w:szCs w:val="32"/>
        </w:rPr>
      </w:pPr>
      <w:r>
        <w:rPr>
          <w:rFonts w:hint="eastAsia" w:eastAsia="仿宋"/>
          <w:bCs/>
          <w:color w:val="000000"/>
          <w:szCs w:val="32"/>
          <w:lang w:val="en"/>
        </w:rPr>
        <w:t>1.</w:t>
      </w:r>
      <w:r>
        <w:rPr>
          <w:rFonts w:eastAsia="仿宋"/>
          <w:color w:val="000000"/>
          <w:szCs w:val="32"/>
        </w:rPr>
        <w:t>《内河载运或拖带超限物体申请书》；</w:t>
      </w:r>
    </w:p>
    <w:p>
      <w:pPr>
        <w:spacing w:line="560" w:lineRule="exact"/>
        <w:ind w:firstLine="420" w:firstLineChars="200"/>
        <w:rPr>
          <w:rFonts w:eastAsia="仿宋"/>
          <w:color w:val="000000"/>
          <w:szCs w:val="32"/>
        </w:rPr>
      </w:pPr>
      <w:r>
        <w:rPr>
          <w:rFonts w:hint="eastAsia" w:eastAsia="仿宋"/>
          <w:bCs/>
          <w:color w:val="000000"/>
          <w:szCs w:val="32"/>
          <w:lang w:val="en"/>
        </w:rPr>
        <w:t>2.</w:t>
      </w:r>
      <w:r>
        <w:rPr>
          <w:rFonts w:eastAsia="仿宋"/>
          <w:color w:val="000000"/>
          <w:szCs w:val="32"/>
        </w:rPr>
        <w:t>拖轮及超重、超长、超高、超宽、半潜物体的技术资料（提供材料清单目录）；</w:t>
      </w:r>
    </w:p>
    <w:p>
      <w:pPr>
        <w:spacing w:line="560" w:lineRule="exact"/>
        <w:ind w:firstLine="420" w:firstLineChars="200"/>
        <w:rPr>
          <w:rFonts w:eastAsia="仿宋"/>
          <w:color w:val="000000"/>
          <w:szCs w:val="32"/>
        </w:rPr>
      </w:pPr>
      <w:r>
        <w:rPr>
          <w:rFonts w:hint="eastAsia" w:eastAsia="仿宋"/>
          <w:bCs/>
          <w:color w:val="000000"/>
          <w:szCs w:val="32"/>
          <w:lang w:val="en" w:eastAsia="zh-CN"/>
        </w:rPr>
        <w:t>3</w:t>
      </w:r>
      <w:r>
        <w:rPr>
          <w:rFonts w:hint="eastAsia" w:eastAsia="仿宋"/>
          <w:bCs/>
          <w:color w:val="000000"/>
          <w:szCs w:val="32"/>
          <w:lang w:val="en"/>
        </w:rPr>
        <w:t>.</w:t>
      </w:r>
      <w:r>
        <w:rPr>
          <w:rFonts w:eastAsia="仿宋"/>
          <w:color w:val="000000"/>
          <w:szCs w:val="32"/>
        </w:rPr>
        <w:t>实施拖带的拖轮清单；</w:t>
      </w:r>
    </w:p>
    <w:p>
      <w:pPr>
        <w:spacing w:line="560" w:lineRule="exact"/>
        <w:ind w:firstLine="420" w:firstLineChars="200"/>
        <w:rPr>
          <w:rFonts w:eastAsia="仿宋"/>
          <w:color w:val="000000"/>
          <w:szCs w:val="32"/>
        </w:rPr>
      </w:pPr>
      <w:r>
        <w:rPr>
          <w:rFonts w:hint="eastAsia" w:eastAsia="仿宋"/>
          <w:bCs/>
          <w:color w:val="000000"/>
          <w:szCs w:val="32"/>
          <w:lang w:val="en" w:eastAsia="zh-CN"/>
        </w:rPr>
        <w:t>4</w:t>
      </w:r>
      <w:r>
        <w:rPr>
          <w:rFonts w:hint="eastAsia" w:eastAsia="仿宋"/>
          <w:bCs/>
          <w:color w:val="000000"/>
          <w:szCs w:val="32"/>
          <w:lang w:val="en"/>
        </w:rPr>
        <w:t>.</w:t>
      </w:r>
      <w:r>
        <w:rPr>
          <w:rFonts w:hint="eastAsia" w:ascii="Times New Roman" w:hAnsi="Times New Roman" w:eastAsia="仿宋"/>
          <w:color w:val="000000"/>
          <w:sz w:val="21"/>
          <w:szCs w:val="32"/>
        </w:rPr>
        <w:t>拖带通航安全保障方案</w:t>
      </w:r>
      <w:r>
        <w:rPr>
          <w:rFonts w:eastAsia="仿宋"/>
          <w:color w:val="000000"/>
          <w:szCs w:val="32"/>
        </w:rPr>
        <w:t>；</w:t>
      </w:r>
    </w:p>
    <w:p>
      <w:pPr>
        <w:spacing w:line="560" w:lineRule="exact"/>
        <w:ind w:firstLine="420" w:firstLineChars="200"/>
        <w:rPr>
          <w:rFonts w:eastAsia="仿宋"/>
          <w:color w:val="000000"/>
          <w:szCs w:val="32"/>
        </w:rPr>
      </w:pPr>
      <w:r>
        <w:rPr>
          <w:rFonts w:hint="eastAsia" w:eastAsia="仿宋"/>
          <w:bCs/>
          <w:color w:val="000000"/>
          <w:szCs w:val="32"/>
          <w:lang w:val="en" w:eastAsia="zh-CN"/>
        </w:rPr>
        <w:t>5</w:t>
      </w:r>
      <w:r>
        <w:rPr>
          <w:rFonts w:hint="eastAsia" w:eastAsia="仿宋"/>
          <w:bCs/>
          <w:color w:val="000000"/>
          <w:szCs w:val="32"/>
          <w:lang w:val="en"/>
        </w:rPr>
        <w:t>.</w:t>
      </w:r>
      <w:r>
        <w:rPr>
          <w:rFonts w:hint="eastAsia" w:eastAsia="仿宋"/>
          <w:color w:val="000000"/>
          <w:szCs w:val="32"/>
        </w:rPr>
        <w:t>委托证明及委托人和被委托人身份证明及其复印件（委托时）。</w:t>
      </w:r>
    </w:p>
    <w:p>
      <w:pPr>
        <w:spacing w:line="560" w:lineRule="exact"/>
        <w:rPr>
          <w:rFonts w:eastAsia="仿宋"/>
          <w:b/>
          <w:bCs/>
          <w:color w:val="000000"/>
          <w:szCs w:val="32"/>
        </w:rPr>
      </w:pPr>
      <w:r>
        <w:rPr>
          <w:rFonts w:eastAsia="仿宋"/>
          <w:b/>
          <w:bCs/>
          <w:color w:val="000000"/>
          <w:szCs w:val="32"/>
        </w:rPr>
        <w:t>办理依据：</w:t>
      </w:r>
    </w:p>
    <w:p>
      <w:pPr>
        <w:spacing w:line="560" w:lineRule="exact"/>
        <w:rPr>
          <w:rFonts w:eastAsia="仿宋"/>
          <w:color w:val="000000"/>
          <w:szCs w:val="32"/>
        </w:rPr>
      </w:pPr>
      <w:r>
        <w:rPr>
          <w:rFonts w:eastAsia="仿宋"/>
          <w:color w:val="000000"/>
          <w:szCs w:val="32"/>
        </w:rPr>
        <w:t xml:space="preserve">    </w:t>
      </w:r>
      <w:r>
        <w:rPr>
          <w:rFonts w:hint="eastAsia" w:eastAsia="仿宋"/>
          <w:bCs/>
          <w:color w:val="000000"/>
          <w:szCs w:val="32"/>
          <w:lang w:val="en" w:eastAsia="zh-CN"/>
        </w:rPr>
        <w:t>1</w:t>
      </w:r>
      <w:r>
        <w:rPr>
          <w:rFonts w:hint="eastAsia" w:eastAsia="仿宋"/>
          <w:bCs/>
          <w:color w:val="000000"/>
          <w:szCs w:val="32"/>
          <w:lang w:val="en"/>
        </w:rPr>
        <w:t>.</w:t>
      </w:r>
      <w:r>
        <w:rPr>
          <w:rFonts w:eastAsia="仿宋"/>
          <w:color w:val="000000"/>
          <w:szCs w:val="32"/>
        </w:rPr>
        <w:t xml:space="preserve">《中华人民共和国内河交通安全管理条例》第二十二、四十三条  </w:t>
      </w:r>
    </w:p>
    <w:p>
      <w:pPr>
        <w:spacing w:line="560" w:lineRule="exact"/>
        <w:rPr>
          <w:rFonts w:eastAsia="仿宋"/>
          <w:color w:val="000000"/>
          <w:szCs w:val="32"/>
        </w:rPr>
      </w:pPr>
      <w:r>
        <w:rPr>
          <w:rFonts w:eastAsia="仿宋"/>
          <w:color w:val="000000"/>
          <w:szCs w:val="32"/>
        </w:rPr>
        <w:t xml:space="preserve">    </w:t>
      </w:r>
      <w:r>
        <w:rPr>
          <w:rFonts w:hint="eastAsia" w:eastAsia="仿宋"/>
          <w:bCs/>
          <w:color w:val="000000"/>
          <w:szCs w:val="32"/>
          <w:lang w:val="en" w:eastAsia="zh-CN"/>
        </w:rPr>
        <w:t>2</w:t>
      </w:r>
      <w:r>
        <w:rPr>
          <w:rFonts w:hint="eastAsia" w:eastAsia="仿宋"/>
          <w:bCs/>
          <w:color w:val="000000"/>
          <w:szCs w:val="32"/>
          <w:lang w:val="en"/>
        </w:rPr>
        <w:t>.</w:t>
      </w:r>
      <w:r>
        <w:rPr>
          <w:rFonts w:eastAsia="仿宋"/>
          <w:color w:val="000000"/>
          <w:szCs w:val="32"/>
        </w:rPr>
        <w:t>《中华人民共和国海事行政许可条件规定》第</w:t>
      </w:r>
      <w:r>
        <w:rPr>
          <w:rFonts w:hint="eastAsia" w:eastAsia="仿宋"/>
          <w:color w:val="000000"/>
          <w:szCs w:val="32"/>
          <w:lang w:eastAsia="zh-CN"/>
        </w:rPr>
        <w:t>六</w:t>
      </w:r>
      <w:r>
        <w:rPr>
          <w:rFonts w:eastAsia="仿宋"/>
          <w:color w:val="000000"/>
          <w:szCs w:val="32"/>
        </w:rPr>
        <w:t>条</w:t>
      </w:r>
    </w:p>
    <w:p>
      <w:pPr>
        <w:spacing w:line="560" w:lineRule="exact"/>
        <w:rPr>
          <w:rFonts w:eastAsia="仿宋"/>
          <w:color w:val="000000"/>
          <w:szCs w:val="32"/>
        </w:rPr>
      </w:pPr>
      <w:r>
        <w:rPr>
          <w:rFonts w:eastAsia="仿宋"/>
          <w:color w:val="000000"/>
          <w:szCs w:val="32"/>
        </w:rPr>
        <w:t xml:space="preserve">    </w:t>
      </w:r>
      <w:r>
        <w:rPr>
          <w:rFonts w:hint="eastAsia" w:eastAsia="仿宋"/>
          <w:bCs/>
          <w:color w:val="000000"/>
          <w:szCs w:val="32"/>
          <w:lang w:val="en" w:eastAsia="zh-CN"/>
        </w:rPr>
        <w:t>3</w:t>
      </w:r>
      <w:r>
        <w:rPr>
          <w:rFonts w:hint="eastAsia" w:eastAsia="仿宋"/>
          <w:bCs/>
          <w:color w:val="000000"/>
          <w:szCs w:val="32"/>
          <w:lang w:val="en"/>
        </w:rPr>
        <w:t>.</w:t>
      </w:r>
      <w:r>
        <w:rPr>
          <w:rFonts w:eastAsia="仿宋"/>
          <w:color w:val="000000"/>
          <w:szCs w:val="32"/>
        </w:rPr>
        <w:t xml:space="preserve">《中华人民共和国海上航行警告和航行通告管理规定》第五至七条   </w:t>
      </w:r>
    </w:p>
    <w:p>
      <w:pPr>
        <w:spacing w:line="560" w:lineRule="exact"/>
        <w:rPr>
          <w:rFonts w:eastAsia="仿宋"/>
          <w:b/>
          <w:bCs/>
          <w:color w:val="000000"/>
          <w:szCs w:val="32"/>
        </w:rPr>
      </w:pPr>
      <w:r>
        <w:rPr>
          <w:rFonts w:eastAsia="仿宋"/>
          <w:b/>
          <w:bCs/>
          <w:color w:val="000000"/>
          <w:szCs w:val="32"/>
        </w:rPr>
        <w:t>办结期限：</w:t>
      </w:r>
      <w:r>
        <w:rPr>
          <w:rFonts w:eastAsia="仿宋"/>
          <w:color w:val="000000"/>
          <w:szCs w:val="32"/>
        </w:rPr>
        <w:t>5个工作日</w:t>
      </w:r>
    </w:p>
    <w:p>
      <w:pPr>
        <w:spacing w:line="560" w:lineRule="exact"/>
        <w:rPr>
          <w:rFonts w:eastAsia="仿宋"/>
          <w:b/>
          <w:bCs/>
          <w:color w:val="000000"/>
          <w:szCs w:val="32"/>
        </w:rPr>
      </w:pPr>
      <w:r>
        <w:rPr>
          <w:rFonts w:eastAsia="仿宋"/>
          <w:b/>
          <w:bCs/>
          <w:color w:val="000000"/>
          <w:szCs w:val="32"/>
        </w:rPr>
        <w:t>办理结果：</w:t>
      </w:r>
      <w:r>
        <w:rPr>
          <w:rFonts w:hint="eastAsia" w:ascii="仿宋" w:hAnsi="仿宋" w:eastAsia="仿宋" w:cs="仿宋"/>
          <w:color w:val="000000"/>
          <w:szCs w:val="21"/>
        </w:rPr>
        <w:t>符合条件的，核发《</w:t>
      </w:r>
      <w:r>
        <w:rPr>
          <w:rFonts w:hint="eastAsia" w:ascii="仿宋" w:hAnsi="仿宋" w:eastAsia="仿宋" w:cs="仿宋"/>
          <w:color w:val="000000"/>
          <w:szCs w:val="21"/>
          <w:lang w:eastAsia="zh-CN"/>
        </w:rPr>
        <w:t>中华人民共和国</w:t>
      </w:r>
      <w:r>
        <w:rPr>
          <w:rFonts w:hint="eastAsia" w:ascii="仿宋" w:hAnsi="仿宋" w:eastAsia="仿宋" w:cs="仿宋"/>
          <w:color w:val="000000"/>
          <w:szCs w:val="21"/>
        </w:rPr>
        <w:t>水上水下活动许可证》；不符合条件的，不予许可并说明理由。</w:t>
      </w:r>
    </w:p>
    <w:p>
      <w:pPr>
        <w:spacing w:line="560" w:lineRule="exact"/>
        <w:rPr>
          <w:rFonts w:eastAsia="仿宋"/>
          <w:color w:val="000000"/>
          <w:szCs w:val="32"/>
        </w:rPr>
      </w:pPr>
      <w:r>
        <w:rPr>
          <w:rFonts w:eastAsia="仿宋"/>
          <w:b/>
          <w:bCs/>
          <w:color w:val="000000"/>
          <w:szCs w:val="32"/>
        </w:rPr>
        <w:t>收费标准：</w:t>
      </w:r>
      <w:r>
        <w:rPr>
          <w:rFonts w:eastAsia="仿宋"/>
          <w:color w:val="000000"/>
          <w:szCs w:val="32"/>
        </w:rPr>
        <w:t>不收费</w:t>
      </w:r>
    </w:p>
    <w:p>
      <w:pPr>
        <w:spacing w:line="560" w:lineRule="exact"/>
        <w:rPr>
          <w:rFonts w:hint="eastAsia" w:eastAsia="仿宋"/>
          <w:color w:val="000000"/>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rPr>
          <w:rFonts w:hint="eastAsia"/>
        </w:rPr>
      </w:pPr>
      <w:bookmarkStart w:id="79" w:name="_Toc31"/>
      <w:bookmarkStart w:id="80" w:name="_Toc3334"/>
    </w:p>
    <w:p>
      <w:pPr>
        <w:pStyle w:val="2"/>
        <w:keepNext w:val="0"/>
        <w:keepLines w:val="0"/>
        <w:spacing w:before="0" w:after="0" w:line="560" w:lineRule="exact"/>
        <w:rPr>
          <w:rFonts w:hint="eastAsia" w:ascii="仿宋" w:hAnsi="仿宋" w:eastAsia="仿宋"/>
          <w:color w:val="000000"/>
          <w:sz w:val="21"/>
          <w:szCs w:val="21"/>
        </w:rPr>
      </w:pPr>
      <w:bookmarkStart w:id="81" w:name="_Toc3942"/>
      <w:bookmarkStart w:id="82" w:name="_Toc27813"/>
      <w:bookmarkStart w:id="83" w:name="_Toc25982"/>
      <w:bookmarkStart w:id="84" w:name="_Toc1361"/>
      <w:bookmarkStart w:id="85" w:name="_Toc11015"/>
      <w:bookmarkStart w:id="86" w:name="_Toc24937"/>
      <w:bookmarkStart w:id="87" w:name="_Toc20601"/>
      <w:bookmarkStart w:id="88" w:name="_Toc9912"/>
      <w:bookmarkStart w:id="89" w:name="_Toc4282"/>
      <w:bookmarkStart w:id="90" w:name="_Toc12651"/>
      <w:bookmarkStart w:id="91" w:name="_Toc18983"/>
      <w:bookmarkStart w:id="92" w:name="_Toc15172"/>
      <w:bookmarkStart w:id="93" w:name="_Toc21009"/>
      <w:bookmarkStart w:id="94" w:name="_Toc2156"/>
      <w:bookmarkStart w:id="95" w:name="_Toc22056"/>
      <w:bookmarkStart w:id="96" w:name="_Toc32588"/>
      <w:bookmarkStart w:id="97" w:name="_Toc499306319"/>
      <w:bookmarkStart w:id="98" w:name="_Toc2079"/>
      <w:bookmarkStart w:id="99" w:name="_Toc13011"/>
      <w:bookmarkStart w:id="100" w:name="_Toc7506"/>
      <w:bookmarkStart w:id="101" w:name="_Toc17580"/>
      <w:bookmarkStart w:id="102" w:name="_Toc30129"/>
      <w:bookmarkStart w:id="103" w:name="_Toc25737"/>
      <w:bookmarkStart w:id="104" w:name="_Toc25410"/>
      <w:r>
        <w:rPr>
          <w:rFonts w:hint="eastAsia" w:ascii="仿宋" w:hAnsi="仿宋" w:eastAsia="仿宋"/>
          <w:color w:val="000000"/>
          <w:sz w:val="21"/>
          <w:szCs w:val="21"/>
          <w:lang w:eastAsia="zh-CN"/>
        </w:rPr>
        <w:t>三</w:t>
      </w:r>
      <w:r>
        <w:rPr>
          <w:rFonts w:hint="eastAsia" w:ascii="仿宋" w:hAnsi="仿宋" w:eastAsia="仿宋"/>
          <w:color w:val="000000"/>
          <w:sz w:val="21"/>
          <w:szCs w:val="21"/>
        </w:rPr>
        <w:t>、内河通航水域安全作业备案</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560" w:lineRule="exact"/>
        <w:rPr>
          <w:rFonts w:eastAsia="仿宋"/>
          <w:color w:val="000000"/>
          <w:szCs w:val="32"/>
        </w:rPr>
      </w:pPr>
      <w:r>
        <w:rPr>
          <w:rFonts w:eastAsia="仿宋"/>
          <w:b/>
          <w:bCs/>
          <w:color w:val="000000"/>
          <w:szCs w:val="32"/>
        </w:rPr>
        <w:t>实施机关：</w:t>
      </w:r>
      <w:r>
        <w:rPr>
          <w:rFonts w:hint="eastAsia" w:eastAsia="仿宋"/>
          <w:b w:val="0"/>
          <w:bCs w:val="0"/>
          <w:color w:val="000000"/>
          <w:szCs w:val="32"/>
          <w:lang w:eastAsia="zh-CN"/>
        </w:rPr>
        <w:t>桂林海事局所属</w:t>
      </w:r>
      <w:r>
        <w:rPr>
          <w:rFonts w:eastAsia="仿宋"/>
          <w:color w:val="000000"/>
          <w:szCs w:val="32"/>
        </w:rPr>
        <w:t>基层海事处</w:t>
      </w:r>
    </w:p>
    <w:p>
      <w:pPr>
        <w:spacing w:line="560" w:lineRule="exact"/>
        <w:rPr>
          <w:rFonts w:eastAsia="仿宋"/>
          <w:color w:val="000000"/>
          <w:szCs w:val="32"/>
        </w:rPr>
      </w:pPr>
      <w:r>
        <w:rPr>
          <w:rFonts w:eastAsia="仿宋"/>
          <w:b/>
          <w:bCs/>
          <w:color w:val="000000"/>
          <w:szCs w:val="32"/>
        </w:rPr>
        <w:t>受理部门：</w:t>
      </w:r>
      <w:r>
        <w:rPr>
          <w:rFonts w:hint="eastAsia" w:eastAsia="仿宋"/>
          <w:b w:val="0"/>
          <w:bCs w:val="0"/>
          <w:color w:val="000000"/>
          <w:szCs w:val="32"/>
          <w:lang w:eastAsia="zh-CN"/>
        </w:rPr>
        <w:t>桂林海事局所属</w:t>
      </w:r>
      <w:r>
        <w:rPr>
          <w:rFonts w:eastAsia="仿宋"/>
          <w:color w:val="000000"/>
          <w:szCs w:val="32"/>
        </w:rPr>
        <w:t xml:space="preserve">基层海事处      </w:t>
      </w:r>
    </w:p>
    <w:p>
      <w:pPr>
        <w:spacing w:line="560" w:lineRule="exact"/>
        <w:rPr>
          <w:rFonts w:eastAsia="仿宋"/>
          <w:color w:val="000000"/>
          <w:szCs w:val="32"/>
        </w:rPr>
      </w:pPr>
      <w:r>
        <w:rPr>
          <w:rFonts w:eastAsia="仿宋"/>
          <w:b/>
          <w:bCs/>
          <w:color w:val="000000"/>
          <w:szCs w:val="32"/>
        </w:rPr>
        <w:t>报 备 人：</w:t>
      </w:r>
      <w:r>
        <w:rPr>
          <w:rFonts w:hint="eastAsia" w:ascii="仿宋" w:hAnsi="仿宋" w:eastAsia="仿宋" w:cs="仿宋"/>
          <w:sz w:val="21"/>
          <w:szCs w:val="21"/>
        </w:rPr>
        <w:t>建设、业主、施工单位或其代理人</w:t>
      </w:r>
    </w:p>
    <w:p>
      <w:pPr>
        <w:spacing w:line="560" w:lineRule="exact"/>
        <w:rPr>
          <w:rFonts w:eastAsia="仿宋"/>
          <w:b/>
          <w:bCs/>
          <w:color w:val="000000"/>
          <w:szCs w:val="32"/>
        </w:rPr>
      </w:pPr>
      <w:r>
        <w:rPr>
          <w:rFonts w:eastAsia="仿宋"/>
          <w:b/>
          <w:bCs/>
          <w:color w:val="000000"/>
          <w:szCs w:val="32"/>
        </w:rPr>
        <w:t>备案作业事项：</w:t>
      </w:r>
    </w:p>
    <w:p>
      <w:pPr>
        <w:spacing w:line="560" w:lineRule="exact"/>
        <w:rPr>
          <w:rFonts w:eastAsia="仿宋"/>
          <w:color w:val="000000"/>
          <w:szCs w:val="32"/>
        </w:rPr>
      </w:pPr>
      <w:r>
        <w:rPr>
          <w:rFonts w:eastAsia="仿宋"/>
          <w:color w:val="000000"/>
          <w:szCs w:val="32"/>
        </w:rPr>
        <w:t xml:space="preserve">    </w:t>
      </w:r>
      <w:r>
        <w:rPr>
          <w:rFonts w:hint="eastAsia" w:eastAsia="仿宋"/>
          <w:bCs/>
          <w:color w:val="000000"/>
          <w:szCs w:val="32"/>
          <w:lang w:val="en"/>
        </w:rPr>
        <w:t>1.</w:t>
      </w:r>
      <w:r>
        <w:rPr>
          <w:rFonts w:eastAsia="仿宋"/>
          <w:color w:val="000000"/>
          <w:szCs w:val="32"/>
        </w:rPr>
        <w:t>气象观测、测量、地质调查；</w:t>
      </w:r>
    </w:p>
    <w:p>
      <w:pPr>
        <w:spacing w:line="560" w:lineRule="exact"/>
        <w:rPr>
          <w:rFonts w:eastAsia="仿宋"/>
          <w:color w:val="000000"/>
          <w:szCs w:val="32"/>
        </w:rPr>
      </w:pPr>
      <w:r>
        <w:rPr>
          <w:rFonts w:eastAsia="仿宋"/>
          <w:color w:val="000000"/>
          <w:szCs w:val="32"/>
        </w:rPr>
        <w:t xml:space="preserve">    </w:t>
      </w:r>
      <w:r>
        <w:rPr>
          <w:rFonts w:hint="eastAsia" w:eastAsia="仿宋"/>
          <w:bCs/>
          <w:color w:val="000000"/>
          <w:szCs w:val="32"/>
          <w:lang w:val="en"/>
        </w:rPr>
        <w:t>2.</w:t>
      </w:r>
      <w:r>
        <w:rPr>
          <w:rFonts w:eastAsia="仿宋"/>
          <w:color w:val="000000"/>
          <w:szCs w:val="32"/>
        </w:rPr>
        <w:t>大面积清除水面垃圾；</w:t>
      </w:r>
    </w:p>
    <w:p>
      <w:pPr>
        <w:spacing w:line="560" w:lineRule="exact"/>
        <w:rPr>
          <w:rFonts w:eastAsia="仿宋"/>
          <w:color w:val="000000"/>
          <w:szCs w:val="32"/>
        </w:rPr>
      </w:pPr>
      <w:r>
        <w:rPr>
          <w:rFonts w:eastAsia="仿宋"/>
          <w:color w:val="000000"/>
          <w:szCs w:val="32"/>
        </w:rPr>
        <w:t xml:space="preserve">    </w:t>
      </w:r>
      <w:r>
        <w:rPr>
          <w:rFonts w:hint="default" w:eastAsia="仿宋"/>
          <w:bCs/>
          <w:color w:val="000000"/>
          <w:szCs w:val="32"/>
          <w:lang w:val="en" w:eastAsia="zh-CN"/>
        </w:rPr>
        <w:t>3</w:t>
      </w:r>
      <w:r>
        <w:rPr>
          <w:rFonts w:hint="eastAsia" w:eastAsia="仿宋"/>
          <w:bCs/>
          <w:color w:val="000000"/>
          <w:szCs w:val="32"/>
          <w:lang w:val="en"/>
        </w:rPr>
        <w:t>.</w:t>
      </w:r>
      <w:r>
        <w:rPr>
          <w:rFonts w:eastAsia="仿宋"/>
          <w:color w:val="000000"/>
          <w:szCs w:val="32"/>
        </w:rPr>
        <w:t>可能影响通航水域交通安全的其他行为。</w:t>
      </w:r>
    </w:p>
    <w:p>
      <w:pPr>
        <w:spacing w:line="560" w:lineRule="exact"/>
        <w:rPr>
          <w:rFonts w:eastAsia="仿宋"/>
          <w:b/>
          <w:bCs/>
          <w:color w:val="000000"/>
          <w:szCs w:val="32"/>
        </w:rPr>
      </w:pPr>
      <w:r>
        <w:rPr>
          <w:rFonts w:eastAsia="仿宋"/>
          <w:b/>
          <w:bCs/>
          <w:color w:val="000000"/>
          <w:szCs w:val="32"/>
        </w:rPr>
        <w:t>提交材料：</w:t>
      </w:r>
    </w:p>
    <w:p>
      <w:pPr>
        <w:spacing w:line="560" w:lineRule="exact"/>
        <w:rPr>
          <w:rFonts w:eastAsia="仿宋"/>
          <w:color w:val="000000"/>
          <w:szCs w:val="32"/>
        </w:rPr>
      </w:pPr>
      <w:r>
        <w:rPr>
          <w:rFonts w:eastAsia="仿宋"/>
          <w:color w:val="000000"/>
          <w:szCs w:val="32"/>
        </w:rPr>
        <w:t xml:space="preserve">    </w:t>
      </w:r>
      <w:r>
        <w:rPr>
          <w:rFonts w:eastAsia="仿宋"/>
          <w:bCs/>
          <w:color w:val="000000"/>
          <w:szCs w:val="32"/>
          <w:lang w:val="en"/>
        </w:rPr>
        <w:t>1.</w:t>
      </w:r>
      <w:r>
        <w:rPr>
          <w:rFonts w:eastAsia="仿宋"/>
          <w:color w:val="000000"/>
          <w:szCs w:val="32"/>
        </w:rPr>
        <w:t>《内河通航水域安全作业备案书》；</w:t>
      </w:r>
    </w:p>
    <w:p>
      <w:pPr>
        <w:spacing w:line="560" w:lineRule="exact"/>
        <w:rPr>
          <w:rFonts w:eastAsia="仿宋"/>
          <w:color w:val="000000"/>
          <w:szCs w:val="32"/>
        </w:rPr>
      </w:pPr>
      <w:r>
        <w:rPr>
          <w:rFonts w:eastAsia="仿宋"/>
          <w:color w:val="000000"/>
          <w:szCs w:val="32"/>
        </w:rPr>
        <w:t xml:space="preserve">   </w:t>
      </w:r>
      <w:r>
        <w:rPr>
          <w:rFonts w:eastAsia="仿宋"/>
          <w:bCs/>
          <w:color w:val="000000"/>
          <w:szCs w:val="32"/>
          <w:lang w:val="en"/>
        </w:rPr>
        <w:t xml:space="preserve"> </w:t>
      </w:r>
      <w:r>
        <w:rPr>
          <w:rFonts w:eastAsia="仿宋" w:asciiTheme="minorHAnsi" w:hAnsiTheme="minorHAnsi" w:cstheme="minorBidi"/>
          <w:bCs/>
          <w:color w:val="000000"/>
          <w:szCs w:val="32"/>
          <w:lang w:val="en"/>
        </w:rPr>
        <w:t>2.</w:t>
      </w:r>
      <w:r>
        <w:rPr>
          <w:rFonts w:eastAsia="仿宋"/>
          <w:color w:val="000000"/>
          <w:szCs w:val="32"/>
        </w:rPr>
        <w:t>有关主管部门对该项目的批准文件及其复印件；</w:t>
      </w:r>
    </w:p>
    <w:p>
      <w:pPr>
        <w:spacing w:line="560" w:lineRule="exact"/>
        <w:rPr>
          <w:rFonts w:eastAsia="仿宋"/>
          <w:color w:val="000000"/>
          <w:szCs w:val="32"/>
        </w:rPr>
      </w:pPr>
      <w:r>
        <w:rPr>
          <w:rFonts w:eastAsia="仿宋"/>
          <w:color w:val="000000"/>
          <w:szCs w:val="32"/>
        </w:rPr>
        <w:t xml:space="preserve">    </w:t>
      </w:r>
      <w:r>
        <w:rPr>
          <w:rFonts w:eastAsia="仿宋" w:asciiTheme="minorHAnsi" w:hAnsiTheme="minorHAnsi" w:cstheme="minorBidi"/>
          <w:bCs/>
          <w:color w:val="000000"/>
          <w:szCs w:val="32"/>
          <w:lang w:val="en"/>
        </w:rPr>
        <w:t>3.</w:t>
      </w:r>
      <w:r>
        <w:rPr>
          <w:rFonts w:eastAsia="仿宋"/>
          <w:color w:val="000000"/>
          <w:szCs w:val="32"/>
        </w:rPr>
        <w:t>与通航安全有关的技术资料及施工作业图纸及其复印件；</w:t>
      </w:r>
    </w:p>
    <w:p>
      <w:pPr>
        <w:numPr>
          <w:ilvl w:val="-1"/>
          <w:numId w:val="0"/>
        </w:numPr>
        <w:spacing w:line="560" w:lineRule="exact"/>
        <w:ind w:firstLine="420" w:firstLineChars="200"/>
        <w:rPr>
          <w:rFonts w:eastAsia="仿宋"/>
          <w:color w:val="000000"/>
          <w:szCs w:val="32"/>
        </w:rPr>
      </w:pPr>
      <w:r>
        <w:rPr>
          <w:rFonts w:hint="default" w:eastAsia="仿宋" w:asciiTheme="minorHAnsi" w:hAnsiTheme="minorHAnsi" w:cstheme="minorBidi"/>
          <w:bCs/>
          <w:color w:val="000000"/>
          <w:sz w:val="21"/>
          <w:szCs w:val="32"/>
          <w:lang w:val="en"/>
        </w:rPr>
        <w:t>4.</w:t>
      </w:r>
      <w:r>
        <w:rPr>
          <w:rFonts w:hint="eastAsia" w:ascii="仿宋" w:hAnsi="仿宋" w:eastAsia="仿宋" w:cs="仿宋"/>
          <w:sz w:val="21"/>
          <w:szCs w:val="21"/>
        </w:rPr>
        <w:t>施工作业方案；已制定安全及防污染责任制相关材料、保障措施和应急预案的证明材料；</w:t>
      </w:r>
    </w:p>
    <w:p>
      <w:pPr>
        <w:spacing w:line="560" w:lineRule="exact"/>
        <w:rPr>
          <w:rFonts w:eastAsia="仿宋"/>
          <w:color w:val="000000"/>
          <w:szCs w:val="32"/>
        </w:rPr>
      </w:pPr>
      <w:r>
        <w:rPr>
          <w:rFonts w:eastAsia="仿宋"/>
          <w:color w:val="000000"/>
          <w:szCs w:val="32"/>
        </w:rPr>
        <w:t xml:space="preserve">    </w:t>
      </w:r>
      <w:r>
        <w:rPr>
          <w:rFonts w:hint="default" w:eastAsia="仿宋"/>
          <w:bCs/>
          <w:color w:val="000000"/>
          <w:szCs w:val="32"/>
          <w:lang w:val="en" w:eastAsia="zh-CN"/>
        </w:rPr>
        <w:t>5.</w:t>
      </w:r>
      <w:r>
        <w:rPr>
          <w:rFonts w:eastAsia="仿宋"/>
          <w:color w:val="000000"/>
          <w:szCs w:val="32"/>
        </w:rPr>
        <w:t>与施工作业有关的合同或协议书及其复印件；</w:t>
      </w:r>
    </w:p>
    <w:p>
      <w:pPr>
        <w:spacing w:line="560" w:lineRule="exact"/>
        <w:rPr>
          <w:rFonts w:eastAsia="仿宋"/>
          <w:color w:val="000000"/>
          <w:szCs w:val="32"/>
        </w:rPr>
      </w:pPr>
      <w:r>
        <w:rPr>
          <w:rFonts w:eastAsia="仿宋"/>
          <w:color w:val="000000"/>
          <w:szCs w:val="32"/>
        </w:rPr>
        <w:t xml:space="preserve">   </w:t>
      </w:r>
      <w:r>
        <w:rPr>
          <w:rFonts w:eastAsia="仿宋"/>
          <w:bCs/>
          <w:color w:val="000000"/>
          <w:szCs w:val="32"/>
          <w:lang w:val="en"/>
        </w:rPr>
        <w:t xml:space="preserve"> </w:t>
      </w:r>
      <w:r>
        <w:rPr>
          <w:rFonts w:hint="default" w:eastAsia="仿宋"/>
          <w:bCs/>
          <w:color w:val="000000"/>
          <w:szCs w:val="32"/>
          <w:lang w:val="en" w:eastAsia="zh-CN"/>
        </w:rPr>
        <w:t>6</w:t>
      </w:r>
      <w:r>
        <w:rPr>
          <w:rFonts w:eastAsia="仿宋"/>
          <w:bCs/>
          <w:color w:val="000000"/>
          <w:szCs w:val="32"/>
          <w:lang w:val="en"/>
        </w:rPr>
        <w:t>.</w:t>
      </w:r>
      <w:r>
        <w:rPr>
          <w:rFonts w:eastAsia="仿宋"/>
          <w:color w:val="000000"/>
          <w:szCs w:val="32"/>
        </w:rPr>
        <w:t>施工作业单位的能力证明文件及其复印件；</w:t>
      </w:r>
    </w:p>
    <w:p>
      <w:pPr>
        <w:spacing w:line="560" w:lineRule="exact"/>
        <w:rPr>
          <w:rFonts w:eastAsia="仿宋"/>
          <w:color w:val="000000"/>
          <w:szCs w:val="32"/>
        </w:rPr>
      </w:pPr>
      <w:r>
        <w:rPr>
          <w:rFonts w:eastAsia="仿宋"/>
          <w:color w:val="000000"/>
          <w:szCs w:val="32"/>
        </w:rPr>
        <w:t xml:space="preserve">   </w:t>
      </w:r>
      <w:r>
        <w:rPr>
          <w:rFonts w:eastAsia="仿宋"/>
          <w:bCs/>
          <w:color w:val="000000"/>
          <w:szCs w:val="32"/>
          <w:lang w:val="en"/>
        </w:rPr>
        <w:t xml:space="preserve"> </w:t>
      </w:r>
      <w:r>
        <w:rPr>
          <w:rFonts w:hint="default" w:eastAsia="仿宋" w:asciiTheme="minorHAnsi" w:hAnsiTheme="minorHAnsi" w:cstheme="minorBidi"/>
          <w:bCs/>
          <w:color w:val="000000"/>
          <w:szCs w:val="32"/>
          <w:lang w:val="en" w:eastAsia="zh-CN"/>
        </w:rPr>
        <w:t>7</w:t>
      </w:r>
      <w:r>
        <w:rPr>
          <w:rFonts w:eastAsia="仿宋" w:asciiTheme="minorHAnsi" w:hAnsiTheme="minorHAnsi" w:cstheme="minorBidi"/>
          <w:bCs/>
          <w:color w:val="000000"/>
          <w:szCs w:val="32"/>
          <w:lang w:val="en"/>
        </w:rPr>
        <w:t>.</w:t>
      </w:r>
      <w:r>
        <w:rPr>
          <w:rFonts w:eastAsia="仿宋"/>
          <w:color w:val="000000"/>
          <w:szCs w:val="32"/>
        </w:rPr>
        <w:t>施工作业船舶清单；</w:t>
      </w:r>
    </w:p>
    <w:p>
      <w:pPr>
        <w:spacing w:line="560" w:lineRule="exact"/>
        <w:rPr>
          <w:rFonts w:eastAsia="仿宋"/>
          <w:color w:val="000000"/>
          <w:szCs w:val="32"/>
        </w:rPr>
      </w:pPr>
      <w:r>
        <w:rPr>
          <w:rFonts w:eastAsia="仿宋"/>
          <w:color w:val="000000"/>
          <w:szCs w:val="32"/>
        </w:rPr>
        <w:t xml:space="preserve">    </w:t>
      </w:r>
      <w:r>
        <w:rPr>
          <w:rFonts w:hint="default" w:eastAsia="仿宋" w:asciiTheme="minorHAnsi" w:hAnsiTheme="minorHAnsi" w:cstheme="minorBidi"/>
          <w:bCs/>
          <w:color w:val="000000"/>
          <w:szCs w:val="32"/>
          <w:lang w:val="en" w:eastAsia="zh-CN"/>
        </w:rPr>
        <w:t>8</w:t>
      </w:r>
      <w:r>
        <w:rPr>
          <w:rFonts w:eastAsia="仿宋" w:asciiTheme="minorHAnsi" w:hAnsiTheme="minorHAnsi" w:cstheme="minorBidi"/>
          <w:bCs/>
          <w:color w:val="000000"/>
          <w:szCs w:val="32"/>
          <w:lang w:val="en"/>
        </w:rPr>
        <w:t>.</w:t>
      </w:r>
      <w:r>
        <w:rPr>
          <w:rFonts w:hint="eastAsia" w:eastAsia="仿宋"/>
          <w:color w:val="000000"/>
          <w:szCs w:val="32"/>
        </w:rPr>
        <w:t>委托证明及委托人和被委托人身份证明及其复印件（委托时）。</w:t>
      </w:r>
    </w:p>
    <w:p>
      <w:pPr>
        <w:spacing w:line="560" w:lineRule="exact"/>
        <w:rPr>
          <w:rFonts w:eastAsia="仿宋"/>
          <w:b/>
          <w:bCs/>
          <w:color w:val="000000"/>
          <w:szCs w:val="32"/>
        </w:rPr>
      </w:pPr>
      <w:r>
        <w:rPr>
          <w:rFonts w:eastAsia="仿宋"/>
          <w:b/>
          <w:bCs/>
          <w:color w:val="000000"/>
          <w:szCs w:val="32"/>
        </w:rPr>
        <w:t>办理依据：</w:t>
      </w:r>
    </w:p>
    <w:p>
      <w:pPr>
        <w:spacing w:line="560" w:lineRule="exact"/>
        <w:rPr>
          <w:rFonts w:eastAsia="仿宋"/>
          <w:color w:val="000000"/>
          <w:szCs w:val="32"/>
        </w:rPr>
      </w:pPr>
      <w:r>
        <w:rPr>
          <w:rFonts w:eastAsia="仿宋"/>
          <w:color w:val="000000"/>
          <w:szCs w:val="32"/>
        </w:rPr>
        <w:t xml:space="preserve">    </w:t>
      </w:r>
      <w:r>
        <w:rPr>
          <w:rFonts w:eastAsia="仿宋" w:asciiTheme="minorHAnsi" w:hAnsiTheme="minorHAnsi" w:cstheme="minorBidi"/>
          <w:bCs/>
          <w:color w:val="000000"/>
          <w:szCs w:val="32"/>
          <w:lang w:val="en"/>
        </w:rPr>
        <w:t>1.</w:t>
      </w:r>
      <w:r>
        <w:rPr>
          <w:rFonts w:eastAsia="仿宋"/>
          <w:color w:val="000000"/>
          <w:szCs w:val="32"/>
        </w:rPr>
        <w:t>《中华人民共和国内河交通安全管理条例》第二十八、二十九条</w:t>
      </w:r>
    </w:p>
    <w:p>
      <w:pPr>
        <w:spacing w:line="560" w:lineRule="exact"/>
        <w:rPr>
          <w:rFonts w:eastAsia="仿宋"/>
          <w:color w:val="000000"/>
          <w:szCs w:val="32"/>
        </w:rPr>
      </w:pPr>
      <w:r>
        <w:rPr>
          <w:rFonts w:eastAsia="仿宋"/>
          <w:color w:val="000000"/>
          <w:szCs w:val="32"/>
        </w:rPr>
        <w:t xml:space="preserve">    </w:t>
      </w:r>
      <w:r>
        <w:rPr>
          <w:rFonts w:eastAsia="仿宋" w:asciiTheme="minorHAnsi" w:hAnsiTheme="minorHAnsi" w:cstheme="minorBidi"/>
          <w:bCs/>
          <w:color w:val="000000"/>
          <w:szCs w:val="32"/>
          <w:lang w:val="en"/>
        </w:rPr>
        <w:t>2.</w:t>
      </w:r>
      <w:r>
        <w:rPr>
          <w:rFonts w:hint="eastAsia" w:eastAsia="仿宋"/>
          <w:color w:val="000000"/>
          <w:szCs w:val="32"/>
        </w:rPr>
        <w:t>《中华人民共和国水上水下作业和活动通航安全管理规定》第十六条</w:t>
      </w:r>
    </w:p>
    <w:p>
      <w:pPr>
        <w:spacing w:line="560" w:lineRule="exact"/>
        <w:rPr>
          <w:rFonts w:eastAsia="仿宋"/>
          <w:color w:val="000000"/>
          <w:szCs w:val="32"/>
        </w:rPr>
      </w:pPr>
      <w:r>
        <w:rPr>
          <w:rFonts w:eastAsia="仿宋"/>
          <w:b/>
          <w:bCs/>
          <w:color w:val="000000"/>
          <w:szCs w:val="32"/>
        </w:rPr>
        <w:t>办结期限：</w:t>
      </w:r>
      <w:r>
        <w:rPr>
          <w:rFonts w:eastAsia="仿宋"/>
          <w:color w:val="000000"/>
          <w:szCs w:val="32"/>
        </w:rPr>
        <w:t>当场办结</w:t>
      </w:r>
    </w:p>
    <w:p>
      <w:pPr>
        <w:spacing w:line="560" w:lineRule="exact"/>
        <w:rPr>
          <w:rFonts w:eastAsia="仿宋"/>
          <w:color w:val="000000"/>
          <w:szCs w:val="32"/>
        </w:rPr>
      </w:pPr>
      <w:r>
        <w:rPr>
          <w:rFonts w:eastAsia="仿宋"/>
          <w:b/>
          <w:bCs/>
          <w:color w:val="000000"/>
          <w:szCs w:val="32"/>
        </w:rPr>
        <w:t xml:space="preserve">办理结果: </w:t>
      </w:r>
      <w:r>
        <w:rPr>
          <w:rFonts w:eastAsia="仿宋"/>
          <w:color w:val="000000"/>
          <w:szCs w:val="32"/>
        </w:rPr>
        <w:t>符合条件的，予以备案；不符合条件的，注明审查意见。</w:t>
      </w:r>
    </w:p>
    <w:p>
      <w:pPr>
        <w:spacing w:line="560" w:lineRule="exact"/>
        <w:rPr>
          <w:rFonts w:eastAsia="仿宋"/>
          <w:color w:val="000000"/>
          <w:szCs w:val="32"/>
        </w:rPr>
      </w:pPr>
      <w:r>
        <w:rPr>
          <w:rFonts w:eastAsia="仿宋"/>
          <w:b/>
          <w:bCs/>
          <w:color w:val="000000"/>
          <w:szCs w:val="32"/>
        </w:rPr>
        <w:t>收费标准：</w:t>
      </w:r>
      <w:r>
        <w:rPr>
          <w:rFonts w:eastAsia="仿宋"/>
          <w:color w:val="000000"/>
          <w:szCs w:val="32"/>
        </w:rPr>
        <w:t>不收费</w:t>
      </w:r>
    </w:p>
    <w:p>
      <w:pPr>
        <w:spacing w:line="560" w:lineRule="exact"/>
        <w:rPr>
          <w:rFonts w:eastAsia="仿宋"/>
          <w:color w:val="000000"/>
          <w:szCs w:val="32"/>
        </w:rPr>
      </w:pPr>
      <w:r>
        <w:rPr>
          <w:rFonts w:hint="eastAsia" w:ascii="仿宋" w:hAnsi="仿宋" w:eastAsia="仿宋" w:cs="仿宋"/>
          <w:b/>
          <w:sz w:val="21"/>
          <w:szCs w:val="21"/>
        </w:rPr>
        <w:t>注意事项：</w:t>
      </w:r>
      <w:r>
        <w:rPr>
          <w:rFonts w:hint="eastAsia" w:ascii="仿宋" w:hAnsi="仿宋" w:eastAsia="仿宋" w:cs="仿宋"/>
          <w:sz w:val="21"/>
          <w:szCs w:val="21"/>
        </w:rPr>
        <w:t>提交材料为复印件的，如未作特殊说明，均提交1份，以A4纸复印，申请人应在复印件上加盖公章（自然人签名）并注明“与原件一致”及签注日期。</w:t>
      </w:r>
    </w:p>
    <w:p>
      <w:pPr>
        <w:pStyle w:val="2"/>
        <w:keepNext w:val="0"/>
        <w:keepLines w:val="0"/>
        <w:spacing w:before="0" w:after="0" w:line="560" w:lineRule="exact"/>
        <w:rPr>
          <w:rFonts w:hint="eastAsia" w:ascii="仿宋" w:hAnsi="仿宋" w:eastAsia="仿宋"/>
          <w:color w:val="000000"/>
          <w:sz w:val="21"/>
          <w:szCs w:val="21"/>
        </w:rPr>
      </w:pPr>
      <w:bookmarkStart w:id="105" w:name="_Toc26431"/>
      <w:bookmarkStart w:id="106" w:name="_Toc645"/>
      <w:bookmarkStart w:id="107" w:name="_Toc29437"/>
      <w:bookmarkStart w:id="108" w:name="_Toc28287"/>
      <w:bookmarkStart w:id="109" w:name="_Toc21285"/>
      <w:bookmarkStart w:id="110" w:name="_Toc20808"/>
      <w:bookmarkStart w:id="111" w:name="_Toc32277"/>
      <w:bookmarkStart w:id="112" w:name="_Toc26352"/>
      <w:bookmarkStart w:id="113" w:name="_Toc31497"/>
      <w:bookmarkStart w:id="114" w:name="_Toc5314"/>
      <w:bookmarkStart w:id="115" w:name="_Toc26499"/>
      <w:bookmarkStart w:id="116" w:name="_Toc3112"/>
      <w:bookmarkStart w:id="117" w:name="_Toc2049"/>
      <w:bookmarkStart w:id="118" w:name="_Toc14424"/>
    </w:p>
    <w:p>
      <w:pPr>
        <w:pStyle w:val="2"/>
        <w:keepNext w:val="0"/>
        <w:keepLines w:val="0"/>
        <w:spacing w:before="0" w:after="0" w:line="560" w:lineRule="exact"/>
        <w:rPr>
          <w:rFonts w:hint="eastAsia" w:ascii="仿宋" w:hAnsi="仿宋" w:eastAsia="仿宋"/>
          <w:color w:val="000000"/>
          <w:sz w:val="21"/>
          <w:szCs w:val="21"/>
          <w:lang w:eastAsia="zh-CN"/>
        </w:rPr>
      </w:pPr>
      <w:bookmarkStart w:id="119" w:name="_Toc28962"/>
      <w:r>
        <w:rPr>
          <w:rFonts w:hint="eastAsia" w:ascii="仿宋" w:hAnsi="仿宋" w:eastAsia="仿宋"/>
          <w:color w:val="000000"/>
          <w:sz w:val="21"/>
          <w:szCs w:val="21"/>
          <w:lang w:eastAsia="zh-CN"/>
        </w:rPr>
        <w:t>四</w:t>
      </w:r>
      <w:r>
        <w:rPr>
          <w:rFonts w:hint="eastAsia" w:ascii="仿宋" w:hAnsi="仿宋" w:eastAsia="仿宋"/>
          <w:color w:val="000000"/>
          <w:sz w:val="21"/>
          <w:szCs w:val="21"/>
        </w:rPr>
        <w:t>、航行警（通）告发布</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560" w:lineRule="exact"/>
        <w:rPr>
          <w:rFonts w:eastAsia="仿宋"/>
          <w:color w:val="000000"/>
          <w:szCs w:val="32"/>
        </w:rPr>
      </w:pPr>
      <w:r>
        <w:rPr>
          <w:rFonts w:eastAsia="仿宋"/>
          <w:b/>
          <w:bCs/>
          <w:color w:val="000000"/>
          <w:szCs w:val="32"/>
        </w:rPr>
        <w:t>实施机关：</w:t>
      </w:r>
      <w:r>
        <w:rPr>
          <w:rFonts w:hint="eastAsia" w:eastAsia="仿宋"/>
          <w:color w:val="000000"/>
          <w:szCs w:val="32"/>
          <w:lang w:eastAsia="zh-CN"/>
        </w:rPr>
        <w:t>桂林</w:t>
      </w:r>
      <w:r>
        <w:rPr>
          <w:rFonts w:hint="eastAsia" w:eastAsia="仿宋"/>
          <w:color w:val="000000"/>
          <w:szCs w:val="32"/>
        </w:rPr>
        <w:t>海事局</w:t>
      </w:r>
    </w:p>
    <w:p>
      <w:pPr>
        <w:spacing w:line="560" w:lineRule="exact"/>
        <w:rPr>
          <w:rFonts w:eastAsia="仿宋"/>
          <w:color w:val="000000"/>
          <w:szCs w:val="32"/>
        </w:rPr>
      </w:pPr>
      <w:r>
        <w:rPr>
          <w:rFonts w:eastAsia="仿宋"/>
          <w:b/>
          <w:bCs/>
          <w:color w:val="000000"/>
          <w:szCs w:val="32"/>
        </w:rPr>
        <w:t>受理部门：</w:t>
      </w:r>
      <w:r>
        <w:rPr>
          <w:rFonts w:hint="eastAsia" w:eastAsia="仿宋"/>
          <w:color w:val="000000"/>
          <w:szCs w:val="32"/>
          <w:lang w:eastAsia="zh-CN"/>
        </w:rPr>
        <w:t>桂林</w:t>
      </w:r>
      <w:r>
        <w:rPr>
          <w:rFonts w:hint="eastAsia" w:eastAsia="仿宋"/>
          <w:color w:val="000000"/>
          <w:szCs w:val="32"/>
        </w:rPr>
        <w:t>海事局</w:t>
      </w:r>
      <w:r>
        <w:rPr>
          <w:rFonts w:eastAsia="仿宋"/>
          <w:color w:val="000000"/>
          <w:szCs w:val="32"/>
        </w:rPr>
        <w:t xml:space="preserve">政务中心            </w:t>
      </w:r>
    </w:p>
    <w:p>
      <w:pPr>
        <w:spacing w:line="560" w:lineRule="exact"/>
        <w:rPr>
          <w:rFonts w:eastAsia="仿宋"/>
          <w:color w:val="000000"/>
          <w:szCs w:val="32"/>
        </w:rPr>
      </w:pPr>
      <w:r>
        <w:rPr>
          <w:rFonts w:eastAsia="仿宋"/>
          <w:b/>
          <w:bCs/>
          <w:color w:val="000000"/>
          <w:szCs w:val="32"/>
        </w:rPr>
        <w:t>报 备 人：</w:t>
      </w:r>
      <w:r>
        <w:rPr>
          <w:rFonts w:hint="eastAsia" w:ascii="仿宋" w:hAnsi="仿宋" w:eastAsia="仿宋" w:cs="仿宋"/>
          <w:sz w:val="21"/>
          <w:szCs w:val="21"/>
        </w:rPr>
        <w:t>建设单位、主办单位、施工单位或其代理人</w:t>
      </w:r>
    </w:p>
    <w:p>
      <w:pPr>
        <w:spacing w:line="560" w:lineRule="exact"/>
        <w:rPr>
          <w:rFonts w:eastAsia="仿宋"/>
          <w:b/>
          <w:bCs/>
          <w:color w:val="000000"/>
          <w:szCs w:val="32"/>
        </w:rPr>
      </w:pPr>
      <w:r>
        <w:rPr>
          <w:rFonts w:hint="eastAsia" w:eastAsia="仿宋"/>
          <w:b/>
          <w:bCs/>
          <w:color w:val="000000"/>
          <w:szCs w:val="32"/>
        </w:rPr>
        <w:t>具备条件</w:t>
      </w:r>
      <w:r>
        <w:rPr>
          <w:rFonts w:eastAsia="仿宋"/>
          <w:b/>
          <w:bCs/>
          <w:color w:val="000000"/>
          <w:szCs w:val="32"/>
        </w:rPr>
        <w:t>：</w:t>
      </w:r>
    </w:p>
    <w:p>
      <w:pPr>
        <w:spacing w:line="560" w:lineRule="exact"/>
        <w:rPr>
          <w:rFonts w:hint="eastAsia" w:ascii="仿宋" w:hAnsi="仿宋" w:eastAsia="仿宋" w:cs="仿宋"/>
          <w:color w:val="000000"/>
          <w:szCs w:val="21"/>
        </w:rPr>
      </w:pPr>
      <w:r>
        <w:rPr>
          <w:rFonts w:hint="eastAsia" w:eastAsia="仿宋"/>
          <w:b/>
          <w:bCs/>
          <w:color w:val="000000"/>
          <w:szCs w:val="32"/>
          <w:lang w:val="en-US" w:eastAsia="zh-CN"/>
        </w:rPr>
        <w:t xml:space="preserve">   </w:t>
      </w:r>
      <w:r>
        <w:rPr>
          <w:rFonts w:hint="eastAsia" w:ascii="仿宋" w:hAnsi="仿宋" w:eastAsia="仿宋" w:cs="仿宋"/>
          <w:b w:val="0"/>
          <w:bCs w:val="0"/>
          <w:color w:val="000000"/>
          <w:szCs w:val="21"/>
          <w:lang w:val="en-US" w:eastAsia="zh-CN"/>
        </w:rPr>
        <w:t xml:space="preserve"> </w:t>
      </w:r>
      <w:r>
        <w:rPr>
          <w:rFonts w:hint="default" w:eastAsia="仿宋" w:asciiTheme="minorHAnsi" w:hAnsiTheme="minorHAnsi" w:cstheme="minorBidi"/>
          <w:b w:val="0"/>
          <w:bCs/>
          <w:color w:val="000000"/>
          <w:szCs w:val="32"/>
          <w:lang w:val="en-US" w:eastAsia="zh-CN"/>
        </w:rPr>
        <w:t>1.</w:t>
      </w:r>
      <w:r>
        <w:rPr>
          <w:rFonts w:hint="eastAsia" w:ascii="仿宋" w:hAnsi="仿宋" w:eastAsia="仿宋" w:cs="仿宋"/>
          <w:sz w:val="21"/>
          <w:szCs w:val="21"/>
        </w:rPr>
        <w:t>遇有突发的、紧急的或者临时性的，威胁或者可能威胁水上人命、环境、船舶航行安全的情形，应当申请或者报告发布航行警告。</w:t>
      </w:r>
    </w:p>
    <w:p>
      <w:pPr>
        <w:spacing w:line="560" w:lineRule="exact"/>
        <w:rPr>
          <w:rFonts w:eastAsia="仿宋"/>
          <w:color w:val="000000"/>
          <w:szCs w:val="32"/>
        </w:rPr>
      </w:pPr>
      <w:r>
        <w:rPr>
          <w:rFonts w:hint="eastAsia" w:ascii="仿宋" w:hAnsi="仿宋" w:eastAsia="仿宋" w:cs="仿宋"/>
          <w:color w:val="000000"/>
          <w:szCs w:val="21"/>
          <w:lang w:val="en-US" w:eastAsia="zh-CN"/>
        </w:rPr>
        <w:t xml:space="preserve">    </w:t>
      </w:r>
      <w:r>
        <w:rPr>
          <w:rFonts w:hint="default" w:eastAsia="仿宋" w:asciiTheme="minorHAnsi" w:hAnsiTheme="minorHAnsi" w:cstheme="minorBidi"/>
          <w:bCs/>
          <w:color w:val="000000"/>
          <w:szCs w:val="32"/>
        </w:rPr>
        <w:t>2.</w:t>
      </w:r>
      <w:r>
        <w:rPr>
          <w:rFonts w:hint="eastAsia" w:ascii="仿宋" w:hAnsi="仿宋" w:eastAsia="仿宋" w:cs="仿宋"/>
          <w:color w:val="000000"/>
          <w:szCs w:val="21"/>
        </w:rPr>
        <w:t>遇有可预期的，永久性或者较长时间改变通航环境、影响水上交通安全的情形，应当申请或者报告</w:t>
      </w:r>
      <w:bookmarkStart w:id="791" w:name="_GoBack"/>
      <w:bookmarkEnd w:id="791"/>
      <w:r>
        <w:rPr>
          <w:rFonts w:hint="eastAsia" w:ascii="仿宋" w:hAnsi="仿宋" w:eastAsia="仿宋" w:cs="仿宋"/>
          <w:color w:val="000000"/>
          <w:szCs w:val="21"/>
        </w:rPr>
        <w:t>发布航行通告</w:t>
      </w:r>
      <w:r>
        <w:rPr>
          <w:rFonts w:hint="eastAsia" w:ascii="仿宋" w:hAnsi="仿宋" w:eastAsia="仿宋" w:cs="仿宋"/>
          <w:color w:val="000000"/>
          <w:szCs w:val="21"/>
          <w:lang w:eastAsia="zh-CN"/>
        </w:rPr>
        <w:t>。</w:t>
      </w:r>
      <w:r>
        <w:rPr>
          <w:rFonts w:eastAsia="仿宋"/>
          <w:color w:val="000000"/>
          <w:szCs w:val="32"/>
        </w:rPr>
        <w:t xml:space="preserve">   </w:t>
      </w:r>
    </w:p>
    <w:p>
      <w:pPr>
        <w:spacing w:line="560" w:lineRule="exact"/>
        <w:rPr>
          <w:rFonts w:eastAsia="仿宋"/>
          <w:color w:val="000000"/>
          <w:szCs w:val="32"/>
        </w:rPr>
      </w:pPr>
      <w:r>
        <w:rPr>
          <w:rFonts w:eastAsia="仿宋"/>
          <w:b/>
          <w:bCs/>
          <w:color w:val="000000"/>
          <w:szCs w:val="32"/>
        </w:rPr>
        <w:t>提交材料：</w:t>
      </w:r>
      <w:r>
        <w:rPr>
          <w:rFonts w:eastAsia="仿宋"/>
          <w:color w:val="000000"/>
          <w:szCs w:val="32"/>
        </w:rPr>
        <w:t xml:space="preserve">    </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1.</w:t>
      </w:r>
      <w:r>
        <w:rPr>
          <w:rFonts w:hint="eastAsia" w:ascii="仿宋" w:hAnsi="仿宋" w:eastAsia="仿宋" w:cs="仿宋"/>
          <w:sz w:val="21"/>
          <w:szCs w:val="21"/>
        </w:rPr>
        <w:t>发布航行警（通）告申请书</w:t>
      </w:r>
      <w:r>
        <w:rPr>
          <w:rFonts w:hint="eastAsia" w:ascii="仿宋" w:hAnsi="仿宋" w:eastAsia="仿宋" w:cs="仿宋"/>
          <w:sz w:val="21"/>
          <w:szCs w:val="21"/>
          <w:lang w:eastAsia="zh-CN"/>
        </w:rPr>
        <w:t>；</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2.</w:t>
      </w:r>
      <w:r>
        <w:rPr>
          <w:rFonts w:hint="eastAsia" w:ascii="仿宋" w:hAnsi="仿宋" w:eastAsia="仿宋" w:cs="仿宋"/>
          <w:sz w:val="21"/>
          <w:szCs w:val="21"/>
        </w:rPr>
        <w:t>主管机关对水上水下活动的批复(水上水下活动许可证、备案书等);</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3.</w:t>
      </w:r>
      <w:r>
        <w:rPr>
          <w:rFonts w:hint="eastAsia" w:ascii="仿宋" w:hAnsi="仿宋" w:eastAsia="仿宋" w:cs="仿宋"/>
          <w:sz w:val="21"/>
          <w:szCs w:val="21"/>
        </w:rPr>
        <w:t>水上水下活动方案（必要时）；</w:t>
      </w:r>
    </w:p>
    <w:p>
      <w:pPr>
        <w:spacing w:line="560" w:lineRule="exact"/>
        <w:ind w:firstLine="420" w:firstLineChars="200"/>
        <w:rPr>
          <w:rFonts w:hint="eastAsia" w:ascii="仿宋" w:hAnsi="仿宋" w:eastAsia="仿宋" w:cs="仿宋"/>
          <w:color w:val="000000"/>
          <w:szCs w:val="21"/>
        </w:rPr>
      </w:pPr>
      <w:r>
        <w:rPr>
          <w:rFonts w:hint="default" w:eastAsia="仿宋" w:asciiTheme="minorHAnsi" w:hAnsiTheme="minorHAnsi" w:cstheme="minorBidi"/>
          <w:bCs/>
          <w:color w:val="000000"/>
          <w:sz w:val="21"/>
          <w:szCs w:val="32"/>
          <w:lang w:val="en-US" w:eastAsia="zh-CN"/>
        </w:rPr>
        <w:t>4.</w:t>
      </w:r>
      <w:r>
        <w:rPr>
          <w:rFonts w:hint="eastAsia" w:ascii="仿宋" w:hAnsi="仿宋" w:eastAsia="仿宋" w:cs="仿宋"/>
          <w:sz w:val="21"/>
          <w:szCs w:val="21"/>
        </w:rPr>
        <w:t>其他相关材料。</w:t>
      </w:r>
    </w:p>
    <w:p>
      <w:pPr>
        <w:spacing w:line="560" w:lineRule="exact"/>
        <w:rPr>
          <w:rFonts w:eastAsia="仿宋"/>
          <w:color w:val="000000"/>
          <w:szCs w:val="32"/>
        </w:rPr>
      </w:pPr>
      <w:r>
        <w:rPr>
          <w:rFonts w:eastAsia="仿宋"/>
          <w:b/>
          <w:bCs/>
          <w:color w:val="000000"/>
          <w:szCs w:val="32"/>
        </w:rPr>
        <w:t>办理依据：</w:t>
      </w:r>
      <w:r>
        <w:rPr>
          <w:rFonts w:eastAsia="仿宋"/>
          <w:color w:val="000000"/>
          <w:szCs w:val="32"/>
        </w:rPr>
        <w:t xml:space="preserve">    </w:t>
      </w:r>
    </w:p>
    <w:p>
      <w:pPr>
        <w:spacing w:line="560" w:lineRule="exact"/>
        <w:ind w:firstLine="420"/>
        <w:rPr>
          <w:rFonts w:hint="eastAsia" w:ascii="仿宋" w:hAnsi="仿宋" w:eastAsia="仿宋" w:cs="仿宋"/>
          <w:color w:val="000000"/>
          <w:szCs w:val="21"/>
        </w:rPr>
      </w:pPr>
      <w:r>
        <w:rPr>
          <w:rFonts w:hint="default" w:eastAsia="仿宋" w:asciiTheme="minorHAnsi" w:hAnsiTheme="minorHAnsi" w:cstheme="minorBidi"/>
          <w:bCs/>
          <w:color w:val="000000"/>
          <w:szCs w:val="32"/>
        </w:rPr>
        <w:t>1.</w:t>
      </w:r>
      <w:r>
        <w:rPr>
          <w:rFonts w:hint="eastAsia" w:ascii="仿宋" w:hAnsi="仿宋" w:eastAsia="仿宋" w:cs="仿宋"/>
          <w:color w:val="000000"/>
          <w:szCs w:val="21"/>
        </w:rPr>
        <w:t>《中华人民共和国海上交通安全法》第二十</w:t>
      </w:r>
      <w:r>
        <w:rPr>
          <w:rFonts w:hint="eastAsia" w:ascii="仿宋" w:hAnsi="仿宋" w:eastAsia="仿宋" w:cs="仿宋"/>
          <w:color w:val="000000"/>
          <w:szCs w:val="21"/>
          <w:lang w:eastAsia="zh-CN"/>
        </w:rPr>
        <w:t>八</w:t>
      </w:r>
      <w:r>
        <w:rPr>
          <w:rFonts w:hint="eastAsia" w:ascii="仿宋" w:hAnsi="仿宋" w:eastAsia="仿宋" w:cs="仿宋"/>
          <w:color w:val="000000"/>
          <w:szCs w:val="21"/>
        </w:rPr>
        <w:t xml:space="preserve">条    </w:t>
      </w:r>
    </w:p>
    <w:p>
      <w:pPr>
        <w:spacing w:beforeLines="0" w:afterLines="0" w:line="560" w:lineRule="exact"/>
        <w:ind w:firstLine="420"/>
        <w:jc w:val="both"/>
        <w:rPr>
          <w:rFonts w:ascii="仿宋" w:hAnsi="仿宋" w:eastAsia="仿宋" w:cs="仿宋"/>
          <w:color w:val="000000"/>
          <w:szCs w:val="21"/>
        </w:rPr>
      </w:pPr>
      <w:r>
        <w:rPr>
          <w:rFonts w:hint="default" w:eastAsia="仿宋" w:asciiTheme="minorHAnsi" w:hAnsiTheme="minorHAnsi" w:cstheme="minorBidi"/>
          <w:bCs/>
          <w:color w:val="000000"/>
          <w:szCs w:val="32"/>
        </w:rPr>
        <w:t>2.</w:t>
      </w:r>
      <w:r>
        <w:rPr>
          <w:rFonts w:hint="eastAsia" w:ascii="仿宋" w:hAnsi="仿宋" w:eastAsia="仿宋" w:cs="仿宋"/>
          <w:color w:val="000000"/>
          <w:szCs w:val="21"/>
        </w:rPr>
        <w:t>《中华人民共和国内河交通安全管理条例》第四十四</w:t>
      </w:r>
      <w:r>
        <w:rPr>
          <w:rFonts w:hint="eastAsia" w:ascii="仿宋" w:hAnsi="仿宋" w:eastAsia="仿宋" w:cs="仿宋"/>
          <w:color w:val="000000"/>
          <w:sz w:val="21"/>
          <w:szCs w:val="21"/>
        </w:rPr>
        <w:t>、四十五</w:t>
      </w:r>
      <w:r>
        <w:rPr>
          <w:rFonts w:hint="eastAsia" w:ascii="仿宋" w:hAnsi="仿宋" w:eastAsia="仿宋" w:cs="仿宋"/>
          <w:color w:val="000000"/>
          <w:szCs w:val="21"/>
        </w:rPr>
        <w:t xml:space="preserve">条 </w:t>
      </w:r>
    </w:p>
    <w:p>
      <w:pPr>
        <w:spacing w:line="560" w:lineRule="exact"/>
        <w:rPr>
          <w:rFonts w:hint="eastAsia" w:ascii="仿宋" w:hAnsi="仿宋" w:eastAsia="仿宋" w:cs="仿宋"/>
          <w:color w:val="000000"/>
          <w:szCs w:val="21"/>
        </w:rPr>
      </w:pPr>
      <w:r>
        <w:rPr>
          <w:rFonts w:hint="eastAsia" w:ascii="仿宋" w:hAnsi="仿宋" w:eastAsia="仿宋" w:cs="仿宋"/>
          <w:color w:val="000000"/>
          <w:szCs w:val="21"/>
        </w:rPr>
        <w:t xml:space="preserve">    </w:t>
      </w:r>
      <w:r>
        <w:rPr>
          <w:rFonts w:hint="default" w:eastAsia="仿宋" w:asciiTheme="minorHAnsi" w:hAnsiTheme="minorHAnsi" w:cstheme="minorBidi"/>
          <w:bCs/>
          <w:color w:val="000000"/>
          <w:szCs w:val="32"/>
        </w:rPr>
        <w:t>3.</w:t>
      </w:r>
      <w:r>
        <w:rPr>
          <w:rFonts w:hint="eastAsia" w:ascii="仿宋" w:hAnsi="仿宋" w:eastAsia="仿宋" w:cs="仿宋"/>
          <w:color w:val="000000"/>
          <w:szCs w:val="21"/>
        </w:rPr>
        <w:t>《中华人民共和国海上航行警告和航行通告管理规定》第五、六条</w:t>
      </w:r>
    </w:p>
    <w:p>
      <w:pPr>
        <w:spacing w:line="560" w:lineRule="exact"/>
        <w:rPr>
          <w:rFonts w:ascii="仿宋" w:hAnsi="仿宋" w:eastAsia="仿宋" w:cs="仿宋"/>
          <w:b/>
          <w:bCs/>
          <w:color w:val="000000"/>
          <w:szCs w:val="21"/>
        </w:rPr>
      </w:pPr>
      <w:r>
        <w:rPr>
          <w:rFonts w:eastAsia="仿宋"/>
          <w:b/>
          <w:bCs/>
          <w:color w:val="000000"/>
          <w:szCs w:val="32"/>
        </w:rPr>
        <w:t>办结期限：</w:t>
      </w:r>
      <w:r>
        <w:rPr>
          <w:rFonts w:hint="eastAsia" w:ascii="仿宋" w:hAnsi="仿宋" w:eastAsia="仿宋" w:cs="仿宋"/>
          <w:color w:val="000000"/>
          <w:szCs w:val="21"/>
        </w:rPr>
        <w:t>3个工作日</w:t>
      </w:r>
    </w:p>
    <w:p>
      <w:pPr>
        <w:spacing w:line="560" w:lineRule="exact"/>
        <w:rPr>
          <w:rFonts w:eastAsia="仿宋"/>
          <w:color w:val="000000"/>
          <w:szCs w:val="32"/>
        </w:rPr>
      </w:pPr>
      <w:r>
        <w:rPr>
          <w:rFonts w:eastAsia="仿宋"/>
          <w:b/>
          <w:bCs/>
          <w:color w:val="000000"/>
          <w:szCs w:val="32"/>
        </w:rPr>
        <w:t xml:space="preserve">办理结果: </w:t>
      </w:r>
      <w:r>
        <w:rPr>
          <w:rFonts w:hint="eastAsia" w:ascii="仿宋" w:hAnsi="仿宋" w:eastAsia="仿宋" w:cs="仿宋"/>
          <w:color w:val="000000"/>
          <w:szCs w:val="21"/>
        </w:rPr>
        <w:t>符合条件的，发布航行警（通）告；不符合条件的，不予发布并说明理由。</w:t>
      </w:r>
    </w:p>
    <w:p>
      <w:pPr>
        <w:spacing w:line="560" w:lineRule="exact"/>
        <w:rPr>
          <w:rFonts w:hint="eastAsia" w:eastAsia="仿宋"/>
          <w:color w:val="000000"/>
          <w:szCs w:val="32"/>
        </w:rPr>
      </w:pPr>
      <w:r>
        <w:rPr>
          <w:rFonts w:eastAsia="仿宋"/>
          <w:b/>
          <w:bCs/>
          <w:color w:val="000000"/>
          <w:szCs w:val="32"/>
        </w:rPr>
        <w:t>收费标准：</w:t>
      </w:r>
      <w:r>
        <w:rPr>
          <w:rFonts w:eastAsia="仿宋"/>
          <w:color w:val="000000"/>
          <w:szCs w:val="32"/>
        </w:rPr>
        <w:t>不收费</w:t>
      </w:r>
    </w:p>
    <w:p>
      <w:pPr>
        <w:spacing w:line="560" w:lineRule="exact"/>
        <w:rPr>
          <w:rFonts w:hint="default" w:ascii="Times New Roman" w:hAnsi="Times New Roman" w:eastAsia="仿宋"/>
          <w:color w:val="000000"/>
          <w:sz w:val="21"/>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spacing w:line="560" w:lineRule="exact"/>
        <w:ind w:firstLine="0" w:firstLineChars="0"/>
        <w:outlineLvl w:val="0"/>
        <w:rPr>
          <w:rFonts w:hint="eastAsia" w:ascii="仿宋" w:hAnsi="仿宋" w:eastAsia="仿宋" w:cs="仿宋"/>
          <w:b/>
          <w:sz w:val="21"/>
          <w:szCs w:val="21"/>
        </w:rPr>
      </w:pPr>
      <w:bookmarkStart w:id="120" w:name="_Toc5265"/>
      <w:bookmarkStart w:id="121" w:name="_Toc13940"/>
      <w:bookmarkStart w:id="122" w:name="_Toc20028"/>
      <w:bookmarkStart w:id="123" w:name="_Toc499306320"/>
      <w:bookmarkStart w:id="124" w:name="_Toc26351"/>
      <w:bookmarkStart w:id="125" w:name="_Toc10550"/>
      <w:bookmarkStart w:id="126" w:name="_Toc3496"/>
      <w:bookmarkStart w:id="127" w:name="_Toc16771"/>
      <w:bookmarkStart w:id="128" w:name="_Toc11031"/>
      <w:bookmarkStart w:id="129" w:name="_Toc31693"/>
    </w:p>
    <w:p>
      <w:pPr>
        <w:spacing w:line="560" w:lineRule="exact"/>
        <w:ind w:firstLine="0" w:firstLineChars="0"/>
        <w:outlineLvl w:val="0"/>
        <w:rPr>
          <w:rFonts w:hint="eastAsia" w:ascii="仿宋" w:hAnsi="仿宋" w:eastAsia="仿宋" w:cs="仿宋"/>
          <w:b/>
          <w:sz w:val="21"/>
          <w:szCs w:val="21"/>
        </w:rPr>
      </w:pPr>
      <w:bookmarkStart w:id="130" w:name="_Toc7093"/>
      <w:bookmarkStart w:id="131" w:name="_Toc12158"/>
      <w:bookmarkStart w:id="132" w:name="_Toc1636"/>
      <w:bookmarkStart w:id="133" w:name="_Toc6625"/>
      <w:bookmarkStart w:id="134" w:name="_Toc1652"/>
      <w:r>
        <w:rPr>
          <w:rFonts w:hint="eastAsia" w:ascii="仿宋" w:hAnsi="仿宋" w:eastAsia="仿宋" w:cs="仿宋"/>
          <w:b/>
          <w:sz w:val="21"/>
          <w:szCs w:val="21"/>
          <w:lang w:eastAsia="zh-CN"/>
        </w:rPr>
        <w:t>五</w:t>
      </w:r>
      <w:r>
        <w:rPr>
          <w:rFonts w:hint="eastAsia" w:ascii="仿宋" w:hAnsi="仿宋" w:eastAsia="仿宋" w:cs="仿宋"/>
          <w:b/>
          <w:sz w:val="21"/>
          <w:szCs w:val="21"/>
        </w:rPr>
        <w:t>、涉水工程通航安全技术参数备案</w:t>
      </w:r>
      <w:bookmarkEnd w:id="120"/>
      <w:bookmarkEnd w:id="130"/>
      <w:bookmarkEnd w:id="131"/>
      <w:bookmarkEnd w:id="132"/>
      <w:bookmarkEnd w:id="133"/>
      <w:bookmarkEnd w:id="134"/>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实施机关：</w:t>
      </w:r>
      <w:r>
        <w:rPr>
          <w:rFonts w:hint="eastAsia" w:ascii="仿宋" w:hAnsi="仿宋" w:eastAsia="仿宋" w:cs="仿宋"/>
          <w:b w:val="0"/>
          <w:bCs/>
          <w:sz w:val="21"/>
          <w:szCs w:val="21"/>
          <w:lang w:eastAsia="zh-CN"/>
        </w:rPr>
        <w:t>桂林</w:t>
      </w:r>
      <w:r>
        <w:rPr>
          <w:rFonts w:hint="eastAsia" w:ascii="仿宋" w:hAnsi="仿宋" w:eastAsia="仿宋" w:cs="仿宋"/>
          <w:sz w:val="21"/>
          <w:szCs w:val="21"/>
        </w:rPr>
        <w:t>海事局</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受理部门：</w:t>
      </w:r>
      <w:r>
        <w:rPr>
          <w:rFonts w:hint="eastAsia" w:ascii="仿宋" w:hAnsi="仿宋" w:eastAsia="仿宋" w:cs="仿宋"/>
          <w:sz w:val="21"/>
          <w:szCs w:val="21"/>
          <w:lang w:eastAsia="zh-CN"/>
        </w:rPr>
        <w:t>桂林</w:t>
      </w:r>
      <w:r>
        <w:rPr>
          <w:rFonts w:hint="eastAsia" w:ascii="仿宋" w:hAnsi="仿宋" w:eastAsia="仿宋" w:cs="仿宋"/>
          <w:sz w:val="21"/>
          <w:szCs w:val="21"/>
        </w:rPr>
        <w:t xml:space="preserve">海事局政务中心             </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报 备 人：</w:t>
      </w:r>
      <w:r>
        <w:rPr>
          <w:rFonts w:hint="eastAsia" w:ascii="仿宋" w:hAnsi="仿宋" w:eastAsia="仿宋" w:cs="仿宋"/>
          <w:sz w:val="21"/>
          <w:szCs w:val="21"/>
        </w:rPr>
        <w:t>建设、业主单位或其代理人</w:t>
      </w:r>
    </w:p>
    <w:p>
      <w:pPr>
        <w:spacing w:line="560" w:lineRule="exact"/>
        <w:ind w:firstLine="0" w:firstLineChars="0"/>
        <w:rPr>
          <w:rFonts w:hint="eastAsia" w:ascii="仿宋" w:hAnsi="仿宋" w:eastAsia="仿宋" w:cs="仿宋"/>
          <w:b/>
          <w:sz w:val="21"/>
          <w:szCs w:val="21"/>
        </w:rPr>
      </w:pPr>
      <w:r>
        <w:rPr>
          <w:rFonts w:hint="eastAsia" w:ascii="仿宋" w:hAnsi="仿宋" w:eastAsia="仿宋" w:cs="仿宋"/>
          <w:b/>
          <w:sz w:val="21"/>
          <w:szCs w:val="21"/>
        </w:rPr>
        <w:t>提交材料：</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1.</w:t>
      </w:r>
      <w:r>
        <w:rPr>
          <w:rFonts w:hint="eastAsia" w:ascii="仿宋" w:hAnsi="仿宋" w:eastAsia="仿宋" w:cs="仿宋"/>
          <w:sz w:val="21"/>
          <w:szCs w:val="21"/>
        </w:rPr>
        <w:t>《涉水工程通航安全技术参数备案书》；</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2.</w:t>
      </w:r>
      <w:r>
        <w:rPr>
          <w:rFonts w:hint="eastAsia" w:ascii="仿宋" w:hAnsi="仿宋" w:eastAsia="仿宋" w:cs="仿宋"/>
          <w:sz w:val="21"/>
          <w:szCs w:val="21"/>
        </w:rPr>
        <w:t>项目立项、初步设计、海域使用等批准文件复印件或相关主管部门对项目实施的批准文件的复印件；</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3.</w:t>
      </w:r>
      <w:r>
        <w:rPr>
          <w:rFonts w:hint="eastAsia" w:ascii="仿宋" w:hAnsi="仿宋" w:eastAsia="仿宋" w:cs="仿宋"/>
          <w:sz w:val="21"/>
          <w:szCs w:val="21"/>
        </w:rPr>
        <w:t>工程交工或竣工的证明文件；</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4.</w:t>
      </w:r>
      <w:r>
        <w:rPr>
          <w:rFonts w:hint="eastAsia" w:ascii="仿宋" w:hAnsi="仿宋" w:eastAsia="仿宋" w:cs="仿宋"/>
          <w:sz w:val="21"/>
          <w:szCs w:val="21"/>
        </w:rPr>
        <w:t>扫测报告和扫测图（仅对水深有要求的工程）；</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5.</w:t>
      </w:r>
      <w:r>
        <w:rPr>
          <w:rFonts w:hint="eastAsia" w:ascii="仿宋" w:hAnsi="仿宋" w:eastAsia="仿宋" w:cs="仿宋"/>
          <w:sz w:val="21"/>
          <w:szCs w:val="21"/>
        </w:rPr>
        <w:t>已通过效能验收的导助航设施证明材料（如有航标工程）；</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6.</w:t>
      </w:r>
      <w:r>
        <w:rPr>
          <w:rFonts w:hint="eastAsia" w:ascii="仿宋" w:hAnsi="仿宋" w:eastAsia="仿宋" w:cs="仿宋"/>
          <w:sz w:val="21"/>
          <w:szCs w:val="21"/>
        </w:rPr>
        <w:t>施工作业单位的能力证明文件及其复印件；</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7.</w:t>
      </w:r>
      <w:r>
        <w:rPr>
          <w:rFonts w:hint="eastAsia" w:ascii="仿宋" w:hAnsi="仿宋" w:eastAsia="仿宋" w:cs="仿宋"/>
          <w:sz w:val="21"/>
          <w:szCs w:val="21"/>
        </w:rPr>
        <w:t>工程通航净空尺度测量报告（仅对通航净空尺度有要求的工程）；</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8.</w:t>
      </w:r>
      <w:r>
        <w:rPr>
          <w:rFonts w:hint="eastAsia" w:ascii="仿宋" w:hAnsi="仿宋" w:eastAsia="仿宋" w:cs="仿宋"/>
          <w:sz w:val="21"/>
          <w:szCs w:val="21"/>
        </w:rPr>
        <w:t>建设、业主单位和经营管理单位营业执照复印件；</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9.</w:t>
      </w:r>
      <w:r>
        <w:rPr>
          <w:rFonts w:hint="eastAsia" w:ascii="仿宋" w:hAnsi="仿宋" w:eastAsia="仿宋" w:cs="仿宋"/>
          <w:sz w:val="21"/>
          <w:szCs w:val="21"/>
        </w:rPr>
        <w:t>委托证明及委托人和被委托人身份证明及其复印件（委托时）。</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办理依据：</w:t>
      </w:r>
    </w:p>
    <w:p>
      <w:pPr>
        <w:spacing w:line="560" w:lineRule="exact"/>
        <w:ind w:firstLine="420" w:firstLineChars="200"/>
        <w:rPr>
          <w:rFonts w:hint="eastAsia" w:ascii="仿宋" w:hAnsi="仿宋" w:eastAsia="仿宋" w:cs="仿宋"/>
          <w:b w:val="0"/>
          <w:sz w:val="21"/>
          <w:szCs w:val="21"/>
        </w:rPr>
      </w:pPr>
      <w:r>
        <w:rPr>
          <w:rFonts w:hint="eastAsia" w:ascii="仿宋" w:hAnsi="仿宋" w:eastAsia="仿宋" w:cs="仿宋"/>
          <w:sz w:val="21"/>
          <w:szCs w:val="21"/>
        </w:rPr>
        <w:t>《中华人民共和国水上水下作业和活动通航安全管理规定》第</w:t>
      </w:r>
      <w:r>
        <w:rPr>
          <w:rFonts w:hint="eastAsia" w:ascii="仿宋" w:hAnsi="仿宋" w:eastAsia="仿宋" w:cs="仿宋"/>
          <w:sz w:val="21"/>
          <w:szCs w:val="21"/>
          <w:lang w:eastAsia="zh-CN"/>
        </w:rPr>
        <w:t>二</w:t>
      </w:r>
      <w:r>
        <w:rPr>
          <w:rFonts w:hint="eastAsia" w:ascii="仿宋" w:hAnsi="仿宋" w:eastAsia="仿宋" w:cs="仿宋"/>
          <w:sz w:val="21"/>
          <w:szCs w:val="21"/>
        </w:rPr>
        <w:t>十六条</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办结期限：</w:t>
      </w:r>
      <w:r>
        <w:rPr>
          <w:rFonts w:hint="eastAsia" w:ascii="仿宋" w:hAnsi="仿宋" w:eastAsia="仿宋" w:cs="仿宋"/>
          <w:sz w:val="21"/>
          <w:szCs w:val="21"/>
        </w:rPr>
        <w:t>当场办结</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办理结果:</w:t>
      </w:r>
      <w:r>
        <w:rPr>
          <w:rFonts w:hint="eastAsia" w:ascii="仿宋" w:hAnsi="仿宋" w:eastAsia="仿宋" w:cs="仿宋"/>
          <w:sz w:val="21"/>
          <w:szCs w:val="21"/>
        </w:rPr>
        <w:t xml:space="preserve"> 符合条件的，予以备案；不符合条件的，注明审查意见。</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收费标准：</w:t>
      </w:r>
      <w:r>
        <w:rPr>
          <w:rFonts w:hint="eastAsia" w:ascii="仿宋" w:hAnsi="仿宋" w:eastAsia="仿宋" w:cs="仿宋"/>
          <w:sz w:val="21"/>
          <w:szCs w:val="21"/>
        </w:rPr>
        <w:t>不收费</w:t>
      </w:r>
    </w:p>
    <w:p>
      <w:pPr>
        <w:spacing w:line="560" w:lineRule="exact"/>
        <w:rPr>
          <w:rFonts w:hint="eastAsia" w:ascii="仿宋" w:hAnsi="仿宋" w:eastAsia="仿宋" w:cs="仿宋"/>
          <w:b w:val="0"/>
          <w:bCs/>
          <w:sz w:val="21"/>
          <w:szCs w:val="21"/>
        </w:rPr>
      </w:pPr>
      <w:r>
        <w:rPr>
          <w:rFonts w:hint="eastAsia" w:ascii="仿宋" w:hAnsi="仿宋" w:eastAsia="仿宋" w:cs="仿宋"/>
          <w:b/>
          <w:bCs w:val="0"/>
          <w:sz w:val="21"/>
          <w:szCs w:val="21"/>
        </w:rPr>
        <w:t>注意事项：</w:t>
      </w:r>
      <w:r>
        <w:rPr>
          <w:rFonts w:hint="eastAsia" w:ascii="仿宋" w:hAnsi="仿宋" w:eastAsia="仿宋" w:cs="仿宋"/>
          <w:b w:val="0"/>
          <w:bCs/>
          <w:sz w:val="21"/>
          <w:szCs w:val="21"/>
        </w:rPr>
        <w:t>提交材料为复印件的，如未作特殊说明，均提交1份，以A4纸复印，申请人应在复印件上加盖公章（自然人签名）并注明“与原件一致”及签注日期。</w:t>
      </w:r>
    </w:p>
    <w:p>
      <w:pPr>
        <w:spacing w:line="560" w:lineRule="exact"/>
        <w:ind w:firstLine="0" w:firstLineChars="0"/>
        <w:outlineLvl w:val="0"/>
        <w:rPr>
          <w:rFonts w:hint="eastAsia" w:ascii="仿宋" w:hAnsi="仿宋" w:eastAsia="仿宋" w:cs="仿宋"/>
          <w:sz w:val="21"/>
          <w:szCs w:val="21"/>
        </w:rPr>
      </w:pPr>
    </w:p>
    <w:p>
      <w:pPr>
        <w:spacing w:line="560" w:lineRule="exact"/>
        <w:ind w:firstLine="0" w:firstLineChars="0"/>
        <w:outlineLvl w:val="0"/>
        <w:rPr>
          <w:rFonts w:hint="eastAsia" w:ascii="仿宋" w:hAnsi="仿宋" w:eastAsia="仿宋" w:cs="仿宋"/>
          <w:b/>
          <w:sz w:val="21"/>
          <w:szCs w:val="21"/>
        </w:rPr>
      </w:pPr>
      <w:bookmarkStart w:id="135" w:name="_Toc26220"/>
      <w:bookmarkStart w:id="136" w:name="_Toc30150"/>
      <w:bookmarkStart w:id="137" w:name="_Toc25223"/>
      <w:bookmarkStart w:id="138" w:name="_Toc11759"/>
      <w:bookmarkStart w:id="139" w:name="_Toc20572"/>
      <w:r>
        <w:rPr>
          <w:rFonts w:hint="eastAsia" w:ascii="仿宋" w:hAnsi="仿宋" w:eastAsia="仿宋" w:cs="仿宋"/>
          <w:b/>
          <w:sz w:val="21"/>
          <w:szCs w:val="21"/>
          <w:lang w:eastAsia="zh-CN"/>
        </w:rPr>
        <w:t>六</w:t>
      </w:r>
      <w:r>
        <w:rPr>
          <w:rFonts w:hint="eastAsia" w:ascii="仿宋" w:hAnsi="仿宋" w:eastAsia="仿宋" w:cs="仿宋"/>
          <w:b/>
          <w:sz w:val="21"/>
          <w:szCs w:val="21"/>
        </w:rPr>
        <w:t>、维护性疏浚、清障等航道养护活动通报</w:t>
      </w:r>
      <w:bookmarkEnd w:id="135"/>
      <w:bookmarkEnd w:id="136"/>
      <w:bookmarkEnd w:id="137"/>
      <w:bookmarkEnd w:id="138"/>
      <w:bookmarkEnd w:id="139"/>
    </w:p>
    <w:p>
      <w:pPr>
        <w:spacing w:line="560" w:lineRule="exact"/>
        <w:rPr>
          <w:rFonts w:eastAsia="仿宋"/>
          <w:color w:val="000000"/>
          <w:szCs w:val="32"/>
        </w:rPr>
      </w:pPr>
      <w:r>
        <w:rPr>
          <w:rFonts w:eastAsia="仿宋"/>
          <w:b/>
          <w:bCs/>
          <w:color w:val="000000"/>
          <w:szCs w:val="32"/>
        </w:rPr>
        <w:t>实施机关：</w:t>
      </w:r>
      <w:r>
        <w:rPr>
          <w:rFonts w:hint="eastAsia" w:eastAsia="仿宋"/>
          <w:color w:val="000000"/>
          <w:szCs w:val="32"/>
          <w:lang w:eastAsia="zh-CN"/>
        </w:rPr>
        <w:t>桂林海事局所属</w:t>
      </w:r>
      <w:r>
        <w:rPr>
          <w:rFonts w:eastAsia="仿宋"/>
          <w:color w:val="000000"/>
          <w:szCs w:val="32"/>
        </w:rPr>
        <w:t>基层海事处</w:t>
      </w:r>
    </w:p>
    <w:p>
      <w:pPr>
        <w:spacing w:line="560" w:lineRule="exact"/>
        <w:rPr>
          <w:rFonts w:eastAsia="仿宋"/>
          <w:color w:val="000000"/>
          <w:szCs w:val="32"/>
        </w:rPr>
      </w:pPr>
      <w:r>
        <w:rPr>
          <w:rFonts w:eastAsia="仿宋"/>
          <w:b/>
          <w:bCs/>
          <w:color w:val="000000"/>
          <w:szCs w:val="32"/>
        </w:rPr>
        <w:t>受理部门：</w:t>
      </w:r>
      <w:r>
        <w:rPr>
          <w:rFonts w:hint="eastAsia" w:eastAsia="仿宋"/>
          <w:b w:val="0"/>
          <w:bCs w:val="0"/>
          <w:color w:val="000000"/>
          <w:szCs w:val="32"/>
          <w:lang w:eastAsia="zh-CN"/>
        </w:rPr>
        <w:t>桂林海事局所属</w:t>
      </w:r>
      <w:r>
        <w:rPr>
          <w:rFonts w:eastAsia="仿宋"/>
          <w:color w:val="000000"/>
          <w:szCs w:val="32"/>
        </w:rPr>
        <w:t xml:space="preserve">基层海事处      </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lang w:eastAsia="zh-CN"/>
        </w:rPr>
        <w:t>通</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lang w:eastAsia="zh-CN"/>
        </w:rPr>
        <w:t>报</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rPr>
        <w:t>人：</w:t>
      </w:r>
      <w:r>
        <w:rPr>
          <w:rFonts w:hint="eastAsia" w:ascii="仿宋" w:hAnsi="仿宋" w:eastAsia="仿宋" w:cs="仿宋"/>
          <w:sz w:val="21"/>
          <w:szCs w:val="21"/>
          <w:lang w:eastAsia="zh-CN"/>
        </w:rPr>
        <w:t>负责航道养护的单位</w:t>
      </w:r>
      <w:r>
        <w:rPr>
          <w:rFonts w:hint="eastAsia" w:ascii="仿宋" w:hAnsi="仿宋" w:eastAsia="仿宋" w:cs="仿宋"/>
          <w:sz w:val="21"/>
          <w:szCs w:val="21"/>
        </w:rPr>
        <w:t>或其代理人</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lang w:eastAsia="zh-CN"/>
        </w:rPr>
        <w:t>适用</w:t>
      </w:r>
      <w:r>
        <w:rPr>
          <w:rFonts w:hint="eastAsia" w:ascii="仿宋" w:hAnsi="仿宋" w:eastAsia="仿宋" w:cs="仿宋"/>
          <w:b/>
          <w:sz w:val="21"/>
          <w:szCs w:val="21"/>
        </w:rPr>
        <w:t>事项：</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1.</w:t>
      </w:r>
      <w:r>
        <w:rPr>
          <w:rFonts w:hint="eastAsia" w:ascii="仿宋" w:hAnsi="仿宋" w:eastAsia="仿宋" w:cs="仿宋"/>
          <w:sz w:val="21"/>
          <w:szCs w:val="21"/>
        </w:rPr>
        <w:t>维护性疏浚、清障等影响通航的航道养护活动；</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2.</w:t>
      </w:r>
      <w:r>
        <w:rPr>
          <w:rFonts w:hint="eastAsia" w:ascii="仿宋" w:hAnsi="仿宋" w:eastAsia="仿宋" w:cs="仿宋"/>
          <w:sz w:val="21"/>
          <w:szCs w:val="21"/>
        </w:rPr>
        <w:t>确需限制通航的</w:t>
      </w:r>
      <w:r>
        <w:rPr>
          <w:rFonts w:hint="eastAsia" w:ascii="仿宋" w:hAnsi="仿宋" w:eastAsia="仿宋" w:cs="仿宋"/>
          <w:sz w:val="21"/>
          <w:szCs w:val="21"/>
          <w:lang w:eastAsia="zh-CN"/>
        </w:rPr>
        <w:t>航道</w:t>
      </w:r>
      <w:r>
        <w:rPr>
          <w:rFonts w:hint="eastAsia" w:ascii="仿宋" w:hAnsi="仿宋" w:eastAsia="仿宋" w:cs="仿宋"/>
          <w:sz w:val="21"/>
          <w:szCs w:val="21"/>
        </w:rPr>
        <w:t>养护作业。</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提交材料：</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1.</w:t>
      </w:r>
      <w:r>
        <w:rPr>
          <w:rFonts w:hint="eastAsia" w:ascii="仿宋" w:hAnsi="仿宋" w:eastAsia="仿宋" w:cs="仿宋"/>
          <w:sz w:val="21"/>
          <w:szCs w:val="21"/>
        </w:rPr>
        <w:t>《影响通航的航道养护活动通报书》；</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rPr>
        <w:t>2.</w:t>
      </w:r>
      <w:r>
        <w:rPr>
          <w:rFonts w:hint="eastAsia" w:ascii="仿宋" w:hAnsi="仿宋" w:eastAsia="仿宋" w:cs="仿宋"/>
          <w:sz w:val="21"/>
          <w:szCs w:val="21"/>
          <w:lang w:eastAsia="zh-CN"/>
        </w:rPr>
        <w:t>航道</w:t>
      </w:r>
      <w:r>
        <w:rPr>
          <w:rFonts w:hint="eastAsia" w:ascii="仿宋" w:hAnsi="仿宋" w:eastAsia="仿宋" w:cs="仿宋"/>
          <w:sz w:val="21"/>
          <w:szCs w:val="21"/>
        </w:rPr>
        <w:t>养护活动</w:t>
      </w:r>
      <w:r>
        <w:rPr>
          <w:rFonts w:hint="eastAsia" w:ascii="仿宋" w:hAnsi="仿宋" w:eastAsia="仿宋" w:cs="仿宋"/>
          <w:sz w:val="21"/>
          <w:szCs w:val="21"/>
          <w:lang w:eastAsia="zh-CN"/>
        </w:rPr>
        <w:t>或者作业方案及</w:t>
      </w:r>
      <w:r>
        <w:rPr>
          <w:rFonts w:hint="eastAsia" w:ascii="仿宋" w:hAnsi="仿宋" w:eastAsia="仿宋" w:cs="仿宋"/>
          <w:sz w:val="21"/>
          <w:szCs w:val="21"/>
        </w:rPr>
        <w:t>通航安全保障措施；</w:t>
      </w:r>
    </w:p>
    <w:p>
      <w:pPr>
        <w:spacing w:line="560" w:lineRule="exact"/>
        <w:ind w:firstLine="420" w:firstLineChars="200"/>
        <w:rPr>
          <w:rFonts w:hint="eastAsia" w:ascii="仿宋" w:hAnsi="仿宋" w:eastAsia="仿宋" w:cs="仿宋"/>
          <w:sz w:val="21"/>
          <w:szCs w:val="21"/>
        </w:rPr>
      </w:pPr>
      <w:r>
        <w:rPr>
          <w:rFonts w:hint="default" w:eastAsia="仿宋" w:asciiTheme="minorHAnsi" w:hAnsiTheme="minorHAnsi" w:cstheme="minorBidi"/>
          <w:bCs/>
          <w:color w:val="000000"/>
          <w:sz w:val="21"/>
          <w:szCs w:val="32"/>
          <w:lang w:val="en-US" w:eastAsia="zh-CN"/>
        </w:rPr>
        <w:t>3</w:t>
      </w:r>
      <w:r>
        <w:rPr>
          <w:rFonts w:hint="default" w:eastAsia="仿宋" w:asciiTheme="minorHAnsi" w:hAnsiTheme="minorHAnsi" w:cstheme="minorBidi"/>
          <w:bCs/>
          <w:color w:val="000000"/>
          <w:sz w:val="21"/>
          <w:szCs w:val="32"/>
        </w:rPr>
        <w:t>.</w:t>
      </w:r>
      <w:r>
        <w:rPr>
          <w:rFonts w:hint="eastAsia" w:ascii="仿宋" w:hAnsi="仿宋" w:eastAsia="仿宋" w:cs="仿宋"/>
          <w:sz w:val="21"/>
          <w:szCs w:val="21"/>
        </w:rPr>
        <w:t>委托证明及委托人和被委托人身份证明及其复印件（委托时）。</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办理依据：</w:t>
      </w:r>
    </w:p>
    <w:p>
      <w:pPr>
        <w:spacing w:line="5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《中华人民共和国水上水下活动通航安全管理规定》第十三条</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办结期限：</w:t>
      </w:r>
      <w:r>
        <w:rPr>
          <w:rFonts w:hint="eastAsia" w:ascii="仿宋" w:hAnsi="仿宋" w:eastAsia="仿宋" w:cs="仿宋"/>
          <w:sz w:val="21"/>
          <w:szCs w:val="21"/>
        </w:rPr>
        <w:t>当场办结</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办理结果:</w:t>
      </w:r>
      <w:r>
        <w:rPr>
          <w:rFonts w:hint="eastAsia" w:ascii="仿宋" w:hAnsi="仿宋" w:eastAsia="仿宋" w:cs="仿宋"/>
          <w:sz w:val="21"/>
          <w:szCs w:val="21"/>
        </w:rPr>
        <w:t xml:space="preserve"> </w:t>
      </w:r>
      <w:r>
        <w:rPr>
          <w:rFonts w:hint="eastAsia" w:ascii="仿宋" w:hAnsi="仿宋" w:eastAsia="仿宋" w:cs="仿宋"/>
          <w:sz w:val="21"/>
          <w:szCs w:val="21"/>
          <w:lang w:eastAsia="zh-CN"/>
        </w:rPr>
        <w:t>符合要求的，予以接收；不符合要求的，要求更正后重新通报</w:t>
      </w:r>
      <w:r>
        <w:rPr>
          <w:rFonts w:hint="eastAsia" w:ascii="仿宋" w:hAnsi="仿宋" w:eastAsia="仿宋" w:cs="仿宋"/>
          <w:sz w:val="21"/>
          <w:szCs w:val="21"/>
        </w:rPr>
        <w:t>。</w:t>
      </w:r>
    </w:p>
    <w:p>
      <w:pPr>
        <w:spacing w:line="560" w:lineRule="exact"/>
        <w:ind w:firstLine="0" w:firstLineChars="0"/>
        <w:rPr>
          <w:rFonts w:hint="eastAsia" w:ascii="仿宋" w:hAnsi="仿宋" w:eastAsia="仿宋" w:cs="仿宋"/>
          <w:sz w:val="21"/>
          <w:szCs w:val="21"/>
        </w:rPr>
      </w:pPr>
      <w:r>
        <w:rPr>
          <w:rFonts w:hint="eastAsia" w:ascii="仿宋" w:hAnsi="仿宋" w:eastAsia="仿宋" w:cs="仿宋"/>
          <w:b/>
          <w:sz w:val="21"/>
          <w:szCs w:val="21"/>
        </w:rPr>
        <w:t>收费标准：</w:t>
      </w:r>
      <w:r>
        <w:rPr>
          <w:rFonts w:hint="eastAsia" w:ascii="仿宋" w:hAnsi="仿宋" w:eastAsia="仿宋" w:cs="仿宋"/>
          <w:sz w:val="21"/>
          <w:szCs w:val="21"/>
        </w:rPr>
        <w:t>不收费</w:t>
      </w:r>
    </w:p>
    <w:p>
      <w:pPr>
        <w:spacing w:line="560" w:lineRule="exact"/>
        <w:rPr>
          <w:rFonts w:hint="eastAsia" w:ascii="仿宋" w:hAnsi="仿宋" w:eastAsia="仿宋" w:cs="仿宋"/>
          <w:sz w:val="21"/>
          <w:szCs w:val="21"/>
        </w:rPr>
      </w:pPr>
      <w:r>
        <w:rPr>
          <w:rFonts w:hint="eastAsia" w:ascii="仿宋" w:hAnsi="仿宋" w:eastAsia="仿宋" w:cs="仿宋"/>
          <w:b/>
          <w:bCs/>
          <w:sz w:val="21"/>
          <w:szCs w:val="21"/>
        </w:rPr>
        <w:t>注意事项：</w:t>
      </w:r>
      <w:r>
        <w:rPr>
          <w:rFonts w:hint="eastAsia" w:ascii="仿宋" w:hAnsi="仿宋" w:eastAsia="仿宋" w:cs="仿宋"/>
          <w:sz w:val="21"/>
          <w:szCs w:val="21"/>
        </w:rPr>
        <w:t>提交材料为复印件的，如未作特殊说明，均提交1份，以A4纸复印，申请人应在复印件上加盖公章（自然人签名）并注明“与原件一致”及签注日期。</w:t>
      </w:r>
    </w:p>
    <w:p>
      <w:pPr>
        <w:spacing w:line="560" w:lineRule="exact"/>
        <w:rPr>
          <w:rFonts w:hint="eastAsia" w:ascii="仿宋" w:hAnsi="仿宋" w:eastAsia="仿宋" w:cs="仿宋"/>
          <w:sz w:val="21"/>
          <w:szCs w:val="21"/>
        </w:rPr>
      </w:pPr>
    </w:p>
    <w:p>
      <w:pPr>
        <w:pStyle w:val="8"/>
        <w:rPr>
          <w:color w:val="000000"/>
        </w:rPr>
      </w:pPr>
      <w:bookmarkStart w:id="140" w:name="_Toc1591"/>
      <w:bookmarkStart w:id="141" w:name="_Toc918"/>
      <w:bookmarkStart w:id="142" w:name="_Toc31795"/>
      <w:bookmarkStart w:id="143" w:name="_Toc1388"/>
      <w:bookmarkStart w:id="144" w:name="_Toc8049"/>
      <w:bookmarkStart w:id="145" w:name="_Toc4861"/>
      <w:bookmarkStart w:id="146" w:name="_Toc26757"/>
      <w:bookmarkStart w:id="147" w:name="_Toc18625"/>
      <w:bookmarkStart w:id="148" w:name="_Toc25106"/>
      <w:r>
        <w:rPr>
          <w:color w:val="000000"/>
        </w:rPr>
        <w:t>船舶管理部分</w:t>
      </w:r>
      <w:bookmarkEnd w:id="121"/>
      <w:bookmarkEnd w:id="122"/>
      <w:bookmarkEnd w:id="123"/>
      <w:bookmarkEnd w:id="124"/>
      <w:bookmarkEnd w:id="125"/>
      <w:bookmarkEnd w:id="126"/>
      <w:bookmarkEnd w:id="127"/>
      <w:bookmarkEnd w:id="128"/>
      <w:bookmarkEnd w:id="129"/>
      <w:bookmarkEnd w:id="140"/>
      <w:bookmarkEnd w:id="141"/>
      <w:bookmarkEnd w:id="142"/>
      <w:bookmarkEnd w:id="143"/>
      <w:bookmarkEnd w:id="144"/>
      <w:bookmarkEnd w:id="145"/>
      <w:bookmarkEnd w:id="146"/>
      <w:bookmarkEnd w:id="147"/>
      <w:bookmarkEnd w:id="148"/>
    </w:p>
    <w:p>
      <w:pPr>
        <w:pStyle w:val="2"/>
        <w:keepNext w:val="0"/>
        <w:keepLines w:val="0"/>
        <w:spacing w:before="0" w:after="0" w:line="560" w:lineRule="exact"/>
        <w:rPr>
          <w:rFonts w:hint="eastAsia" w:ascii="仿宋" w:hAnsi="仿宋" w:eastAsia="仿宋"/>
          <w:color w:val="000000"/>
          <w:sz w:val="21"/>
          <w:szCs w:val="21"/>
        </w:rPr>
      </w:pPr>
      <w:bookmarkStart w:id="149" w:name="_Toc455089501"/>
      <w:bookmarkStart w:id="150" w:name="_Toc455089391"/>
      <w:bookmarkStart w:id="151" w:name="OLE_LINK10"/>
      <w:bookmarkStart w:id="152" w:name="_Toc460403855"/>
      <w:bookmarkStart w:id="153" w:name="_Toc455119834"/>
      <w:bookmarkStart w:id="154" w:name="_Toc459988626"/>
      <w:bookmarkStart w:id="155" w:name="_Toc455089198"/>
      <w:bookmarkStart w:id="156" w:name="_Toc454892241"/>
      <w:bookmarkStart w:id="157" w:name="_Toc459988390"/>
    </w:p>
    <w:bookmarkEnd w:id="149"/>
    <w:bookmarkEnd w:id="150"/>
    <w:bookmarkEnd w:id="151"/>
    <w:bookmarkEnd w:id="152"/>
    <w:bookmarkEnd w:id="153"/>
    <w:bookmarkEnd w:id="154"/>
    <w:bookmarkEnd w:id="155"/>
    <w:bookmarkEnd w:id="156"/>
    <w:bookmarkEnd w:id="157"/>
    <w:p>
      <w:pPr>
        <w:pStyle w:val="2"/>
        <w:keepNext w:val="0"/>
        <w:keepLines w:val="0"/>
        <w:spacing w:before="0" w:after="0" w:line="560" w:lineRule="exact"/>
        <w:rPr>
          <w:rFonts w:hint="eastAsia" w:ascii="仿宋" w:hAnsi="仿宋" w:eastAsia="仿宋"/>
          <w:color w:val="000000"/>
          <w:sz w:val="21"/>
          <w:szCs w:val="21"/>
        </w:rPr>
      </w:pPr>
      <w:bookmarkStart w:id="158" w:name="_Toc12101"/>
      <w:bookmarkStart w:id="159" w:name="_Toc25894"/>
      <w:bookmarkStart w:id="160" w:name="_Toc16222"/>
      <w:bookmarkStart w:id="161" w:name="_Toc28496"/>
      <w:bookmarkStart w:id="162" w:name="_Toc15209"/>
      <w:bookmarkStart w:id="163" w:name="_Toc19245"/>
      <w:bookmarkStart w:id="164" w:name="_Toc21679"/>
      <w:bookmarkStart w:id="165" w:name="_Toc20606"/>
      <w:bookmarkStart w:id="166" w:name="_Toc5389"/>
      <w:bookmarkStart w:id="167" w:name="_Toc31470"/>
      <w:bookmarkStart w:id="168" w:name="_Toc21216"/>
      <w:bookmarkStart w:id="169" w:name="_Toc28595"/>
      <w:bookmarkStart w:id="170" w:name="_Toc32470"/>
      <w:bookmarkStart w:id="171" w:name="_Toc20846"/>
      <w:bookmarkStart w:id="172" w:name="_Toc22494"/>
      <w:bookmarkStart w:id="173" w:name="_Toc4311"/>
      <w:bookmarkStart w:id="174" w:name="_Toc26289"/>
      <w:bookmarkStart w:id="175" w:name="_Toc499306323"/>
      <w:r>
        <w:rPr>
          <w:rFonts w:hint="eastAsia" w:ascii="仿宋" w:hAnsi="仿宋" w:eastAsia="仿宋"/>
          <w:color w:val="000000"/>
          <w:sz w:val="21"/>
          <w:szCs w:val="21"/>
          <w:lang w:eastAsia="zh-CN"/>
        </w:rPr>
        <w:t>七</w:t>
      </w:r>
      <w:r>
        <w:rPr>
          <w:rFonts w:hint="eastAsia" w:ascii="仿宋" w:hAnsi="仿宋" w:eastAsia="仿宋"/>
          <w:color w:val="000000"/>
          <w:sz w:val="21"/>
          <w:szCs w:val="21"/>
        </w:rPr>
        <w:t>、船舶国籍证书核发（15010）</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pStyle w:val="2"/>
        <w:keepNext w:val="0"/>
        <w:keepLines w:val="0"/>
        <w:spacing w:before="0" w:after="0" w:line="560" w:lineRule="exact"/>
        <w:rPr>
          <w:rFonts w:hint="eastAsia" w:ascii="仿宋" w:hAnsi="仿宋" w:eastAsia="仿宋"/>
          <w:color w:val="000000"/>
          <w:sz w:val="21"/>
          <w:szCs w:val="21"/>
        </w:rPr>
      </w:pPr>
      <w:bookmarkStart w:id="176" w:name="_Toc499306324"/>
      <w:bookmarkStart w:id="177" w:name="_Toc1162"/>
      <w:bookmarkStart w:id="178" w:name="_Toc32411"/>
      <w:bookmarkStart w:id="179" w:name="_Toc14110"/>
      <w:bookmarkStart w:id="180" w:name="_Toc26513"/>
      <w:bookmarkStart w:id="181" w:name="_Toc25070"/>
      <w:bookmarkStart w:id="182" w:name="_Toc1929"/>
      <w:bookmarkStart w:id="183" w:name="_Toc12791"/>
      <w:bookmarkStart w:id="184" w:name="_Toc16200"/>
      <w:bookmarkStart w:id="185" w:name="_Toc8825"/>
      <w:bookmarkStart w:id="186" w:name="_Toc31882"/>
      <w:bookmarkStart w:id="187" w:name="_Toc30304"/>
      <w:bookmarkStart w:id="188" w:name="_Toc288"/>
      <w:bookmarkStart w:id="189" w:name="_Toc11276"/>
      <w:bookmarkStart w:id="190" w:name="_Toc15972"/>
      <w:bookmarkStart w:id="191" w:name="_Toc22022"/>
      <w:r>
        <w:rPr>
          <w:rFonts w:hint="eastAsia" w:ascii="仿宋" w:hAnsi="仿宋" w:eastAsia="仿宋"/>
          <w:color w:val="000000"/>
          <w:sz w:val="21"/>
          <w:szCs w:val="21"/>
        </w:rPr>
        <w:t>（一）船舶国籍证书核发</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adjustRightInd w:val="0"/>
        <w:snapToGrid w:val="0"/>
        <w:spacing w:line="560" w:lineRule="exact"/>
        <w:rPr>
          <w:rFonts w:eastAsia="仿宋"/>
          <w:bCs/>
          <w:color w:val="000000"/>
          <w:szCs w:val="32"/>
        </w:rPr>
      </w:pPr>
      <w:r>
        <w:rPr>
          <w:rFonts w:eastAsia="仿宋"/>
          <w:b/>
          <w:color w:val="000000"/>
          <w:szCs w:val="32"/>
        </w:rPr>
        <w:t>实施机关：</w:t>
      </w:r>
      <w:r>
        <w:rPr>
          <w:rFonts w:hint="eastAsia" w:eastAsia="仿宋"/>
          <w:bCs/>
          <w:color w:val="000000"/>
          <w:szCs w:val="32"/>
          <w:lang w:eastAsia="zh-CN"/>
        </w:rPr>
        <w:t>桂林</w:t>
      </w:r>
      <w:r>
        <w:rPr>
          <w:rFonts w:eastAsia="仿宋"/>
          <w:bCs/>
          <w:color w:val="000000"/>
          <w:szCs w:val="32"/>
        </w:rPr>
        <w:t xml:space="preserve">海事局（国内航行船舶）  </w:t>
      </w:r>
    </w:p>
    <w:p>
      <w:pPr>
        <w:adjustRightInd w:val="0"/>
        <w:snapToGrid w:val="0"/>
        <w:spacing w:line="560" w:lineRule="exact"/>
        <w:rPr>
          <w:rFonts w:eastAsia="仿宋"/>
          <w:b/>
          <w:color w:val="000000"/>
          <w:szCs w:val="32"/>
        </w:rPr>
      </w:pPr>
      <w:r>
        <w:rPr>
          <w:rFonts w:eastAsia="仿宋"/>
          <w:b/>
          <w:color w:val="000000"/>
          <w:szCs w:val="32"/>
        </w:rPr>
        <w:t>受理部门：</w:t>
      </w:r>
      <w:r>
        <w:rPr>
          <w:rFonts w:hint="eastAsia" w:eastAsia="仿宋"/>
          <w:bCs/>
          <w:color w:val="000000"/>
          <w:szCs w:val="32"/>
          <w:lang w:eastAsia="zh-CN"/>
        </w:rPr>
        <w:t>桂林</w:t>
      </w:r>
      <w:r>
        <w:rPr>
          <w:rFonts w:eastAsia="仿宋"/>
          <w:bCs/>
          <w:color w:val="000000"/>
          <w:szCs w:val="32"/>
        </w:rPr>
        <w:t xml:space="preserve">海事局政务中心（国内航行船舶）    </w:t>
      </w:r>
      <w:r>
        <w:rPr>
          <w:rFonts w:eastAsia="仿宋"/>
          <w:b/>
          <w:color w:val="000000"/>
          <w:szCs w:val="32"/>
        </w:rPr>
        <w:t xml:space="preserve">                </w:t>
      </w:r>
    </w:p>
    <w:p>
      <w:pPr>
        <w:adjustRightInd w:val="0"/>
        <w:snapToGrid w:val="0"/>
        <w:spacing w:line="560" w:lineRule="exact"/>
        <w:rPr>
          <w:rFonts w:eastAsia="仿宋"/>
          <w:b/>
          <w:color w:val="000000"/>
          <w:szCs w:val="32"/>
        </w:rPr>
      </w:pPr>
      <w:r>
        <w:rPr>
          <w:rFonts w:eastAsia="仿宋"/>
          <w:b/>
          <w:color w:val="000000"/>
          <w:szCs w:val="32"/>
        </w:rPr>
        <w:t>申 请 人：</w:t>
      </w:r>
      <w:r>
        <w:rPr>
          <w:rFonts w:eastAsia="仿宋"/>
          <w:bCs/>
          <w:color w:val="000000"/>
          <w:szCs w:val="32"/>
        </w:rPr>
        <w:t>船舶所有人</w:t>
      </w:r>
    </w:p>
    <w:p>
      <w:pPr>
        <w:adjustRightInd w:val="0"/>
        <w:snapToGrid w:val="0"/>
        <w:spacing w:line="560" w:lineRule="exact"/>
        <w:rPr>
          <w:rFonts w:eastAsia="仿宋"/>
          <w:b/>
          <w:color w:val="000000"/>
          <w:szCs w:val="32"/>
        </w:rPr>
      </w:pPr>
      <w:r>
        <w:rPr>
          <w:rFonts w:eastAsia="仿宋"/>
          <w:b/>
          <w:color w:val="000000"/>
          <w:szCs w:val="32"/>
        </w:rPr>
        <w:t>具备条件：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1.</w:t>
      </w:r>
      <w:r>
        <w:rPr>
          <w:rFonts w:eastAsia="仿宋"/>
          <w:bCs/>
          <w:color w:val="000000"/>
          <w:szCs w:val="32"/>
        </w:rPr>
        <w:t xml:space="preserve">船舶已依法办理船舶所有权登记； </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2.</w:t>
      </w:r>
      <w:r>
        <w:rPr>
          <w:rFonts w:eastAsia="仿宋"/>
          <w:bCs/>
          <w:color w:val="000000"/>
          <w:szCs w:val="32"/>
        </w:rPr>
        <w:t xml:space="preserve">船舶具备适航技术条件，并经船舶检验机构检验合格； </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3.</w:t>
      </w:r>
      <w:r>
        <w:rPr>
          <w:rFonts w:eastAsia="仿宋"/>
          <w:bCs/>
          <w:color w:val="000000"/>
          <w:szCs w:val="32"/>
        </w:rPr>
        <w:t xml:space="preserve">船舶不具有造成双重国籍或者两个及以上船籍港的情形； </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4.</w:t>
      </w:r>
      <w:r>
        <w:rPr>
          <w:rFonts w:eastAsia="仿宋"/>
          <w:bCs/>
          <w:color w:val="000000"/>
          <w:szCs w:val="32"/>
        </w:rPr>
        <w:t>船舶国籍登记申请人为船舶所有人。</w:t>
      </w:r>
    </w:p>
    <w:p>
      <w:pPr>
        <w:adjustRightInd w:val="0"/>
        <w:snapToGrid w:val="0"/>
        <w:spacing w:line="560" w:lineRule="exact"/>
        <w:rPr>
          <w:rFonts w:eastAsia="仿宋"/>
          <w:b/>
          <w:color w:val="000000"/>
          <w:szCs w:val="32"/>
        </w:rPr>
      </w:pPr>
      <w:r>
        <w:rPr>
          <w:rFonts w:eastAsia="仿宋"/>
          <w:b/>
          <w:color w:val="000000"/>
          <w:szCs w:val="32"/>
        </w:rPr>
        <w:t>提交材料：</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1.《</w:t>
      </w:r>
      <w:r>
        <w:rPr>
          <w:rFonts w:eastAsia="仿宋"/>
          <w:bCs/>
          <w:color w:val="000000"/>
          <w:szCs w:val="32"/>
        </w:rPr>
        <w:t>船舶</w:t>
      </w:r>
      <w:r>
        <w:rPr>
          <w:rFonts w:hint="eastAsia" w:eastAsia="仿宋"/>
          <w:bCs/>
          <w:color w:val="000000"/>
          <w:szCs w:val="32"/>
        </w:rPr>
        <w:t>所有权/</w:t>
      </w:r>
      <w:r>
        <w:rPr>
          <w:rFonts w:eastAsia="仿宋"/>
          <w:bCs/>
          <w:color w:val="000000"/>
          <w:szCs w:val="32"/>
        </w:rPr>
        <w:t>国籍登记申请书</w:t>
      </w:r>
      <w:r>
        <w:rPr>
          <w:rFonts w:hint="eastAsia" w:eastAsia="仿宋"/>
          <w:bCs/>
          <w:color w:val="000000"/>
          <w:szCs w:val="32"/>
        </w:rPr>
        <w:t>》</w:t>
      </w:r>
      <w:r>
        <w:rPr>
          <w:rFonts w:eastAsia="仿宋"/>
          <w:bCs/>
          <w:color w:val="000000"/>
          <w:szCs w:val="32"/>
        </w:rPr>
        <w:t>；</w:t>
      </w:r>
    </w:p>
    <w:p>
      <w:pPr>
        <w:adjustRightInd w:val="0"/>
        <w:snapToGrid w:val="0"/>
        <w:spacing w:line="560" w:lineRule="exact"/>
        <w:ind w:firstLine="435"/>
        <w:rPr>
          <w:rFonts w:hint="eastAsia" w:eastAsia="仿宋"/>
          <w:bCs/>
          <w:color w:val="000000"/>
          <w:szCs w:val="32"/>
        </w:rPr>
      </w:pPr>
      <w:r>
        <w:rPr>
          <w:rFonts w:hint="eastAsia" w:eastAsia="仿宋"/>
          <w:bCs/>
          <w:color w:val="000000"/>
          <w:szCs w:val="32"/>
        </w:rPr>
        <w:t>2.船舶所有权登记证书（免于提交）；</w:t>
      </w:r>
    </w:p>
    <w:p>
      <w:pPr>
        <w:adjustRightInd w:val="0"/>
        <w:snapToGrid w:val="0"/>
        <w:spacing w:line="560" w:lineRule="exact"/>
        <w:ind w:firstLine="435"/>
        <w:rPr>
          <w:rFonts w:hint="eastAsia" w:eastAsia="仿宋"/>
          <w:bCs/>
          <w:color w:val="000000"/>
          <w:szCs w:val="32"/>
        </w:rPr>
      </w:pPr>
      <w:r>
        <w:rPr>
          <w:rFonts w:hint="eastAsia" w:eastAsia="仿宋"/>
          <w:bCs/>
          <w:color w:val="000000"/>
          <w:szCs w:val="32"/>
        </w:rPr>
        <w:t>3.</w:t>
      </w:r>
      <w:r>
        <w:rPr>
          <w:rFonts w:eastAsia="仿宋"/>
          <w:bCs/>
          <w:color w:val="000000"/>
          <w:szCs w:val="32"/>
        </w:rPr>
        <w:t>法定的船舶检验机构签发的船舶检验证书簿或其他有效的船舶技术证书；</w:t>
      </w:r>
    </w:p>
    <w:p>
      <w:pPr>
        <w:adjustRightInd w:val="0"/>
        <w:snapToGrid w:val="0"/>
        <w:spacing w:line="560" w:lineRule="exact"/>
        <w:ind w:firstLine="435"/>
        <w:rPr>
          <w:rFonts w:hint="eastAsia" w:eastAsia="仿宋"/>
          <w:bCs/>
          <w:color w:val="000000"/>
          <w:szCs w:val="32"/>
        </w:rPr>
      </w:pPr>
      <w:r>
        <w:rPr>
          <w:rFonts w:hint="eastAsia" w:eastAsia="仿宋"/>
          <w:bCs/>
          <w:color w:val="000000"/>
          <w:szCs w:val="32"/>
        </w:rPr>
        <w:t>4.已经登记的船舶，还应提交</w:t>
      </w:r>
      <w:r>
        <w:rPr>
          <w:rFonts w:eastAsia="仿宋"/>
          <w:bCs/>
          <w:color w:val="000000"/>
          <w:szCs w:val="32"/>
        </w:rPr>
        <w:t>原</w:t>
      </w:r>
      <w:r>
        <w:rPr>
          <w:rFonts w:hint="eastAsia" w:eastAsia="仿宋"/>
          <w:bCs/>
          <w:color w:val="000000"/>
          <w:szCs w:val="32"/>
        </w:rPr>
        <w:t>船籍港</w:t>
      </w:r>
      <w:r>
        <w:rPr>
          <w:rFonts w:eastAsia="仿宋"/>
          <w:bCs/>
          <w:color w:val="000000"/>
          <w:szCs w:val="32"/>
        </w:rPr>
        <w:t>船舶登记机关出具的注销</w:t>
      </w:r>
      <w:r>
        <w:rPr>
          <w:rFonts w:hint="eastAsia" w:eastAsia="仿宋"/>
          <w:bCs/>
          <w:color w:val="000000"/>
          <w:szCs w:val="32"/>
        </w:rPr>
        <w:t>原</w:t>
      </w:r>
      <w:r>
        <w:rPr>
          <w:rFonts w:eastAsia="仿宋"/>
          <w:bCs/>
          <w:color w:val="000000"/>
          <w:szCs w:val="32"/>
        </w:rPr>
        <w:t>国籍</w:t>
      </w:r>
      <w:r>
        <w:rPr>
          <w:rFonts w:hint="eastAsia" w:eastAsia="仿宋"/>
          <w:bCs/>
          <w:color w:val="000000"/>
          <w:szCs w:val="32"/>
        </w:rPr>
        <w:t>的</w:t>
      </w:r>
      <w:r>
        <w:rPr>
          <w:rFonts w:eastAsia="仿宋"/>
          <w:bCs/>
          <w:color w:val="000000"/>
          <w:szCs w:val="32"/>
        </w:rPr>
        <w:t>证明书或者将于重新登记时立即注销原国籍的证明书；</w:t>
      </w:r>
    </w:p>
    <w:p>
      <w:pPr>
        <w:adjustRightInd w:val="0"/>
        <w:snapToGrid w:val="0"/>
        <w:spacing w:line="560" w:lineRule="exact"/>
        <w:ind w:firstLine="435"/>
        <w:rPr>
          <w:rFonts w:eastAsia="仿宋"/>
          <w:bCs/>
          <w:color w:val="000000"/>
          <w:szCs w:val="32"/>
        </w:rPr>
      </w:pPr>
      <w:r>
        <w:rPr>
          <w:rFonts w:hint="eastAsia" w:eastAsia="仿宋"/>
          <w:bCs/>
          <w:color w:val="000000"/>
          <w:szCs w:val="32"/>
        </w:rPr>
        <w:t>5.</w:t>
      </w:r>
      <w:r>
        <w:rPr>
          <w:rFonts w:eastAsia="仿宋"/>
          <w:bCs/>
          <w:color w:val="000000"/>
          <w:szCs w:val="32"/>
        </w:rPr>
        <w:t xml:space="preserve">申请人身份证明及其复印件； </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6.委托证明和被委托人身份证明及其复印件（委托时）。</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adjustRightInd w:val="0"/>
        <w:snapToGrid w:val="0"/>
        <w:spacing w:line="560" w:lineRule="exact"/>
        <w:rPr>
          <w:rFonts w:eastAsia="仿宋"/>
          <w:b/>
          <w:color w:val="000000"/>
          <w:szCs w:val="32"/>
        </w:rPr>
      </w:pPr>
      <w:r>
        <w:rPr>
          <w:rFonts w:eastAsia="仿宋"/>
          <w:b/>
          <w:color w:val="000000"/>
          <w:szCs w:val="32"/>
        </w:rPr>
        <w:t>办理依据：</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1.</w:t>
      </w:r>
      <w:r>
        <w:rPr>
          <w:rFonts w:eastAsia="仿宋"/>
          <w:bCs/>
          <w:color w:val="000000"/>
          <w:szCs w:val="32"/>
        </w:rPr>
        <w:t>《中华人民共和国海商法》第五条</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2.</w:t>
      </w:r>
      <w:r>
        <w:rPr>
          <w:rFonts w:eastAsia="仿宋"/>
          <w:bCs/>
          <w:color w:val="000000"/>
          <w:szCs w:val="32"/>
        </w:rPr>
        <w:t>《中华人民共和国海上交通安全法》第</w:t>
      </w:r>
      <w:r>
        <w:rPr>
          <w:rFonts w:hint="eastAsia" w:eastAsia="仿宋"/>
          <w:bCs/>
          <w:color w:val="000000"/>
          <w:szCs w:val="32"/>
          <w:lang w:eastAsia="zh-CN"/>
        </w:rPr>
        <w:t>九</w:t>
      </w:r>
      <w:r>
        <w:rPr>
          <w:rFonts w:eastAsia="仿宋"/>
          <w:bCs/>
          <w:color w:val="000000"/>
          <w:szCs w:val="32"/>
        </w:rPr>
        <w:t>条</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3.</w:t>
      </w:r>
      <w:r>
        <w:rPr>
          <w:rFonts w:eastAsia="仿宋"/>
          <w:bCs/>
          <w:color w:val="000000"/>
          <w:szCs w:val="32"/>
        </w:rPr>
        <w:t>《中华人民共和国船舶登记条例》第二</w:t>
      </w:r>
      <w:r>
        <w:rPr>
          <w:rFonts w:hint="eastAsia" w:eastAsia="仿宋"/>
          <w:bCs/>
          <w:color w:val="000000"/>
          <w:szCs w:val="32"/>
        </w:rPr>
        <w:t>至</w:t>
      </w:r>
      <w:r>
        <w:rPr>
          <w:rFonts w:eastAsia="仿宋"/>
          <w:bCs/>
          <w:color w:val="000000"/>
          <w:szCs w:val="32"/>
        </w:rPr>
        <w:t>四、十五</w:t>
      </w:r>
      <w:r>
        <w:rPr>
          <w:rFonts w:hint="eastAsia" w:eastAsia="仿宋"/>
          <w:bCs/>
          <w:color w:val="000000"/>
          <w:szCs w:val="32"/>
        </w:rPr>
        <w:t>至十九条</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4.</w:t>
      </w:r>
      <w:r>
        <w:rPr>
          <w:rFonts w:eastAsia="仿宋"/>
          <w:bCs/>
          <w:color w:val="000000"/>
          <w:szCs w:val="32"/>
        </w:rPr>
        <w:t>《中华人民共和国内河交通安全管理条例》第六、三十八条</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5.</w:t>
      </w:r>
      <w:r>
        <w:rPr>
          <w:rFonts w:eastAsia="仿宋"/>
          <w:bCs/>
          <w:color w:val="000000"/>
          <w:szCs w:val="32"/>
        </w:rPr>
        <w:t>《国内航行海船法定检验技术规则》、《国际航行海船法定检验技术规则》各自的总则、第一篇第一章</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6.</w:t>
      </w:r>
      <w:r>
        <w:rPr>
          <w:rFonts w:eastAsia="仿宋"/>
          <w:bCs/>
          <w:color w:val="000000"/>
          <w:szCs w:val="32"/>
        </w:rPr>
        <w:t>《中华人民共和国海事行政许可条件规定》第十</w:t>
      </w:r>
      <w:r>
        <w:rPr>
          <w:rFonts w:hint="eastAsia" w:eastAsia="仿宋"/>
          <w:bCs/>
          <w:color w:val="000000"/>
          <w:szCs w:val="32"/>
        </w:rPr>
        <w:t>五</w:t>
      </w:r>
      <w:r>
        <w:rPr>
          <w:rFonts w:eastAsia="仿宋"/>
          <w:bCs/>
          <w:color w:val="000000"/>
          <w:szCs w:val="32"/>
        </w:rPr>
        <w:t>条</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7.</w:t>
      </w:r>
      <w:r>
        <w:rPr>
          <w:rFonts w:eastAsia="仿宋"/>
          <w:bCs/>
          <w:color w:val="000000"/>
          <w:szCs w:val="32"/>
        </w:rPr>
        <w:t>《老旧运输船舶管理规定》第二、十二条</w:t>
      </w:r>
    </w:p>
    <w:p>
      <w:pPr>
        <w:adjustRightInd w:val="0"/>
        <w:snapToGrid w:val="0"/>
        <w:spacing w:line="560" w:lineRule="exact"/>
        <w:ind w:firstLine="435"/>
        <w:rPr>
          <w:rFonts w:hint="eastAsia" w:eastAsia="仿宋"/>
          <w:bCs/>
          <w:color w:val="000000"/>
          <w:szCs w:val="32"/>
        </w:rPr>
      </w:pPr>
      <w:r>
        <w:rPr>
          <w:rFonts w:hint="eastAsia" w:eastAsia="仿宋"/>
          <w:bCs/>
          <w:color w:val="000000"/>
          <w:szCs w:val="32"/>
        </w:rPr>
        <w:t>8.《中华人民共和国船舶登记办法》第三十八条至四十六条</w:t>
      </w:r>
    </w:p>
    <w:p>
      <w:pPr>
        <w:adjustRightInd w:val="0"/>
        <w:snapToGrid w:val="0"/>
        <w:spacing w:line="560" w:lineRule="exact"/>
        <w:ind w:firstLine="435"/>
        <w:rPr>
          <w:rFonts w:eastAsia="仿宋"/>
          <w:bCs/>
          <w:color w:val="000000"/>
          <w:szCs w:val="32"/>
        </w:rPr>
      </w:pPr>
      <w:r>
        <w:rPr>
          <w:rFonts w:hint="eastAsia" w:eastAsia="仿宋"/>
          <w:bCs/>
          <w:color w:val="000000"/>
          <w:szCs w:val="32"/>
        </w:rPr>
        <w:t>9.</w:t>
      </w:r>
      <w:r>
        <w:rPr>
          <w:rFonts w:eastAsia="仿宋"/>
          <w:bCs/>
          <w:color w:val="000000"/>
          <w:szCs w:val="32"/>
        </w:rPr>
        <w:t>《船舶重要日期记录管理规定》第十五条</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10.</w:t>
      </w:r>
      <w:r>
        <w:rPr>
          <w:rFonts w:eastAsia="仿宋"/>
          <w:bCs/>
          <w:color w:val="000000"/>
          <w:szCs w:val="32"/>
        </w:rPr>
        <w:t>《船舶登记工作规程》</w:t>
      </w:r>
      <w:r>
        <w:rPr>
          <w:rFonts w:hint="eastAsia" w:eastAsia="仿宋"/>
          <w:bCs/>
          <w:color w:val="000000"/>
          <w:szCs w:val="32"/>
        </w:rPr>
        <w:t>第六十五条至六十七条</w:t>
      </w:r>
    </w:p>
    <w:p>
      <w:pPr>
        <w:adjustRightInd w:val="0"/>
        <w:snapToGrid w:val="0"/>
        <w:spacing w:line="560" w:lineRule="exact"/>
        <w:rPr>
          <w:rFonts w:eastAsia="仿宋"/>
          <w:bCs/>
          <w:color w:val="000000"/>
          <w:szCs w:val="32"/>
          <w:highlight w:val="yellow"/>
        </w:rPr>
      </w:pPr>
      <w:r>
        <w:rPr>
          <w:rFonts w:eastAsia="仿宋"/>
          <w:bCs/>
          <w:color w:val="000000"/>
          <w:szCs w:val="32"/>
        </w:rPr>
        <w:t xml:space="preserve">    </w:t>
      </w:r>
      <w:r>
        <w:rPr>
          <w:rFonts w:hint="eastAsia" w:eastAsia="仿宋"/>
          <w:bCs/>
          <w:color w:val="000000"/>
          <w:szCs w:val="32"/>
        </w:rPr>
        <w:t>11.财政部 国家发改委《关于清理规范一批行政事业性收费有关政策的通知》（财税〔2017〕20号）</w:t>
      </w:r>
    </w:p>
    <w:p>
      <w:pPr>
        <w:adjustRightInd w:val="0"/>
        <w:snapToGrid w:val="0"/>
        <w:spacing w:line="560" w:lineRule="exact"/>
        <w:rPr>
          <w:rFonts w:eastAsia="仿宋"/>
          <w:b/>
          <w:color w:val="000000"/>
          <w:szCs w:val="32"/>
        </w:rPr>
      </w:pPr>
      <w:r>
        <w:rPr>
          <w:rFonts w:eastAsia="仿宋"/>
          <w:b/>
          <w:color w:val="000000"/>
          <w:szCs w:val="32"/>
        </w:rPr>
        <w:t xml:space="preserve">办结期限: </w:t>
      </w:r>
      <w:r>
        <w:rPr>
          <w:rFonts w:eastAsia="仿宋"/>
          <w:bCs/>
          <w:color w:val="000000"/>
          <w:szCs w:val="32"/>
        </w:rPr>
        <w:t>7个工作日</w:t>
      </w:r>
    </w:p>
    <w:p>
      <w:pPr>
        <w:adjustRightInd w:val="0"/>
        <w:snapToGrid w:val="0"/>
        <w:spacing w:line="560" w:lineRule="exact"/>
        <w:rPr>
          <w:rFonts w:eastAsia="仿宋"/>
          <w:b/>
          <w:color w:val="000000"/>
          <w:szCs w:val="32"/>
        </w:rPr>
      </w:pPr>
      <w:r>
        <w:rPr>
          <w:rFonts w:eastAsia="仿宋"/>
          <w:b/>
          <w:color w:val="000000"/>
          <w:szCs w:val="32"/>
        </w:rPr>
        <w:t xml:space="preserve">办理结果: </w:t>
      </w:r>
      <w:r>
        <w:rPr>
          <w:rFonts w:eastAsia="仿宋"/>
          <w:bCs/>
          <w:color w:val="000000"/>
          <w:szCs w:val="32"/>
        </w:rPr>
        <w:t>符合条件的，核发船舶国籍证书；不符合条件的，不予许可并说明理由。</w:t>
      </w:r>
    </w:p>
    <w:p>
      <w:pPr>
        <w:adjustRightInd w:val="0"/>
        <w:snapToGrid w:val="0"/>
        <w:spacing w:line="560" w:lineRule="exact"/>
        <w:rPr>
          <w:rFonts w:eastAsia="仿宋"/>
          <w:bCs/>
          <w:color w:val="000000"/>
          <w:szCs w:val="32"/>
        </w:rPr>
      </w:pPr>
      <w:r>
        <w:rPr>
          <w:rFonts w:eastAsia="仿宋"/>
          <w:b/>
          <w:color w:val="000000"/>
          <w:szCs w:val="32"/>
        </w:rPr>
        <w:t xml:space="preserve">收费标准: </w:t>
      </w:r>
      <w:bookmarkStart w:id="192" w:name="OLE_LINK2"/>
      <w:r>
        <w:rPr>
          <w:rFonts w:eastAsia="仿宋"/>
          <w:bCs/>
          <w:color w:val="000000"/>
          <w:szCs w:val="32"/>
        </w:rPr>
        <w:t>不收费</w:t>
      </w:r>
    </w:p>
    <w:bookmarkEnd w:id="192"/>
    <w:p>
      <w:pPr>
        <w:pStyle w:val="2"/>
        <w:keepNext w:val="0"/>
        <w:keepLines w:val="0"/>
        <w:spacing w:before="0" w:after="0" w:line="560" w:lineRule="exact"/>
        <w:rPr>
          <w:rFonts w:hint="eastAsia" w:ascii="仿宋" w:hAnsi="仿宋" w:eastAsia="仿宋"/>
          <w:color w:val="000000"/>
          <w:sz w:val="21"/>
          <w:szCs w:val="21"/>
        </w:rPr>
      </w:pPr>
      <w:bookmarkStart w:id="193" w:name="_Toc13013"/>
      <w:bookmarkStart w:id="194" w:name="_Toc24905"/>
      <w:bookmarkStart w:id="195" w:name="_Toc22413"/>
      <w:bookmarkStart w:id="196" w:name="_Toc18395"/>
      <w:bookmarkStart w:id="197" w:name="_Toc28684"/>
      <w:bookmarkStart w:id="198" w:name="_Toc23300"/>
      <w:bookmarkStart w:id="199" w:name="_Toc13618"/>
      <w:bookmarkStart w:id="200" w:name="_Toc16536"/>
      <w:bookmarkStart w:id="201" w:name="_Toc30635"/>
      <w:bookmarkStart w:id="202" w:name="_Toc16708"/>
      <w:bookmarkStart w:id="203" w:name="_Toc499306325"/>
      <w:bookmarkStart w:id="204" w:name="_Toc29211"/>
      <w:bookmarkStart w:id="205" w:name="_Toc6548"/>
      <w:bookmarkStart w:id="206" w:name="_Toc32409"/>
      <w:bookmarkStart w:id="207" w:name="_Toc16084"/>
      <w:bookmarkStart w:id="208" w:name="_Toc9394"/>
      <w:r>
        <w:rPr>
          <w:rFonts w:hint="eastAsia" w:ascii="仿宋" w:hAnsi="仿宋" w:eastAsia="仿宋"/>
          <w:color w:val="000000"/>
          <w:sz w:val="21"/>
          <w:szCs w:val="21"/>
        </w:rPr>
        <w:t>（二）船舶临时国籍证书核发</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adjustRightInd w:val="0"/>
        <w:snapToGrid w:val="0"/>
        <w:spacing w:line="560" w:lineRule="exact"/>
        <w:rPr>
          <w:rFonts w:eastAsia="仿宋"/>
          <w:bCs/>
          <w:color w:val="000000"/>
          <w:szCs w:val="32"/>
        </w:rPr>
      </w:pPr>
      <w:r>
        <w:rPr>
          <w:rFonts w:eastAsia="仿宋"/>
          <w:b/>
          <w:color w:val="000000"/>
          <w:szCs w:val="32"/>
        </w:rPr>
        <w:t>实施机关：</w:t>
      </w:r>
      <w:r>
        <w:rPr>
          <w:rFonts w:hint="eastAsia" w:eastAsia="仿宋"/>
          <w:bCs/>
          <w:color w:val="000000"/>
          <w:szCs w:val="32"/>
          <w:lang w:eastAsia="zh-CN"/>
        </w:rPr>
        <w:t>桂林</w:t>
      </w:r>
      <w:r>
        <w:rPr>
          <w:rFonts w:eastAsia="仿宋"/>
          <w:bCs/>
          <w:color w:val="000000"/>
          <w:szCs w:val="32"/>
        </w:rPr>
        <w:t>海事局（国内航行船舶）</w:t>
      </w:r>
    </w:p>
    <w:p>
      <w:pPr>
        <w:adjustRightInd w:val="0"/>
        <w:snapToGrid w:val="0"/>
        <w:spacing w:line="560" w:lineRule="exact"/>
        <w:rPr>
          <w:rFonts w:eastAsia="仿宋"/>
          <w:bCs/>
          <w:color w:val="000000"/>
          <w:szCs w:val="32"/>
        </w:rPr>
      </w:pPr>
      <w:r>
        <w:rPr>
          <w:rFonts w:eastAsia="仿宋"/>
          <w:b/>
          <w:color w:val="000000"/>
          <w:szCs w:val="32"/>
        </w:rPr>
        <w:t>受理部门：</w:t>
      </w:r>
      <w:r>
        <w:rPr>
          <w:rFonts w:hint="eastAsia" w:eastAsia="仿宋"/>
          <w:bCs/>
          <w:color w:val="000000"/>
          <w:szCs w:val="32"/>
          <w:lang w:eastAsia="zh-CN"/>
        </w:rPr>
        <w:t>桂林</w:t>
      </w:r>
      <w:r>
        <w:rPr>
          <w:rFonts w:eastAsia="仿宋"/>
          <w:bCs/>
          <w:color w:val="000000"/>
          <w:szCs w:val="32"/>
        </w:rPr>
        <w:t xml:space="preserve">海事局政务中心（国内航行船舶）               </w:t>
      </w:r>
    </w:p>
    <w:p>
      <w:pPr>
        <w:adjustRightInd w:val="0"/>
        <w:snapToGrid w:val="0"/>
        <w:spacing w:line="560" w:lineRule="exact"/>
        <w:rPr>
          <w:rFonts w:eastAsia="仿宋"/>
          <w:bCs/>
          <w:color w:val="000000"/>
          <w:szCs w:val="32"/>
        </w:rPr>
      </w:pPr>
      <w:r>
        <w:rPr>
          <w:rFonts w:eastAsia="仿宋"/>
          <w:b/>
          <w:color w:val="000000"/>
          <w:szCs w:val="32"/>
        </w:rPr>
        <w:t>申 请 人：</w:t>
      </w:r>
      <w:r>
        <w:rPr>
          <w:rFonts w:eastAsia="仿宋"/>
          <w:bCs/>
          <w:color w:val="000000"/>
          <w:szCs w:val="32"/>
        </w:rPr>
        <w:t>船舶所有人、外国籍船舶光船租赁承租人</w:t>
      </w:r>
    </w:p>
    <w:p>
      <w:pPr>
        <w:adjustRightInd w:val="0"/>
        <w:snapToGrid w:val="0"/>
        <w:spacing w:line="560" w:lineRule="exact"/>
        <w:rPr>
          <w:rFonts w:eastAsia="仿宋"/>
          <w:b/>
          <w:color w:val="000000"/>
          <w:szCs w:val="32"/>
        </w:rPr>
      </w:pPr>
      <w:r>
        <w:rPr>
          <w:rFonts w:eastAsia="仿宋"/>
          <w:b/>
          <w:color w:val="000000"/>
          <w:szCs w:val="32"/>
        </w:rPr>
        <w:t xml:space="preserve">具备条件: </w:t>
      </w:r>
    </w:p>
    <w:p>
      <w:pPr>
        <w:adjustRightInd w:val="0"/>
        <w:snapToGrid w:val="0"/>
        <w:spacing w:line="560" w:lineRule="exact"/>
        <w:ind w:firstLine="420" w:firstLineChars="200"/>
        <w:rPr>
          <w:rFonts w:hint="default" w:ascii="Times New Roman" w:hAnsi="Times New Roman" w:eastAsia="仿宋" w:cs="Times New Roman"/>
          <w:bCs/>
          <w:color w:val="000000"/>
          <w:sz w:val="21"/>
          <w:szCs w:val="32"/>
        </w:rPr>
      </w:pPr>
      <w:r>
        <w:rPr>
          <w:rFonts w:hint="eastAsia" w:eastAsia="仿宋"/>
          <w:bCs/>
          <w:color w:val="000000"/>
          <w:szCs w:val="32"/>
        </w:rPr>
        <w:t>1.</w:t>
      </w:r>
      <w:r>
        <w:rPr>
          <w:rFonts w:hint="default" w:ascii="Times New Roman" w:hAnsi="Times New Roman" w:eastAsia="仿宋" w:cs="Times New Roman"/>
          <w:bCs/>
          <w:color w:val="000000"/>
          <w:sz w:val="21"/>
          <w:szCs w:val="32"/>
        </w:rPr>
        <w:t>申请签发临时国籍证书的船舶属于下列情形之一：</w:t>
      </w:r>
    </w:p>
    <w:p>
      <w:pPr>
        <w:adjustRightInd w:val="0"/>
        <w:snapToGrid w:val="0"/>
        <w:spacing w:line="560" w:lineRule="exact"/>
        <w:ind w:firstLine="420" w:firstLineChars="200"/>
        <w:rPr>
          <w:rFonts w:eastAsia="仿宋"/>
          <w:bCs/>
          <w:color w:val="000000"/>
          <w:szCs w:val="32"/>
        </w:rPr>
      </w:pPr>
      <w:r>
        <w:rPr>
          <w:rFonts w:hint="default" w:ascii="Times New Roman" w:hAnsi="Times New Roman" w:eastAsia="仿宋" w:cs="Times New Roman"/>
          <w:bCs/>
          <w:color w:val="000000"/>
          <w:sz w:val="21"/>
          <w:szCs w:val="32"/>
        </w:rPr>
        <w:t>（1）向境外出售新造的船舶，属于境外到岸交船的；</w:t>
      </w:r>
    </w:p>
    <w:p>
      <w:pPr>
        <w:adjustRightInd w:val="0"/>
        <w:snapToGrid w:val="0"/>
        <w:spacing w:line="560" w:lineRule="exact"/>
        <w:ind w:firstLine="420" w:firstLineChars="200"/>
        <w:rPr>
          <w:rFonts w:eastAsia="仿宋"/>
          <w:bCs/>
          <w:color w:val="000000"/>
          <w:szCs w:val="32"/>
        </w:rPr>
      </w:pPr>
      <w:r>
        <w:rPr>
          <w:rFonts w:hint="default" w:ascii="Times New Roman" w:hAnsi="Times New Roman" w:eastAsia="仿宋" w:cs="Times New Roman"/>
          <w:bCs/>
          <w:color w:val="000000"/>
          <w:sz w:val="21"/>
          <w:szCs w:val="32"/>
        </w:rPr>
        <w:t>（2）从境外购买或建造的新造船舶，属于境外离岸交船的；</w:t>
      </w:r>
    </w:p>
    <w:p>
      <w:pPr>
        <w:adjustRightInd w:val="0"/>
        <w:snapToGrid w:val="0"/>
        <w:spacing w:line="560" w:lineRule="exact"/>
        <w:ind w:firstLine="420" w:firstLineChars="200"/>
        <w:rPr>
          <w:rFonts w:hint="default" w:ascii="Times New Roman" w:hAnsi="Times New Roman" w:eastAsia="仿宋" w:cs="Times New Roman"/>
          <w:bCs/>
          <w:color w:val="000000"/>
          <w:sz w:val="21"/>
          <w:szCs w:val="32"/>
        </w:rPr>
      </w:pPr>
      <w:r>
        <w:rPr>
          <w:rFonts w:hint="default" w:ascii="Times New Roman" w:hAnsi="Times New Roman" w:eastAsia="仿宋" w:cs="Times New Roman"/>
          <w:bCs/>
          <w:color w:val="000000"/>
          <w:sz w:val="21"/>
          <w:szCs w:val="32"/>
        </w:rPr>
        <w:t>（3）境内异地建造船舶，需要航行至拟登记港的；</w:t>
      </w:r>
    </w:p>
    <w:p>
      <w:pPr>
        <w:adjustRightInd w:val="0"/>
        <w:snapToGrid w:val="0"/>
        <w:spacing w:line="560" w:lineRule="exact"/>
        <w:ind w:firstLine="420" w:firstLineChars="200"/>
        <w:rPr>
          <w:rFonts w:hint="default" w:ascii="Times New Roman" w:hAnsi="Times New Roman" w:eastAsia="仿宋" w:cs="Times New Roman"/>
          <w:bCs/>
          <w:color w:val="000000"/>
          <w:sz w:val="21"/>
          <w:szCs w:val="32"/>
        </w:rPr>
      </w:pPr>
      <w:r>
        <w:rPr>
          <w:rFonts w:hint="default" w:ascii="Times New Roman" w:hAnsi="Times New Roman" w:eastAsia="仿宋" w:cs="Times New Roman"/>
          <w:bCs/>
          <w:color w:val="000000"/>
          <w:sz w:val="21"/>
          <w:szCs w:val="32"/>
        </w:rPr>
        <w:t>（4）以光船条件从境外租进船舶的；</w:t>
      </w:r>
    </w:p>
    <w:p>
      <w:pPr>
        <w:adjustRightInd w:val="0"/>
        <w:snapToGrid w:val="0"/>
        <w:spacing w:line="560" w:lineRule="exact"/>
        <w:ind w:firstLine="420" w:firstLineChars="200"/>
        <w:rPr>
          <w:rFonts w:hint="default" w:ascii="Times New Roman" w:hAnsi="Times New Roman" w:eastAsia="仿宋" w:cs="Times New Roman"/>
          <w:bCs/>
          <w:color w:val="000000"/>
          <w:sz w:val="21"/>
          <w:szCs w:val="32"/>
        </w:rPr>
      </w:pPr>
      <w:r>
        <w:rPr>
          <w:rFonts w:hint="default" w:ascii="Times New Roman" w:hAnsi="Times New Roman" w:eastAsia="仿宋" w:cs="Times New Roman"/>
          <w:bCs/>
          <w:color w:val="000000"/>
          <w:sz w:val="21"/>
          <w:szCs w:val="32"/>
        </w:rPr>
        <w:t>（5）从境外购买二手船舶，需要办理临时船舶国籍证书的；</w:t>
      </w:r>
    </w:p>
    <w:p>
      <w:pPr>
        <w:adjustRightInd w:val="0"/>
        <w:snapToGrid w:val="0"/>
        <w:spacing w:line="560" w:lineRule="exact"/>
        <w:ind w:firstLine="420" w:firstLineChars="200"/>
        <w:rPr>
          <w:rFonts w:hint="default" w:ascii="Times New Roman" w:hAnsi="Times New Roman" w:eastAsia="仿宋" w:cs="Times New Roman"/>
          <w:bCs/>
          <w:color w:val="000000"/>
          <w:sz w:val="21"/>
          <w:szCs w:val="32"/>
        </w:rPr>
      </w:pPr>
      <w:r>
        <w:rPr>
          <w:rFonts w:hint="default" w:ascii="Times New Roman" w:hAnsi="Times New Roman" w:eastAsia="仿宋" w:cs="Times New Roman"/>
          <w:bCs/>
          <w:color w:val="000000"/>
          <w:sz w:val="21"/>
          <w:szCs w:val="32"/>
        </w:rPr>
        <w:t>（6）因船舶买卖发生船籍港变化，需要办理临时船舶国籍证书的；</w:t>
      </w:r>
    </w:p>
    <w:p>
      <w:pPr>
        <w:adjustRightInd w:val="0"/>
        <w:snapToGrid w:val="0"/>
        <w:spacing w:line="560" w:lineRule="exact"/>
        <w:ind w:firstLine="420" w:firstLineChars="200"/>
        <w:rPr>
          <w:rFonts w:eastAsia="仿宋"/>
          <w:bCs/>
          <w:color w:val="000000"/>
          <w:szCs w:val="32"/>
        </w:rPr>
      </w:pPr>
      <w:r>
        <w:rPr>
          <w:rFonts w:hint="default" w:ascii="Times New Roman" w:hAnsi="Times New Roman" w:eastAsia="仿宋" w:cs="Times New Roman"/>
          <w:bCs/>
          <w:color w:val="000000"/>
          <w:sz w:val="21"/>
          <w:szCs w:val="32"/>
        </w:rPr>
        <w:t>（7）因船舶所有人住所或者船舶航线变更导致变更船舶登记机关，需要办理临时船舶国籍证书的。</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2.</w:t>
      </w:r>
      <w:r>
        <w:rPr>
          <w:rFonts w:eastAsia="仿宋"/>
          <w:bCs/>
          <w:color w:val="000000"/>
          <w:szCs w:val="32"/>
        </w:rPr>
        <w:t xml:space="preserve">已取得船舶所有权或者签订了生效的光船租赁合同； </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3.</w:t>
      </w:r>
      <w:r>
        <w:rPr>
          <w:rFonts w:hint="default" w:ascii="Times New Roman" w:hAnsi="Times New Roman" w:eastAsia="仿宋" w:cs="Times New Roman"/>
          <w:bCs/>
          <w:color w:val="000000"/>
          <w:sz w:val="21"/>
          <w:szCs w:val="32"/>
        </w:rPr>
        <w:t>船舶临时国籍登记申请人为船舶所有人或者以光船条件从境外租进船舶的光船承租人</w:t>
      </w:r>
      <w:r>
        <w:rPr>
          <w:rFonts w:eastAsia="仿宋"/>
          <w:bCs/>
          <w:color w:val="000000"/>
          <w:szCs w:val="32"/>
        </w:rPr>
        <w:t>；</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4.</w:t>
      </w:r>
      <w:r>
        <w:rPr>
          <w:rFonts w:eastAsia="仿宋"/>
          <w:bCs/>
          <w:color w:val="000000"/>
          <w:szCs w:val="32"/>
        </w:rPr>
        <w:t xml:space="preserve">船舶具备相应的适航技术条件，并经船舶检验机构检验合格； </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5.</w:t>
      </w:r>
      <w:r>
        <w:rPr>
          <w:rFonts w:eastAsia="仿宋"/>
          <w:bCs/>
          <w:color w:val="000000"/>
          <w:szCs w:val="32"/>
        </w:rPr>
        <w:t>船舶不具有造成双重国籍或者两个及以上船籍港的情形；</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6.</w:t>
      </w:r>
      <w:r>
        <w:rPr>
          <w:rFonts w:eastAsia="仿宋"/>
          <w:bCs/>
          <w:color w:val="000000"/>
          <w:szCs w:val="32"/>
        </w:rPr>
        <w:t>船舶已取得经海事管理机构核定的船名和船舶识别号。</w:t>
      </w:r>
    </w:p>
    <w:p>
      <w:pPr>
        <w:adjustRightInd w:val="0"/>
        <w:snapToGrid w:val="0"/>
        <w:spacing w:line="560" w:lineRule="exact"/>
        <w:rPr>
          <w:rFonts w:eastAsia="仿宋"/>
          <w:b/>
          <w:color w:val="000000"/>
          <w:szCs w:val="32"/>
        </w:rPr>
      </w:pPr>
      <w:r>
        <w:rPr>
          <w:rFonts w:eastAsia="仿宋"/>
          <w:b/>
          <w:color w:val="000000"/>
          <w:szCs w:val="32"/>
        </w:rPr>
        <w:t xml:space="preserve">提交材料: </w:t>
      </w:r>
    </w:p>
    <w:p>
      <w:pPr>
        <w:adjustRightInd w:val="0"/>
        <w:snapToGrid w:val="0"/>
        <w:spacing w:line="560" w:lineRule="exact"/>
        <w:rPr>
          <w:rFonts w:eastAsia="仿宋"/>
          <w:bCs/>
          <w:color w:val="000000"/>
          <w:szCs w:val="32"/>
        </w:rPr>
      </w:pPr>
      <w:r>
        <w:rPr>
          <w:rFonts w:eastAsia="仿宋"/>
          <w:b/>
          <w:color w:val="000000"/>
          <w:szCs w:val="32"/>
        </w:rPr>
        <w:t xml:space="preserve">    </w:t>
      </w:r>
      <w:r>
        <w:rPr>
          <w:rFonts w:hint="eastAsia" w:eastAsia="仿宋"/>
          <w:b/>
          <w:color w:val="000000"/>
          <w:szCs w:val="32"/>
        </w:rPr>
        <w:t>1.</w:t>
      </w:r>
      <w:r>
        <w:rPr>
          <w:rFonts w:eastAsia="仿宋"/>
          <w:b/>
          <w:color w:val="000000"/>
          <w:szCs w:val="32"/>
        </w:rPr>
        <w:t>向境外出售新造的船舶</w:t>
      </w:r>
      <w:r>
        <w:rPr>
          <w:rFonts w:eastAsia="仿宋"/>
          <w:bCs/>
          <w:color w:val="000000"/>
          <w:szCs w:val="32"/>
        </w:rPr>
        <w:t>，</w:t>
      </w:r>
      <w:r>
        <w:rPr>
          <w:rFonts w:hint="eastAsia" w:eastAsia="仿宋"/>
          <w:bCs/>
          <w:color w:val="000000"/>
          <w:szCs w:val="32"/>
        </w:rPr>
        <w:t>属于境外到岸交船的，</w:t>
      </w:r>
      <w:r>
        <w:rPr>
          <w:rFonts w:eastAsia="仿宋"/>
          <w:bCs/>
          <w:color w:val="000000"/>
          <w:szCs w:val="32"/>
        </w:rPr>
        <w:t>船舶所有人应当持以下材料到建造地船舶登记机关申请办理：</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1</w:t>
      </w:r>
      <w:r>
        <w:rPr>
          <w:rFonts w:eastAsia="仿宋"/>
          <w:bCs/>
          <w:color w:val="000000"/>
          <w:szCs w:val="32"/>
        </w:rPr>
        <w:t>）临时国籍登记申请书；</w:t>
      </w:r>
    </w:p>
    <w:p>
      <w:pPr>
        <w:adjustRightInd w:val="0"/>
        <w:snapToGrid w:val="0"/>
        <w:spacing w:line="560" w:lineRule="exact"/>
        <w:rPr>
          <w:rFonts w:eastAsia="仿宋"/>
          <w:bCs/>
          <w:color w:val="000000"/>
          <w:szCs w:val="32"/>
        </w:rPr>
      </w:pPr>
      <w:r>
        <w:rPr>
          <w:rFonts w:eastAsia="仿宋"/>
          <w:bCs/>
          <w:color w:val="000000"/>
          <w:szCs w:val="32"/>
        </w:rPr>
        <w:t xml:space="preserve">    （2）船舶所有权取得的证明文件；</w:t>
      </w:r>
    </w:p>
    <w:p>
      <w:pPr>
        <w:adjustRightInd w:val="0"/>
        <w:snapToGrid w:val="0"/>
        <w:spacing w:line="560" w:lineRule="exact"/>
        <w:rPr>
          <w:rFonts w:eastAsia="仿宋"/>
          <w:bCs/>
          <w:color w:val="000000"/>
          <w:szCs w:val="32"/>
        </w:rPr>
      </w:pPr>
      <w:r>
        <w:rPr>
          <w:rFonts w:eastAsia="仿宋"/>
          <w:bCs/>
          <w:color w:val="000000"/>
          <w:szCs w:val="32"/>
        </w:rPr>
        <w:t xml:space="preserve">    （3）有效船舶技术证书；</w:t>
      </w:r>
    </w:p>
    <w:p>
      <w:pPr>
        <w:adjustRightInd w:val="0"/>
        <w:snapToGrid w:val="0"/>
        <w:spacing w:line="560" w:lineRule="exact"/>
        <w:rPr>
          <w:rFonts w:eastAsia="仿宋"/>
          <w:bCs/>
          <w:color w:val="000000"/>
          <w:szCs w:val="32"/>
        </w:rPr>
      </w:pPr>
      <w:r>
        <w:rPr>
          <w:rFonts w:eastAsia="仿宋"/>
          <w:bCs/>
          <w:color w:val="000000"/>
          <w:szCs w:val="32"/>
        </w:rPr>
        <w:t xml:space="preserve">    （4）申请人身份证明及其复印件；</w:t>
      </w:r>
    </w:p>
    <w:p>
      <w:pPr>
        <w:adjustRightInd w:val="0"/>
        <w:snapToGrid w:val="0"/>
        <w:spacing w:line="560" w:lineRule="exact"/>
        <w:rPr>
          <w:rFonts w:eastAsia="仿宋"/>
          <w:bCs/>
          <w:color w:val="000000"/>
          <w:szCs w:val="32"/>
        </w:rPr>
      </w:pPr>
      <w:r>
        <w:rPr>
          <w:rFonts w:eastAsia="仿宋"/>
          <w:bCs/>
          <w:color w:val="000000"/>
          <w:szCs w:val="32"/>
        </w:rPr>
        <w:t xml:space="preserve">    （5）</w:t>
      </w:r>
      <w:r>
        <w:rPr>
          <w:rFonts w:hint="eastAsia" w:eastAsia="仿宋"/>
          <w:bCs/>
          <w:color w:val="000000"/>
          <w:szCs w:val="32"/>
        </w:rPr>
        <w:t>委托证明和被委托人身份证明及其复印件（委托时）。</w:t>
      </w:r>
    </w:p>
    <w:p>
      <w:pPr>
        <w:adjustRightInd w:val="0"/>
        <w:snapToGrid w:val="0"/>
        <w:spacing w:line="560" w:lineRule="exact"/>
        <w:ind w:firstLine="420"/>
        <w:rPr>
          <w:rFonts w:hint="eastAsia" w:eastAsia="仿宋"/>
          <w:bCs/>
          <w:color w:val="000000"/>
          <w:szCs w:val="32"/>
        </w:rPr>
      </w:pPr>
      <w:r>
        <w:rPr>
          <w:rFonts w:hint="eastAsia" w:eastAsia="仿宋"/>
          <w:b/>
          <w:color w:val="000000"/>
          <w:szCs w:val="32"/>
        </w:rPr>
        <w:t>2.</w:t>
      </w:r>
      <w:r>
        <w:rPr>
          <w:rFonts w:eastAsia="仿宋"/>
          <w:b/>
          <w:color w:val="000000"/>
          <w:szCs w:val="32"/>
        </w:rPr>
        <w:t>从境外购买或</w:t>
      </w:r>
      <w:r>
        <w:rPr>
          <w:rFonts w:hint="eastAsia" w:eastAsia="仿宋"/>
          <w:b/>
          <w:color w:val="000000"/>
          <w:szCs w:val="32"/>
        </w:rPr>
        <w:t>建</w:t>
      </w:r>
      <w:r>
        <w:rPr>
          <w:rFonts w:eastAsia="仿宋"/>
          <w:b/>
          <w:color w:val="000000"/>
          <w:szCs w:val="32"/>
        </w:rPr>
        <w:t>造的</w:t>
      </w:r>
      <w:r>
        <w:rPr>
          <w:rFonts w:hint="eastAsia" w:eastAsia="仿宋"/>
          <w:b/>
          <w:color w:val="000000"/>
          <w:szCs w:val="32"/>
        </w:rPr>
        <w:t>新造</w:t>
      </w:r>
      <w:r>
        <w:rPr>
          <w:rFonts w:eastAsia="仿宋"/>
          <w:b/>
          <w:color w:val="000000"/>
          <w:szCs w:val="32"/>
        </w:rPr>
        <w:t>船舶</w:t>
      </w:r>
      <w:r>
        <w:rPr>
          <w:rFonts w:eastAsia="仿宋"/>
          <w:bCs/>
          <w:color w:val="000000"/>
          <w:szCs w:val="32"/>
        </w:rPr>
        <w:t>，</w:t>
      </w:r>
      <w:r>
        <w:rPr>
          <w:rFonts w:hint="eastAsia" w:eastAsia="仿宋"/>
          <w:bCs/>
          <w:color w:val="000000"/>
          <w:szCs w:val="32"/>
        </w:rPr>
        <w:t>属于境外离岸交船的，</w:t>
      </w:r>
      <w:r>
        <w:rPr>
          <w:rFonts w:eastAsia="仿宋"/>
          <w:bCs/>
          <w:color w:val="000000"/>
          <w:szCs w:val="32"/>
        </w:rPr>
        <w:t>船舶所有人应当持</w:t>
      </w:r>
      <w:r>
        <w:rPr>
          <w:rFonts w:hint="eastAsia" w:eastAsia="仿宋"/>
          <w:bCs/>
          <w:color w:val="000000"/>
          <w:szCs w:val="32"/>
        </w:rPr>
        <w:t>以下材料</w:t>
      </w:r>
      <w:r>
        <w:rPr>
          <w:rFonts w:eastAsia="仿宋"/>
          <w:bCs/>
          <w:color w:val="000000"/>
          <w:szCs w:val="32"/>
        </w:rPr>
        <w:t>到中华人民共和国驻外使领馆申请办理</w:t>
      </w:r>
      <w:r>
        <w:rPr>
          <w:rFonts w:hint="eastAsia" w:eastAsia="仿宋"/>
          <w:bCs/>
          <w:color w:val="000000"/>
          <w:szCs w:val="32"/>
        </w:rPr>
        <w:t>：</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（1）临时国籍登记申请书；</w:t>
      </w:r>
    </w:p>
    <w:p>
      <w:pPr>
        <w:adjustRightInd w:val="0"/>
        <w:snapToGrid w:val="0"/>
        <w:spacing w:line="560" w:lineRule="exact"/>
        <w:ind w:firstLine="420" w:firstLineChars="200"/>
        <w:rPr>
          <w:rFonts w:eastAsia="仿宋"/>
          <w:bCs/>
          <w:color w:val="000000"/>
          <w:szCs w:val="32"/>
        </w:rPr>
      </w:pPr>
      <w:r>
        <w:rPr>
          <w:rFonts w:hint="eastAsia" w:eastAsia="仿宋"/>
          <w:bCs/>
          <w:color w:val="000000"/>
          <w:szCs w:val="32"/>
        </w:rPr>
        <w:t>（2）</w:t>
      </w:r>
      <w:r>
        <w:rPr>
          <w:rFonts w:eastAsia="仿宋"/>
          <w:bCs/>
          <w:color w:val="000000"/>
          <w:szCs w:val="32"/>
        </w:rPr>
        <w:t>船舶所有权取得的证明文件</w:t>
      </w:r>
      <w:r>
        <w:rPr>
          <w:rFonts w:hint="eastAsia" w:eastAsia="仿宋"/>
          <w:bCs/>
          <w:color w:val="000000"/>
          <w:szCs w:val="32"/>
        </w:rPr>
        <w:t>；</w:t>
      </w:r>
    </w:p>
    <w:p>
      <w:pPr>
        <w:adjustRightInd w:val="0"/>
        <w:snapToGrid w:val="0"/>
        <w:spacing w:line="560" w:lineRule="exact"/>
        <w:ind w:firstLine="420" w:firstLineChars="200"/>
        <w:rPr>
          <w:rFonts w:eastAsia="仿宋"/>
          <w:bCs/>
          <w:color w:val="000000"/>
          <w:szCs w:val="32"/>
        </w:rPr>
      </w:pPr>
      <w:r>
        <w:rPr>
          <w:rFonts w:hint="eastAsia" w:eastAsia="仿宋"/>
          <w:bCs/>
          <w:color w:val="000000"/>
          <w:szCs w:val="32"/>
        </w:rPr>
        <w:t>（3）</w:t>
      </w:r>
      <w:r>
        <w:rPr>
          <w:rFonts w:eastAsia="仿宋"/>
          <w:bCs/>
          <w:color w:val="000000"/>
          <w:szCs w:val="32"/>
        </w:rPr>
        <w:t>有效船舶技术证书</w:t>
      </w:r>
      <w:r>
        <w:rPr>
          <w:rFonts w:hint="eastAsia" w:eastAsia="仿宋"/>
          <w:bCs/>
          <w:color w:val="000000"/>
          <w:szCs w:val="32"/>
        </w:rPr>
        <w:t>；</w:t>
      </w:r>
    </w:p>
    <w:p>
      <w:pPr>
        <w:adjustRightInd w:val="0"/>
        <w:snapToGrid w:val="0"/>
        <w:spacing w:line="560" w:lineRule="exact"/>
        <w:ind w:firstLine="420" w:firstLineChars="200"/>
        <w:rPr>
          <w:rFonts w:eastAsia="仿宋"/>
          <w:bCs/>
          <w:color w:val="000000"/>
          <w:szCs w:val="32"/>
        </w:rPr>
      </w:pPr>
      <w:r>
        <w:rPr>
          <w:rFonts w:eastAsia="仿宋"/>
          <w:bCs/>
          <w:color w:val="000000"/>
          <w:szCs w:val="32"/>
        </w:rPr>
        <w:t>（4）申请人身份证明及其复印件；</w:t>
      </w:r>
    </w:p>
    <w:p>
      <w:pPr>
        <w:adjustRightInd w:val="0"/>
        <w:snapToGrid w:val="0"/>
        <w:spacing w:line="560" w:lineRule="exact"/>
        <w:rPr>
          <w:rFonts w:eastAsia="仿宋"/>
          <w:bCs/>
          <w:color w:val="000000"/>
          <w:szCs w:val="32"/>
        </w:rPr>
      </w:pPr>
      <w:r>
        <w:rPr>
          <w:rFonts w:eastAsia="仿宋"/>
          <w:bCs/>
          <w:color w:val="000000"/>
          <w:szCs w:val="32"/>
        </w:rPr>
        <w:t xml:space="preserve">    （5）</w:t>
      </w:r>
      <w:r>
        <w:rPr>
          <w:rFonts w:hint="eastAsia" w:eastAsia="仿宋"/>
          <w:bCs/>
          <w:color w:val="000000"/>
          <w:szCs w:val="32"/>
        </w:rPr>
        <w:t>委托证明和被委托人身份证明及其复印件（委托时）。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eastAsia="仿宋"/>
          <w:b/>
          <w:color w:val="000000"/>
          <w:szCs w:val="32"/>
        </w:rPr>
        <w:t xml:space="preserve"> </w:t>
      </w:r>
      <w:r>
        <w:rPr>
          <w:rFonts w:hint="eastAsia" w:eastAsia="仿宋"/>
          <w:b/>
          <w:color w:val="000000"/>
          <w:szCs w:val="32"/>
        </w:rPr>
        <w:t>3</w:t>
      </w:r>
      <w:r>
        <w:rPr>
          <w:rFonts w:eastAsia="仿宋"/>
          <w:b/>
          <w:color w:val="000000"/>
          <w:szCs w:val="32"/>
        </w:rPr>
        <w:t>.境内异地建造船舶</w:t>
      </w:r>
      <w:r>
        <w:rPr>
          <w:rFonts w:eastAsia="仿宋"/>
          <w:bCs/>
          <w:color w:val="000000"/>
          <w:szCs w:val="32"/>
        </w:rPr>
        <w:t>，</w:t>
      </w:r>
      <w:r>
        <w:rPr>
          <w:rFonts w:hint="eastAsia" w:eastAsia="仿宋"/>
          <w:bCs/>
          <w:color w:val="000000"/>
          <w:szCs w:val="32"/>
        </w:rPr>
        <w:t>需要航行至拟登记港的，</w:t>
      </w:r>
      <w:r>
        <w:rPr>
          <w:rFonts w:eastAsia="仿宋"/>
          <w:bCs/>
          <w:color w:val="000000"/>
          <w:szCs w:val="32"/>
        </w:rPr>
        <w:t>船舶所有人应当持以下材料到建造地船舶登记机关申请办理：</w:t>
      </w:r>
    </w:p>
    <w:p>
      <w:pPr>
        <w:adjustRightInd w:val="0"/>
        <w:snapToGrid w:val="0"/>
        <w:spacing w:line="560" w:lineRule="exact"/>
        <w:rPr>
          <w:rFonts w:eastAsia="仿宋"/>
          <w:bCs/>
          <w:color w:val="000000"/>
          <w:szCs w:val="32"/>
        </w:rPr>
      </w:pPr>
      <w:r>
        <w:rPr>
          <w:rFonts w:eastAsia="仿宋"/>
          <w:bCs/>
          <w:color w:val="000000"/>
          <w:szCs w:val="32"/>
        </w:rPr>
        <w:t xml:space="preserve">    （1）临时国籍登记申请书；</w:t>
      </w:r>
    </w:p>
    <w:p>
      <w:pPr>
        <w:adjustRightInd w:val="0"/>
        <w:snapToGrid w:val="0"/>
        <w:spacing w:line="560" w:lineRule="exact"/>
        <w:rPr>
          <w:rFonts w:eastAsia="仿宋"/>
          <w:bCs/>
          <w:color w:val="000000"/>
          <w:szCs w:val="32"/>
        </w:rPr>
      </w:pPr>
      <w:r>
        <w:rPr>
          <w:rFonts w:eastAsia="仿宋"/>
          <w:bCs/>
          <w:color w:val="000000"/>
          <w:szCs w:val="32"/>
        </w:rPr>
        <w:t xml:space="preserve">    （2）船舶建造合同和交接文件；</w:t>
      </w:r>
    </w:p>
    <w:p>
      <w:pPr>
        <w:adjustRightInd w:val="0"/>
        <w:snapToGrid w:val="0"/>
        <w:spacing w:line="560" w:lineRule="exact"/>
        <w:rPr>
          <w:rFonts w:eastAsia="仿宋"/>
          <w:bCs/>
          <w:color w:val="000000"/>
          <w:szCs w:val="32"/>
        </w:rPr>
      </w:pPr>
      <w:r>
        <w:rPr>
          <w:rFonts w:eastAsia="仿宋"/>
          <w:bCs/>
          <w:color w:val="000000"/>
          <w:szCs w:val="32"/>
        </w:rPr>
        <w:t xml:space="preserve">    （3）有效船舶技术证书</w:t>
      </w:r>
      <w:r>
        <w:rPr>
          <w:rFonts w:hint="eastAsia" w:eastAsia="仿宋"/>
          <w:bCs/>
          <w:color w:val="000000"/>
          <w:szCs w:val="32"/>
        </w:rPr>
        <w:t>；</w:t>
      </w:r>
    </w:p>
    <w:p>
      <w:pPr>
        <w:adjustRightInd w:val="0"/>
        <w:snapToGrid w:val="0"/>
        <w:spacing w:line="560" w:lineRule="exact"/>
        <w:rPr>
          <w:rFonts w:eastAsia="仿宋"/>
          <w:bCs/>
          <w:color w:val="000000"/>
          <w:szCs w:val="32"/>
        </w:rPr>
      </w:pPr>
      <w:r>
        <w:rPr>
          <w:rFonts w:eastAsia="仿宋"/>
          <w:bCs/>
          <w:color w:val="000000"/>
          <w:szCs w:val="32"/>
        </w:rPr>
        <w:t xml:space="preserve">    （4）申请人身份证明及其复印件；</w:t>
      </w:r>
    </w:p>
    <w:p>
      <w:pPr>
        <w:adjustRightInd w:val="0"/>
        <w:snapToGrid w:val="0"/>
        <w:spacing w:line="560" w:lineRule="exact"/>
        <w:rPr>
          <w:rFonts w:eastAsia="仿宋"/>
          <w:bCs/>
          <w:color w:val="000000"/>
          <w:szCs w:val="32"/>
        </w:rPr>
      </w:pPr>
      <w:r>
        <w:rPr>
          <w:rFonts w:eastAsia="仿宋"/>
          <w:bCs/>
          <w:color w:val="000000"/>
          <w:szCs w:val="32"/>
        </w:rPr>
        <w:t xml:space="preserve">    （5）</w:t>
      </w:r>
      <w:r>
        <w:rPr>
          <w:rFonts w:hint="eastAsia" w:eastAsia="仿宋"/>
          <w:bCs/>
          <w:color w:val="000000"/>
          <w:szCs w:val="32"/>
        </w:rPr>
        <w:t>委托证明和被委托人身份证明及其复印件（委托时）。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eastAsia="仿宋"/>
          <w:b/>
          <w:color w:val="000000"/>
          <w:szCs w:val="32"/>
        </w:rPr>
        <w:t xml:space="preserve"> </w:t>
      </w:r>
      <w:r>
        <w:rPr>
          <w:rFonts w:hint="eastAsia" w:eastAsia="仿宋"/>
          <w:b/>
          <w:color w:val="000000"/>
          <w:szCs w:val="32"/>
        </w:rPr>
        <w:t>4</w:t>
      </w:r>
      <w:r>
        <w:rPr>
          <w:rFonts w:eastAsia="仿宋"/>
          <w:b/>
          <w:color w:val="000000"/>
          <w:szCs w:val="32"/>
        </w:rPr>
        <w:t>.以光船条件从境外租进船舶</w:t>
      </w:r>
      <w:r>
        <w:rPr>
          <w:rFonts w:eastAsia="仿宋"/>
          <w:bCs/>
          <w:color w:val="000000"/>
          <w:szCs w:val="32"/>
        </w:rPr>
        <w:t>，光船承租人应当持以下材料到其住所地船舶登记机关申请办理：</w:t>
      </w:r>
    </w:p>
    <w:p>
      <w:pPr>
        <w:adjustRightInd w:val="0"/>
        <w:snapToGrid w:val="0"/>
        <w:spacing w:line="560" w:lineRule="exact"/>
        <w:rPr>
          <w:rFonts w:eastAsia="仿宋"/>
          <w:bCs/>
          <w:color w:val="000000"/>
          <w:szCs w:val="32"/>
        </w:rPr>
      </w:pPr>
      <w:r>
        <w:rPr>
          <w:rFonts w:eastAsia="仿宋"/>
          <w:bCs/>
          <w:color w:val="000000"/>
          <w:szCs w:val="32"/>
        </w:rPr>
        <w:t xml:space="preserve">    （1）临时国籍登记申请书；</w:t>
      </w:r>
    </w:p>
    <w:p>
      <w:pPr>
        <w:adjustRightInd w:val="0"/>
        <w:snapToGrid w:val="0"/>
        <w:spacing w:line="560" w:lineRule="exact"/>
        <w:rPr>
          <w:rFonts w:eastAsia="仿宋"/>
          <w:bCs/>
          <w:color w:val="000000"/>
          <w:szCs w:val="32"/>
        </w:rPr>
      </w:pPr>
      <w:r>
        <w:rPr>
          <w:rFonts w:eastAsia="仿宋"/>
          <w:bCs/>
          <w:color w:val="000000"/>
          <w:szCs w:val="32"/>
        </w:rPr>
        <w:t xml:space="preserve">    （2）光船租赁合同；</w:t>
      </w:r>
    </w:p>
    <w:p>
      <w:pPr>
        <w:adjustRightInd w:val="0"/>
        <w:snapToGrid w:val="0"/>
        <w:spacing w:line="560" w:lineRule="exact"/>
        <w:rPr>
          <w:rFonts w:eastAsia="仿宋"/>
          <w:bCs/>
          <w:color w:val="000000"/>
          <w:szCs w:val="32"/>
        </w:rPr>
      </w:pPr>
      <w:r>
        <w:rPr>
          <w:rFonts w:eastAsia="仿宋"/>
          <w:bCs/>
          <w:color w:val="000000"/>
          <w:szCs w:val="32"/>
        </w:rPr>
        <w:t xml:space="preserve">    （3）原船舶登记机关出具的中止或者注销原国籍的证明书，或者将于重新登记时立即中止或者注销原国籍的证明书</w:t>
      </w:r>
      <w:r>
        <w:rPr>
          <w:rFonts w:hint="eastAsia" w:eastAsia="仿宋"/>
          <w:bCs/>
          <w:color w:val="000000"/>
          <w:szCs w:val="32"/>
        </w:rPr>
        <w:t>；</w:t>
      </w:r>
    </w:p>
    <w:p>
      <w:pPr>
        <w:adjustRightInd w:val="0"/>
        <w:snapToGrid w:val="0"/>
        <w:spacing w:line="560" w:lineRule="exact"/>
        <w:rPr>
          <w:rFonts w:eastAsia="仿宋"/>
          <w:bCs/>
          <w:color w:val="000000"/>
          <w:szCs w:val="32"/>
        </w:rPr>
      </w:pPr>
      <w:r>
        <w:rPr>
          <w:rFonts w:eastAsia="仿宋"/>
          <w:bCs/>
          <w:color w:val="000000"/>
          <w:szCs w:val="32"/>
        </w:rPr>
        <w:t xml:space="preserve">    （4）有效船舶技术证书；</w:t>
      </w:r>
    </w:p>
    <w:p>
      <w:pPr>
        <w:adjustRightInd w:val="0"/>
        <w:snapToGrid w:val="0"/>
        <w:spacing w:line="560" w:lineRule="exact"/>
        <w:rPr>
          <w:rFonts w:eastAsia="仿宋"/>
          <w:bCs/>
          <w:color w:val="000000"/>
          <w:szCs w:val="32"/>
        </w:rPr>
      </w:pPr>
      <w:r>
        <w:rPr>
          <w:rFonts w:eastAsia="仿宋"/>
          <w:bCs/>
          <w:color w:val="000000"/>
          <w:szCs w:val="32"/>
        </w:rPr>
        <w:t xml:space="preserve">    （5）</w:t>
      </w:r>
      <w:r>
        <w:rPr>
          <w:rFonts w:hint="eastAsia" w:eastAsia="仿宋"/>
          <w:bCs/>
          <w:color w:val="000000"/>
          <w:szCs w:val="32"/>
        </w:rPr>
        <w:t>申请人</w:t>
      </w:r>
      <w:r>
        <w:rPr>
          <w:rFonts w:eastAsia="仿宋"/>
          <w:bCs/>
          <w:color w:val="000000"/>
          <w:szCs w:val="32"/>
        </w:rPr>
        <w:t>的身份证明及其复印件；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6</w:t>
      </w:r>
      <w:r>
        <w:rPr>
          <w:rFonts w:eastAsia="仿宋"/>
          <w:bCs/>
          <w:color w:val="000000"/>
          <w:szCs w:val="32"/>
        </w:rPr>
        <w:t>）</w:t>
      </w:r>
      <w:r>
        <w:rPr>
          <w:rFonts w:hint="eastAsia" w:eastAsia="仿宋"/>
          <w:bCs/>
          <w:color w:val="000000"/>
          <w:szCs w:val="32"/>
        </w:rPr>
        <w:t>委托证明和被委托人身份证明及其复印件（委托时）。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
          <w:color w:val="000000"/>
          <w:szCs w:val="32"/>
        </w:rPr>
        <w:t>5</w:t>
      </w:r>
      <w:r>
        <w:rPr>
          <w:rFonts w:eastAsia="仿宋"/>
          <w:b/>
          <w:color w:val="000000"/>
          <w:szCs w:val="32"/>
        </w:rPr>
        <w:t>.从境外购买二手船舶</w:t>
      </w:r>
      <w:r>
        <w:rPr>
          <w:rFonts w:eastAsia="仿宋"/>
          <w:bCs/>
          <w:color w:val="000000"/>
          <w:szCs w:val="32"/>
        </w:rPr>
        <w:t>，</w:t>
      </w:r>
      <w:r>
        <w:rPr>
          <w:rFonts w:hint="eastAsia" w:eastAsia="仿宋"/>
          <w:bCs/>
          <w:color w:val="000000"/>
          <w:szCs w:val="32"/>
        </w:rPr>
        <w:t>需要办理临时船舶国籍证书的，</w:t>
      </w:r>
      <w:r>
        <w:rPr>
          <w:rFonts w:eastAsia="仿宋"/>
          <w:bCs/>
          <w:color w:val="000000"/>
          <w:szCs w:val="32"/>
        </w:rPr>
        <w:t>船舶所有人</w:t>
      </w:r>
      <w:r>
        <w:rPr>
          <w:rFonts w:hint="eastAsia" w:eastAsia="仿宋"/>
          <w:bCs/>
          <w:color w:val="000000"/>
          <w:szCs w:val="32"/>
        </w:rPr>
        <w:t>应当</w:t>
      </w:r>
      <w:r>
        <w:rPr>
          <w:rFonts w:eastAsia="仿宋"/>
          <w:bCs/>
          <w:color w:val="000000"/>
          <w:szCs w:val="32"/>
        </w:rPr>
        <w:t>持以下材料</w:t>
      </w:r>
      <w:r>
        <w:rPr>
          <w:rFonts w:hint="eastAsia" w:eastAsia="仿宋"/>
          <w:bCs/>
          <w:color w:val="000000"/>
          <w:szCs w:val="32"/>
        </w:rPr>
        <w:t>到</w:t>
      </w:r>
      <w:r>
        <w:rPr>
          <w:rFonts w:eastAsia="仿宋"/>
          <w:bCs/>
          <w:color w:val="000000"/>
          <w:szCs w:val="32"/>
        </w:rPr>
        <w:t>住所地</w:t>
      </w:r>
      <w:r>
        <w:rPr>
          <w:rFonts w:hint="eastAsia" w:eastAsia="仿宋"/>
          <w:bCs/>
          <w:color w:val="000000"/>
          <w:szCs w:val="32"/>
        </w:rPr>
        <w:t>或主要营业所所在地</w:t>
      </w:r>
      <w:r>
        <w:rPr>
          <w:rFonts w:eastAsia="仿宋"/>
          <w:bCs/>
          <w:color w:val="000000"/>
          <w:szCs w:val="32"/>
        </w:rPr>
        <w:t>船舶登记机关申请办理：</w:t>
      </w:r>
    </w:p>
    <w:p>
      <w:pPr>
        <w:adjustRightInd w:val="0"/>
        <w:snapToGrid w:val="0"/>
        <w:spacing w:line="560" w:lineRule="exact"/>
        <w:rPr>
          <w:rFonts w:eastAsia="仿宋"/>
          <w:bCs/>
          <w:color w:val="000000"/>
          <w:szCs w:val="32"/>
        </w:rPr>
      </w:pPr>
      <w:r>
        <w:rPr>
          <w:rFonts w:eastAsia="仿宋"/>
          <w:bCs/>
          <w:color w:val="000000"/>
          <w:szCs w:val="32"/>
        </w:rPr>
        <w:t xml:space="preserve">    （1）临时国籍登记申请书；</w:t>
      </w:r>
    </w:p>
    <w:p>
      <w:pPr>
        <w:adjustRightInd w:val="0"/>
        <w:snapToGrid w:val="0"/>
        <w:spacing w:line="560" w:lineRule="exact"/>
        <w:rPr>
          <w:rFonts w:eastAsia="仿宋"/>
          <w:bCs/>
          <w:color w:val="000000"/>
          <w:szCs w:val="32"/>
        </w:rPr>
      </w:pPr>
      <w:r>
        <w:rPr>
          <w:rFonts w:eastAsia="仿宋"/>
          <w:bCs/>
          <w:color w:val="000000"/>
          <w:szCs w:val="32"/>
        </w:rPr>
        <w:t xml:space="preserve">    （2）船舶所有权取得的证明文件；</w:t>
      </w:r>
    </w:p>
    <w:p>
      <w:pPr>
        <w:adjustRightInd w:val="0"/>
        <w:snapToGrid w:val="0"/>
        <w:spacing w:line="560" w:lineRule="exact"/>
        <w:rPr>
          <w:rFonts w:eastAsia="仿宋"/>
          <w:bCs/>
          <w:color w:val="000000"/>
          <w:szCs w:val="32"/>
        </w:rPr>
      </w:pPr>
      <w:r>
        <w:rPr>
          <w:rFonts w:eastAsia="仿宋"/>
          <w:bCs/>
          <w:color w:val="000000"/>
          <w:szCs w:val="32"/>
        </w:rPr>
        <w:t xml:space="preserve">    （3）</w:t>
      </w:r>
      <w:r>
        <w:rPr>
          <w:rFonts w:hint="eastAsia" w:eastAsia="仿宋"/>
          <w:bCs/>
          <w:color w:val="000000"/>
          <w:szCs w:val="32"/>
        </w:rPr>
        <w:t>有效</w:t>
      </w:r>
      <w:r>
        <w:rPr>
          <w:rFonts w:eastAsia="仿宋"/>
          <w:bCs/>
          <w:color w:val="000000"/>
          <w:szCs w:val="32"/>
        </w:rPr>
        <w:t>船舶技术证书；</w:t>
      </w:r>
    </w:p>
    <w:p>
      <w:pPr>
        <w:adjustRightInd w:val="0"/>
        <w:snapToGrid w:val="0"/>
        <w:spacing w:line="560" w:lineRule="exact"/>
        <w:rPr>
          <w:rFonts w:eastAsia="仿宋"/>
          <w:bCs/>
          <w:color w:val="000000"/>
          <w:szCs w:val="32"/>
        </w:rPr>
      </w:pPr>
      <w:r>
        <w:rPr>
          <w:rFonts w:eastAsia="仿宋"/>
          <w:bCs/>
          <w:color w:val="000000"/>
          <w:szCs w:val="32"/>
        </w:rPr>
        <w:t xml:space="preserve">    （4）</w:t>
      </w:r>
      <w:r>
        <w:rPr>
          <w:rFonts w:hint="eastAsia" w:eastAsia="仿宋"/>
          <w:bCs/>
          <w:color w:val="000000"/>
          <w:szCs w:val="32"/>
        </w:rPr>
        <w:t>原船舶</w:t>
      </w:r>
      <w:r>
        <w:rPr>
          <w:rFonts w:eastAsia="仿宋"/>
          <w:bCs/>
          <w:color w:val="000000"/>
          <w:szCs w:val="32"/>
        </w:rPr>
        <w:t>登记机关出具的</w:t>
      </w:r>
      <w:r>
        <w:rPr>
          <w:rFonts w:hint="eastAsia" w:eastAsia="仿宋"/>
          <w:bCs/>
          <w:color w:val="000000"/>
          <w:szCs w:val="32"/>
        </w:rPr>
        <w:t>同意</w:t>
      </w:r>
      <w:r>
        <w:rPr>
          <w:rFonts w:eastAsia="仿宋"/>
          <w:bCs/>
          <w:color w:val="000000"/>
          <w:szCs w:val="32"/>
        </w:rPr>
        <w:t>注销的证明文件；</w:t>
      </w:r>
    </w:p>
    <w:p>
      <w:pPr>
        <w:adjustRightInd w:val="0"/>
        <w:snapToGrid w:val="0"/>
        <w:spacing w:line="560" w:lineRule="exact"/>
        <w:rPr>
          <w:rFonts w:eastAsia="仿宋"/>
          <w:bCs/>
          <w:color w:val="000000"/>
          <w:szCs w:val="32"/>
        </w:rPr>
      </w:pPr>
      <w:r>
        <w:rPr>
          <w:rFonts w:hint="eastAsia" w:eastAsia="仿宋"/>
          <w:bCs/>
          <w:color w:val="000000"/>
          <w:szCs w:val="32"/>
        </w:rPr>
        <w:t xml:space="preserve">    </w:t>
      </w:r>
      <w:r>
        <w:rPr>
          <w:rFonts w:eastAsia="仿宋"/>
          <w:bCs/>
          <w:color w:val="000000"/>
          <w:szCs w:val="32"/>
        </w:rPr>
        <w:t>（5）</w:t>
      </w:r>
      <w:r>
        <w:rPr>
          <w:rFonts w:hint="eastAsia" w:eastAsia="仿宋"/>
          <w:bCs/>
          <w:color w:val="000000"/>
          <w:szCs w:val="32"/>
        </w:rPr>
        <w:t>申请人</w:t>
      </w:r>
      <w:r>
        <w:rPr>
          <w:rFonts w:eastAsia="仿宋"/>
          <w:bCs/>
          <w:color w:val="000000"/>
          <w:szCs w:val="32"/>
        </w:rPr>
        <w:t>的</w:t>
      </w:r>
      <w:r>
        <w:rPr>
          <w:rFonts w:hint="eastAsia" w:eastAsia="仿宋"/>
          <w:bCs/>
          <w:color w:val="000000"/>
          <w:szCs w:val="32"/>
        </w:rPr>
        <w:t>合法</w:t>
      </w:r>
      <w:r>
        <w:rPr>
          <w:rFonts w:eastAsia="仿宋"/>
          <w:bCs/>
          <w:color w:val="000000"/>
          <w:szCs w:val="32"/>
        </w:rPr>
        <w:t>身份证明文件；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6</w:t>
      </w:r>
      <w:r>
        <w:rPr>
          <w:rFonts w:eastAsia="仿宋"/>
          <w:bCs/>
          <w:color w:val="000000"/>
          <w:szCs w:val="32"/>
        </w:rPr>
        <w:t>）</w:t>
      </w:r>
      <w:r>
        <w:rPr>
          <w:rFonts w:hint="eastAsia" w:eastAsia="仿宋"/>
          <w:bCs/>
          <w:color w:val="000000"/>
          <w:szCs w:val="32"/>
        </w:rPr>
        <w:t>委托证明和被委托人身份证明及其复印件（委托时）。</w:t>
      </w:r>
    </w:p>
    <w:p>
      <w:pPr>
        <w:adjustRightInd w:val="0"/>
        <w:snapToGrid w:val="0"/>
        <w:spacing w:line="560" w:lineRule="exact"/>
        <w:ind w:firstLine="422" w:firstLineChars="200"/>
        <w:rPr>
          <w:rFonts w:eastAsia="仿宋"/>
          <w:bCs/>
          <w:color w:val="000000"/>
          <w:szCs w:val="32"/>
        </w:rPr>
      </w:pPr>
      <w:r>
        <w:rPr>
          <w:rFonts w:hint="eastAsia" w:eastAsia="仿宋"/>
          <w:b/>
          <w:color w:val="000000"/>
          <w:szCs w:val="32"/>
        </w:rPr>
        <w:t>6</w:t>
      </w:r>
      <w:r>
        <w:rPr>
          <w:rFonts w:eastAsia="仿宋"/>
          <w:b/>
          <w:color w:val="000000"/>
          <w:szCs w:val="32"/>
        </w:rPr>
        <w:t>.因船舶买卖</w:t>
      </w:r>
      <w:r>
        <w:rPr>
          <w:rFonts w:hint="eastAsia" w:eastAsia="仿宋"/>
          <w:b/>
          <w:color w:val="000000"/>
          <w:szCs w:val="32"/>
        </w:rPr>
        <w:t>发生</w:t>
      </w:r>
      <w:r>
        <w:rPr>
          <w:rFonts w:eastAsia="仿宋"/>
          <w:b/>
          <w:color w:val="000000"/>
          <w:szCs w:val="32"/>
        </w:rPr>
        <w:t>船籍港</w:t>
      </w:r>
      <w:r>
        <w:rPr>
          <w:rFonts w:hint="eastAsia" w:eastAsia="仿宋"/>
          <w:b/>
          <w:color w:val="000000"/>
          <w:szCs w:val="32"/>
        </w:rPr>
        <w:t>变化</w:t>
      </w:r>
      <w:r>
        <w:rPr>
          <w:rFonts w:eastAsia="仿宋"/>
          <w:b/>
          <w:color w:val="000000"/>
          <w:szCs w:val="32"/>
        </w:rPr>
        <w:t>，</w:t>
      </w:r>
      <w:r>
        <w:rPr>
          <w:rFonts w:hint="eastAsia" w:eastAsia="仿宋"/>
          <w:bCs/>
          <w:color w:val="000000"/>
          <w:szCs w:val="32"/>
        </w:rPr>
        <w:t>需要办理临时船舶国籍证书的，</w:t>
      </w:r>
      <w:r>
        <w:rPr>
          <w:rFonts w:eastAsia="仿宋"/>
          <w:bCs/>
          <w:color w:val="000000"/>
          <w:szCs w:val="32"/>
        </w:rPr>
        <w:t>新船舶所有人应当持以下材料到</w:t>
      </w:r>
      <w:r>
        <w:rPr>
          <w:rFonts w:hint="eastAsia" w:eastAsia="仿宋"/>
          <w:bCs/>
          <w:color w:val="000000"/>
          <w:szCs w:val="32"/>
        </w:rPr>
        <w:t>变化后的</w:t>
      </w:r>
      <w:r>
        <w:rPr>
          <w:rFonts w:eastAsia="仿宋"/>
          <w:bCs/>
          <w:color w:val="000000"/>
          <w:szCs w:val="32"/>
        </w:rPr>
        <w:t>船舶登记机关申请办理：</w:t>
      </w:r>
    </w:p>
    <w:p>
      <w:pPr>
        <w:adjustRightInd w:val="0"/>
        <w:snapToGrid w:val="0"/>
        <w:spacing w:line="560" w:lineRule="exact"/>
        <w:rPr>
          <w:rFonts w:eastAsia="仿宋"/>
          <w:bCs/>
          <w:color w:val="000000"/>
          <w:szCs w:val="32"/>
        </w:rPr>
      </w:pPr>
      <w:r>
        <w:rPr>
          <w:rFonts w:eastAsia="仿宋"/>
          <w:bCs/>
          <w:color w:val="000000"/>
          <w:szCs w:val="32"/>
        </w:rPr>
        <w:t xml:space="preserve">    （1）临时国籍登记申请书；</w:t>
      </w:r>
    </w:p>
    <w:p>
      <w:pPr>
        <w:adjustRightInd w:val="0"/>
        <w:snapToGrid w:val="0"/>
        <w:spacing w:line="560" w:lineRule="exact"/>
        <w:rPr>
          <w:rFonts w:eastAsia="仿宋"/>
          <w:bCs/>
          <w:color w:val="000000"/>
          <w:szCs w:val="32"/>
        </w:rPr>
      </w:pPr>
      <w:r>
        <w:rPr>
          <w:rFonts w:eastAsia="仿宋"/>
          <w:bCs/>
          <w:color w:val="000000"/>
          <w:szCs w:val="32"/>
        </w:rPr>
        <w:t xml:space="preserve">    （2）船舶所有权取得的证明文件； </w:t>
      </w:r>
    </w:p>
    <w:p>
      <w:pPr>
        <w:adjustRightInd w:val="0"/>
        <w:snapToGrid w:val="0"/>
        <w:spacing w:line="560" w:lineRule="exact"/>
        <w:rPr>
          <w:rFonts w:eastAsia="仿宋"/>
          <w:bCs/>
          <w:color w:val="000000"/>
          <w:szCs w:val="32"/>
        </w:rPr>
      </w:pPr>
      <w:r>
        <w:rPr>
          <w:rFonts w:eastAsia="仿宋"/>
          <w:bCs/>
          <w:color w:val="000000"/>
          <w:szCs w:val="32"/>
        </w:rPr>
        <w:t xml:space="preserve">    （3）有效船舶技术证书</w:t>
      </w:r>
      <w:r>
        <w:rPr>
          <w:rFonts w:hint="eastAsia" w:eastAsia="仿宋"/>
          <w:bCs/>
          <w:color w:val="000000"/>
          <w:szCs w:val="32"/>
        </w:rPr>
        <w:t>；</w:t>
      </w:r>
      <w:r>
        <w:rPr>
          <w:rFonts w:eastAsia="仿宋"/>
          <w:bCs/>
          <w:color w:val="000000"/>
          <w:szCs w:val="32"/>
        </w:rPr>
        <w:t xml:space="preserve"> </w:t>
      </w:r>
    </w:p>
    <w:p>
      <w:pPr>
        <w:adjustRightInd w:val="0"/>
        <w:snapToGrid w:val="0"/>
        <w:spacing w:line="560" w:lineRule="exact"/>
        <w:rPr>
          <w:rFonts w:eastAsia="仿宋"/>
          <w:bCs/>
          <w:color w:val="000000"/>
          <w:szCs w:val="32"/>
        </w:rPr>
      </w:pPr>
      <w:r>
        <w:rPr>
          <w:rFonts w:eastAsia="仿宋"/>
          <w:bCs/>
          <w:color w:val="000000"/>
          <w:szCs w:val="32"/>
        </w:rPr>
        <w:t xml:space="preserve">    （4）</w:t>
      </w:r>
      <w:r>
        <w:rPr>
          <w:rFonts w:hint="eastAsia" w:eastAsia="仿宋"/>
          <w:bCs/>
          <w:color w:val="000000"/>
          <w:szCs w:val="32"/>
        </w:rPr>
        <w:t>申请人</w:t>
      </w:r>
      <w:r>
        <w:rPr>
          <w:rFonts w:eastAsia="仿宋"/>
          <w:bCs/>
          <w:color w:val="000000"/>
          <w:szCs w:val="32"/>
        </w:rPr>
        <w:t>的身份证明及其复印件；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5</w:t>
      </w:r>
      <w:r>
        <w:rPr>
          <w:rFonts w:eastAsia="仿宋"/>
          <w:bCs/>
          <w:color w:val="000000"/>
          <w:szCs w:val="32"/>
        </w:rPr>
        <w:t>）</w:t>
      </w:r>
      <w:r>
        <w:rPr>
          <w:rFonts w:hint="eastAsia" w:eastAsia="仿宋"/>
          <w:bCs/>
          <w:color w:val="000000"/>
          <w:szCs w:val="32"/>
        </w:rPr>
        <w:t>委托证明和被委托人身份证明及其复印件（委托时）。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eastAsia="仿宋"/>
          <w:b/>
          <w:color w:val="000000"/>
          <w:szCs w:val="32"/>
        </w:rPr>
        <w:t>7.因船舶所有人住所</w:t>
      </w:r>
      <w:r>
        <w:rPr>
          <w:rFonts w:hint="eastAsia" w:eastAsia="仿宋"/>
          <w:b/>
          <w:color w:val="000000"/>
          <w:szCs w:val="32"/>
        </w:rPr>
        <w:t>或者船舶航线</w:t>
      </w:r>
      <w:r>
        <w:rPr>
          <w:rFonts w:eastAsia="仿宋"/>
          <w:b/>
          <w:color w:val="000000"/>
          <w:szCs w:val="32"/>
        </w:rPr>
        <w:t>变更</w:t>
      </w:r>
      <w:r>
        <w:rPr>
          <w:rFonts w:hint="eastAsia" w:eastAsia="仿宋"/>
          <w:b/>
          <w:color w:val="000000"/>
          <w:szCs w:val="32"/>
        </w:rPr>
        <w:t>导致变更船舶登记机关</w:t>
      </w:r>
      <w:r>
        <w:rPr>
          <w:rFonts w:eastAsia="仿宋"/>
          <w:b/>
          <w:color w:val="000000"/>
          <w:szCs w:val="32"/>
        </w:rPr>
        <w:t>，</w:t>
      </w:r>
      <w:r>
        <w:rPr>
          <w:rFonts w:hint="eastAsia" w:eastAsia="仿宋"/>
          <w:bCs/>
          <w:color w:val="000000"/>
          <w:szCs w:val="32"/>
        </w:rPr>
        <w:t>需要办理临时船舶国籍证书的，</w:t>
      </w:r>
      <w:r>
        <w:rPr>
          <w:rFonts w:eastAsia="仿宋"/>
          <w:bCs/>
          <w:color w:val="000000"/>
          <w:szCs w:val="32"/>
        </w:rPr>
        <w:t>船舶所有人可以在申请注销所有权登记的同时持以下材料</w:t>
      </w:r>
      <w:r>
        <w:rPr>
          <w:rFonts w:hint="eastAsia" w:eastAsia="仿宋"/>
          <w:bCs/>
          <w:color w:val="000000"/>
          <w:szCs w:val="32"/>
        </w:rPr>
        <w:t>到</w:t>
      </w:r>
      <w:r>
        <w:rPr>
          <w:rFonts w:eastAsia="仿宋"/>
          <w:bCs/>
          <w:color w:val="000000"/>
          <w:szCs w:val="32"/>
        </w:rPr>
        <w:t>原</w:t>
      </w:r>
      <w:r>
        <w:rPr>
          <w:rFonts w:hint="eastAsia" w:eastAsia="仿宋"/>
          <w:bCs/>
          <w:color w:val="000000"/>
          <w:szCs w:val="32"/>
        </w:rPr>
        <w:t>船舶</w:t>
      </w:r>
      <w:r>
        <w:rPr>
          <w:rFonts w:eastAsia="仿宋"/>
          <w:bCs/>
          <w:color w:val="000000"/>
          <w:szCs w:val="32"/>
        </w:rPr>
        <w:t>登记机关申请办理：</w:t>
      </w:r>
    </w:p>
    <w:p>
      <w:pPr>
        <w:adjustRightInd w:val="0"/>
        <w:snapToGrid w:val="0"/>
        <w:spacing w:line="560" w:lineRule="exact"/>
        <w:rPr>
          <w:rFonts w:eastAsia="仿宋"/>
          <w:bCs/>
          <w:color w:val="000000"/>
          <w:szCs w:val="32"/>
        </w:rPr>
      </w:pPr>
      <w:r>
        <w:rPr>
          <w:rFonts w:eastAsia="仿宋"/>
          <w:bCs/>
          <w:color w:val="000000"/>
          <w:szCs w:val="32"/>
        </w:rPr>
        <w:t xml:space="preserve">    （1）临时国籍登记申请书；</w:t>
      </w:r>
    </w:p>
    <w:p>
      <w:pPr>
        <w:adjustRightInd w:val="0"/>
        <w:snapToGrid w:val="0"/>
        <w:spacing w:line="560" w:lineRule="exact"/>
        <w:rPr>
          <w:rFonts w:eastAsia="仿宋"/>
          <w:bCs/>
          <w:color w:val="000000"/>
          <w:szCs w:val="32"/>
        </w:rPr>
      </w:pPr>
      <w:r>
        <w:rPr>
          <w:rFonts w:eastAsia="仿宋"/>
          <w:bCs/>
          <w:color w:val="000000"/>
          <w:szCs w:val="32"/>
        </w:rPr>
        <w:t xml:space="preserve">    （2）</w:t>
      </w:r>
      <w:r>
        <w:rPr>
          <w:rFonts w:hint="eastAsia" w:eastAsia="仿宋"/>
          <w:bCs/>
          <w:color w:val="000000"/>
          <w:szCs w:val="32"/>
        </w:rPr>
        <w:t>有关</w:t>
      </w:r>
      <w:r>
        <w:rPr>
          <w:rFonts w:eastAsia="仿宋"/>
          <w:bCs/>
          <w:color w:val="000000"/>
          <w:szCs w:val="32"/>
        </w:rPr>
        <w:t xml:space="preserve">变更证明文件； </w:t>
      </w:r>
    </w:p>
    <w:p>
      <w:pPr>
        <w:adjustRightInd w:val="0"/>
        <w:snapToGrid w:val="0"/>
        <w:spacing w:line="560" w:lineRule="exact"/>
        <w:rPr>
          <w:rFonts w:eastAsia="仿宋"/>
          <w:bCs/>
          <w:color w:val="000000"/>
          <w:szCs w:val="32"/>
        </w:rPr>
      </w:pPr>
      <w:r>
        <w:rPr>
          <w:rFonts w:eastAsia="仿宋"/>
          <w:bCs/>
          <w:color w:val="000000"/>
          <w:szCs w:val="32"/>
        </w:rPr>
        <w:t xml:space="preserve">    （3）有效船舶技术证书</w:t>
      </w:r>
      <w:r>
        <w:rPr>
          <w:rFonts w:hint="eastAsia" w:eastAsia="仿宋"/>
          <w:bCs/>
          <w:color w:val="000000"/>
          <w:szCs w:val="32"/>
        </w:rPr>
        <w:t>；</w:t>
      </w:r>
    </w:p>
    <w:p>
      <w:pPr>
        <w:adjustRightInd w:val="0"/>
        <w:snapToGrid w:val="0"/>
        <w:spacing w:line="560" w:lineRule="exact"/>
        <w:rPr>
          <w:rFonts w:eastAsia="仿宋"/>
          <w:bCs/>
          <w:color w:val="000000"/>
          <w:szCs w:val="32"/>
        </w:rPr>
      </w:pPr>
      <w:r>
        <w:rPr>
          <w:rFonts w:eastAsia="仿宋"/>
          <w:bCs/>
          <w:color w:val="000000"/>
          <w:szCs w:val="32"/>
        </w:rPr>
        <w:t xml:space="preserve">    （4）</w:t>
      </w:r>
      <w:r>
        <w:rPr>
          <w:rFonts w:hint="eastAsia" w:eastAsia="仿宋"/>
          <w:bCs/>
          <w:color w:val="000000"/>
          <w:szCs w:val="32"/>
        </w:rPr>
        <w:t>申请人</w:t>
      </w:r>
      <w:r>
        <w:rPr>
          <w:rFonts w:eastAsia="仿宋"/>
          <w:bCs/>
          <w:color w:val="000000"/>
          <w:szCs w:val="32"/>
        </w:rPr>
        <w:t xml:space="preserve">的身份证明及其复印件； </w:t>
      </w:r>
    </w:p>
    <w:p>
      <w:pPr>
        <w:adjustRightInd w:val="0"/>
        <w:snapToGrid w:val="0"/>
        <w:spacing w:line="560" w:lineRule="exact"/>
        <w:ind w:firstLine="420"/>
        <w:rPr>
          <w:rFonts w:hint="eastAsia" w:eastAsia="仿宋"/>
          <w:bCs/>
          <w:color w:val="000000"/>
          <w:szCs w:val="32"/>
        </w:rPr>
      </w:pPr>
      <w:r>
        <w:rPr>
          <w:rFonts w:eastAsia="仿宋"/>
          <w:bCs/>
          <w:color w:val="000000"/>
          <w:szCs w:val="32"/>
        </w:rPr>
        <w:t>（</w:t>
      </w:r>
      <w:r>
        <w:rPr>
          <w:rFonts w:hint="eastAsia" w:eastAsia="仿宋"/>
          <w:bCs/>
          <w:color w:val="000000"/>
          <w:szCs w:val="32"/>
        </w:rPr>
        <w:t>5</w:t>
      </w:r>
      <w:r>
        <w:rPr>
          <w:rFonts w:eastAsia="仿宋"/>
          <w:bCs/>
          <w:color w:val="000000"/>
          <w:szCs w:val="32"/>
        </w:rPr>
        <w:t>）</w:t>
      </w:r>
      <w:r>
        <w:rPr>
          <w:rFonts w:hint="eastAsia" w:eastAsia="仿宋"/>
          <w:bCs/>
          <w:color w:val="000000"/>
          <w:szCs w:val="32"/>
        </w:rPr>
        <w:t>委托证明和被委托人身份证明及其复印件（委托时）。</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adjustRightInd w:val="0"/>
        <w:snapToGrid w:val="0"/>
        <w:spacing w:line="560" w:lineRule="exact"/>
        <w:rPr>
          <w:rFonts w:eastAsia="仿宋"/>
          <w:b/>
          <w:color w:val="000000"/>
          <w:szCs w:val="32"/>
        </w:rPr>
      </w:pPr>
      <w:r>
        <w:rPr>
          <w:rFonts w:eastAsia="仿宋"/>
          <w:b/>
          <w:color w:val="000000"/>
          <w:szCs w:val="32"/>
        </w:rPr>
        <w:t>办理依据：</w:t>
      </w:r>
    </w:p>
    <w:p>
      <w:pPr>
        <w:adjustRightInd w:val="0"/>
        <w:snapToGrid w:val="0"/>
        <w:spacing w:line="560" w:lineRule="exact"/>
        <w:rPr>
          <w:rFonts w:eastAsia="仿宋"/>
          <w:bCs/>
          <w:color w:val="000000"/>
          <w:szCs w:val="32"/>
        </w:rPr>
      </w:pPr>
      <w:r>
        <w:rPr>
          <w:rFonts w:eastAsia="仿宋"/>
          <w:bCs/>
          <w:color w:val="000000"/>
          <w:szCs w:val="32"/>
        </w:rPr>
        <w:t xml:space="preserve">    1.《中华人民共和国海</w:t>
      </w:r>
      <w:r>
        <w:rPr>
          <w:rFonts w:hint="eastAsia" w:eastAsia="仿宋"/>
          <w:bCs/>
          <w:color w:val="000000"/>
          <w:szCs w:val="32"/>
        </w:rPr>
        <w:t>上交通安全</w:t>
      </w:r>
      <w:r>
        <w:rPr>
          <w:rFonts w:eastAsia="仿宋"/>
          <w:bCs/>
          <w:color w:val="000000"/>
          <w:szCs w:val="32"/>
        </w:rPr>
        <w:t>法》第</w:t>
      </w:r>
      <w:r>
        <w:rPr>
          <w:rFonts w:hint="eastAsia" w:eastAsia="仿宋"/>
          <w:bCs/>
          <w:color w:val="000000"/>
          <w:szCs w:val="32"/>
          <w:lang w:eastAsia="zh-CN"/>
        </w:rPr>
        <w:t>九</w:t>
      </w:r>
      <w:r>
        <w:rPr>
          <w:rFonts w:eastAsia="仿宋"/>
          <w:bCs/>
          <w:color w:val="000000"/>
          <w:szCs w:val="32"/>
        </w:rPr>
        <w:t>条</w:t>
      </w:r>
    </w:p>
    <w:p>
      <w:pPr>
        <w:adjustRightInd w:val="0"/>
        <w:snapToGrid w:val="0"/>
        <w:spacing w:line="560" w:lineRule="exact"/>
        <w:rPr>
          <w:rFonts w:eastAsia="仿宋"/>
          <w:bCs/>
          <w:color w:val="000000"/>
          <w:szCs w:val="32"/>
        </w:rPr>
      </w:pPr>
      <w:r>
        <w:rPr>
          <w:rFonts w:eastAsia="仿宋"/>
          <w:bCs/>
          <w:color w:val="000000"/>
          <w:szCs w:val="32"/>
        </w:rPr>
        <w:t xml:space="preserve">    2.《中华人民共和国船舶登记条例》第十七</w:t>
      </w:r>
      <w:r>
        <w:rPr>
          <w:rFonts w:hint="eastAsia" w:eastAsia="仿宋"/>
          <w:bCs/>
          <w:color w:val="000000"/>
          <w:szCs w:val="32"/>
        </w:rPr>
        <w:t>至十九条</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3</w:t>
      </w:r>
      <w:r>
        <w:rPr>
          <w:rFonts w:eastAsia="仿宋"/>
          <w:bCs/>
          <w:color w:val="000000"/>
          <w:szCs w:val="32"/>
        </w:rPr>
        <w:t>.《中华人民共和国内河交通安全管理条例》第六、三十八条</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4</w:t>
      </w:r>
      <w:r>
        <w:rPr>
          <w:rFonts w:eastAsia="仿宋"/>
          <w:bCs/>
          <w:color w:val="000000"/>
          <w:szCs w:val="32"/>
        </w:rPr>
        <w:t>.《中华人民共和国海事行政许可条件规定》第十</w:t>
      </w:r>
      <w:r>
        <w:rPr>
          <w:rFonts w:hint="eastAsia" w:eastAsia="仿宋"/>
          <w:bCs/>
          <w:color w:val="000000"/>
          <w:szCs w:val="32"/>
        </w:rPr>
        <w:t>五</w:t>
      </w:r>
      <w:r>
        <w:rPr>
          <w:rFonts w:eastAsia="仿宋"/>
          <w:bCs/>
          <w:color w:val="000000"/>
          <w:szCs w:val="32"/>
        </w:rPr>
        <w:t>条</w:t>
      </w:r>
    </w:p>
    <w:p>
      <w:pPr>
        <w:adjustRightInd w:val="0"/>
        <w:snapToGrid w:val="0"/>
        <w:spacing w:line="560" w:lineRule="exact"/>
        <w:ind w:firstLine="420"/>
        <w:rPr>
          <w:rFonts w:eastAsia="仿宋"/>
          <w:bCs/>
          <w:color w:val="000000"/>
          <w:szCs w:val="32"/>
        </w:rPr>
      </w:pPr>
      <w:r>
        <w:rPr>
          <w:rFonts w:hint="eastAsia" w:eastAsia="仿宋"/>
          <w:bCs/>
          <w:color w:val="000000"/>
          <w:szCs w:val="32"/>
        </w:rPr>
        <w:t>5</w:t>
      </w:r>
      <w:r>
        <w:rPr>
          <w:rFonts w:eastAsia="仿宋"/>
          <w:bCs/>
          <w:color w:val="000000"/>
          <w:szCs w:val="32"/>
        </w:rPr>
        <w:t>.《老旧运输船舶管理规定》第二、十二条</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6.《&lt;中华人民共和国船舶登记条例&gt;实施若干问题说明》第十二至十四条</w:t>
      </w:r>
    </w:p>
    <w:p>
      <w:pPr>
        <w:adjustRightInd w:val="0"/>
        <w:snapToGrid w:val="0"/>
        <w:spacing w:line="560" w:lineRule="exact"/>
        <w:ind w:firstLine="435"/>
        <w:rPr>
          <w:rFonts w:hint="eastAsia" w:eastAsia="仿宋"/>
          <w:bCs/>
          <w:color w:val="000000"/>
          <w:szCs w:val="32"/>
        </w:rPr>
      </w:pPr>
      <w:r>
        <w:rPr>
          <w:rFonts w:hint="eastAsia" w:eastAsia="仿宋"/>
          <w:bCs/>
          <w:color w:val="000000"/>
          <w:szCs w:val="32"/>
        </w:rPr>
        <w:t>7</w:t>
      </w:r>
      <w:r>
        <w:rPr>
          <w:rFonts w:eastAsia="仿宋"/>
          <w:bCs/>
          <w:color w:val="000000"/>
          <w:szCs w:val="32"/>
        </w:rPr>
        <w:t>.</w:t>
      </w:r>
      <w:r>
        <w:rPr>
          <w:rFonts w:hint="eastAsia" w:eastAsia="仿宋"/>
          <w:bCs/>
          <w:color w:val="000000"/>
          <w:szCs w:val="32"/>
        </w:rPr>
        <w:t>《中华人民共和国船舶登记办法》第四十条</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8</w:t>
      </w:r>
      <w:r>
        <w:rPr>
          <w:rFonts w:eastAsia="仿宋"/>
          <w:bCs/>
          <w:color w:val="000000"/>
          <w:szCs w:val="32"/>
        </w:rPr>
        <w:t>.《船舶登记工作规程》</w:t>
      </w:r>
      <w:r>
        <w:rPr>
          <w:rFonts w:hint="eastAsia" w:eastAsia="仿宋"/>
          <w:bCs/>
          <w:color w:val="000000"/>
          <w:szCs w:val="32"/>
        </w:rPr>
        <w:t>第六十八条至七十条</w:t>
      </w:r>
    </w:p>
    <w:p>
      <w:pPr>
        <w:adjustRightInd w:val="0"/>
        <w:snapToGrid w:val="0"/>
        <w:spacing w:line="560" w:lineRule="exact"/>
        <w:ind w:firstLine="420"/>
        <w:rPr>
          <w:rFonts w:eastAsia="仿宋"/>
          <w:bCs/>
          <w:color w:val="000000"/>
          <w:szCs w:val="32"/>
        </w:rPr>
      </w:pPr>
      <w:r>
        <w:rPr>
          <w:rFonts w:hint="eastAsia" w:eastAsia="仿宋"/>
          <w:bCs/>
          <w:color w:val="000000"/>
          <w:szCs w:val="32"/>
        </w:rPr>
        <w:t>9.财政部 国家发改委《关于清理规范一批行政事业性收费有关政策的通知》（财税〔2017〕20号）</w:t>
      </w:r>
    </w:p>
    <w:p>
      <w:pPr>
        <w:adjustRightInd w:val="0"/>
        <w:snapToGrid w:val="0"/>
        <w:spacing w:line="560" w:lineRule="exact"/>
        <w:rPr>
          <w:rFonts w:eastAsia="仿宋"/>
          <w:b/>
          <w:color w:val="000000"/>
          <w:szCs w:val="32"/>
        </w:rPr>
      </w:pPr>
      <w:r>
        <w:rPr>
          <w:rFonts w:eastAsia="仿宋"/>
          <w:b/>
          <w:color w:val="000000"/>
          <w:szCs w:val="32"/>
        </w:rPr>
        <w:t>办结期限:</w:t>
      </w:r>
      <w:r>
        <w:rPr>
          <w:rFonts w:eastAsia="仿宋"/>
          <w:bCs/>
          <w:color w:val="000000"/>
          <w:szCs w:val="32"/>
        </w:rPr>
        <w:t>7个工作日</w:t>
      </w:r>
    </w:p>
    <w:p>
      <w:pPr>
        <w:adjustRightInd w:val="0"/>
        <w:snapToGrid w:val="0"/>
        <w:spacing w:line="560" w:lineRule="exact"/>
        <w:rPr>
          <w:rFonts w:eastAsia="仿宋"/>
          <w:bCs/>
          <w:color w:val="000000"/>
          <w:szCs w:val="32"/>
        </w:rPr>
      </w:pPr>
      <w:r>
        <w:rPr>
          <w:rFonts w:eastAsia="仿宋"/>
          <w:b/>
          <w:color w:val="000000"/>
          <w:szCs w:val="32"/>
        </w:rPr>
        <w:t>办理结果:</w:t>
      </w:r>
      <w:r>
        <w:rPr>
          <w:rFonts w:eastAsia="仿宋"/>
          <w:bCs/>
          <w:color w:val="000000"/>
          <w:szCs w:val="32"/>
        </w:rPr>
        <w:t>符合条件的，予以核发临时船舶国籍证书；不符合条件的，不予许可并说明理由。</w:t>
      </w:r>
    </w:p>
    <w:p>
      <w:pPr>
        <w:adjustRightInd w:val="0"/>
        <w:snapToGrid w:val="0"/>
        <w:spacing w:line="560" w:lineRule="exact"/>
        <w:rPr>
          <w:rFonts w:hint="eastAsia" w:eastAsia="仿宋"/>
          <w:bCs/>
          <w:color w:val="000000"/>
          <w:szCs w:val="32"/>
        </w:rPr>
      </w:pPr>
      <w:r>
        <w:rPr>
          <w:rFonts w:eastAsia="仿宋"/>
          <w:b/>
          <w:color w:val="000000"/>
          <w:szCs w:val="32"/>
        </w:rPr>
        <w:t>收费标准:</w:t>
      </w:r>
      <w:bookmarkStart w:id="209" w:name="_Toc18534"/>
      <w:bookmarkStart w:id="210" w:name="_Toc22853"/>
      <w:bookmarkStart w:id="211" w:name="_Toc13446"/>
      <w:bookmarkStart w:id="212" w:name="_Toc10313"/>
      <w:bookmarkStart w:id="213" w:name="_Toc12380"/>
      <w:bookmarkStart w:id="214" w:name="_Toc26349"/>
      <w:bookmarkStart w:id="215" w:name="_Toc22730"/>
      <w:bookmarkStart w:id="216" w:name="_Toc1148"/>
      <w:r>
        <w:rPr>
          <w:rFonts w:eastAsia="仿宋"/>
          <w:bCs/>
          <w:color w:val="000000"/>
          <w:szCs w:val="32"/>
        </w:rPr>
        <w:t>不收费</w:t>
      </w:r>
      <w:bookmarkEnd w:id="209"/>
      <w:bookmarkEnd w:id="210"/>
      <w:bookmarkEnd w:id="211"/>
      <w:bookmarkEnd w:id="212"/>
      <w:bookmarkEnd w:id="213"/>
      <w:bookmarkEnd w:id="214"/>
      <w:bookmarkEnd w:id="215"/>
      <w:bookmarkEnd w:id="216"/>
    </w:p>
    <w:p>
      <w:pPr>
        <w:spacing w:line="560" w:lineRule="exact"/>
        <w:rPr>
          <w:rFonts w:eastAsia="仿宋"/>
          <w:color w:val="000000"/>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adjustRightInd w:val="0"/>
        <w:snapToGrid w:val="0"/>
        <w:spacing w:line="560" w:lineRule="exact"/>
        <w:rPr>
          <w:rFonts w:hint="eastAsia" w:eastAsia="仿宋"/>
          <w:color w:val="000000"/>
          <w:szCs w:val="32"/>
        </w:rPr>
      </w:pPr>
      <w:bookmarkStart w:id="217" w:name="_Toc21800"/>
      <w:bookmarkStart w:id="218" w:name="_Toc5618"/>
      <w:bookmarkStart w:id="219" w:name="_Toc12043"/>
      <w:bookmarkStart w:id="220" w:name="_Toc499306327"/>
      <w:bookmarkStart w:id="221" w:name="_Toc172"/>
      <w:bookmarkStart w:id="222" w:name="_Toc30416"/>
    </w:p>
    <w:p>
      <w:pPr>
        <w:pStyle w:val="2"/>
        <w:keepNext w:val="0"/>
        <w:keepLines w:val="0"/>
        <w:spacing w:before="0" w:after="0" w:line="560" w:lineRule="exact"/>
        <w:rPr>
          <w:rFonts w:hint="eastAsia" w:ascii="仿宋" w:hAnsi="仿宋" w:eastAsia="仿宋"/>
          <w:color w:val="000000"/>
          <w:sz w:val="21"/>
          <w:szCs w:val="21"/>
        </w:rPr>
      </w:pPr>
      <w:bookmarkStart w:id="223" w:name="_Toc27981"/>
      <w:bookmarkStart w:id="224" w:name="_Toc125"/>
      <w:bookmarkStart w:id="225" w:name="_Toc20863"/>
      <w:bookmarkStart w:id="226" w:name="_Toc28078"/>
      <w:bookmarkStart w:id="227" w:name="_Toc28514"/>
      <w:bookmarkStart w:id="228" w:name="_Toc15799"/>
      <w:bookmarkStart w:id="229" w:name="_Toc22266"/>
      <w:bookmarkStart w:id="230" w:name="_Toc30563"/>
      <w:bookmarkStart w:id="231" w:name="_Toc25009"/>
      <w:bookmarkStart w:id="232" w:name="_Toc22274"/>
      <w:bookmarkStart w:id="233" w:name="_Toc28849"/>
      <w:bookmarkStart w:id="234" w:name="_Toc7846"/>
      <w:r>
        <w:rPr>
          <w:rFonts w:hint="eastAsia" w:ascii="仿宋" w:hAnsi="仿宋" w:eastAsia="仿宋"/>
          <w:color w:val="000000"/>
          <w:sz w:val="21"/>
          <w:szCs w:val="21"/>
          <w:lang w:val="en-US" w:eastAsia="zh-CN"/>
        </w:rPr>
        <w:t>八</w:t>
      </w:r>
      <w:r>
        <w:rPr>
          <w:rFonts w:hint="eastAsia" w:ascii="仿宋" w:hAnsi="仿宋" w:eastAsia="仿宋"/>
          <w:color w:val="000000"/>
          <w:sz w:val="21"/>
          <w:szCs w:val="21"/>
        </w:rPr>
        <w:t>、船舶安全证书文书核发</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pStyle w:val="2"/>
        <w:keepNext w:val="0"/>
        <w:keepLines w:val="0"/>
        <w:spacing w:before="0" w:after="0" w:line="560" w:lineRule="exact"/>
        <w:rPr>
          <w:rFonts w:hint="eastAsia" w:ascii="仿宋" w:hAnsi="仿宋" w:eastAsia="仿宋"/>
          <w:color w:val="000000"/>
          <w:sz w:val="21"/>
          <w:szCs w:val="21"/>
        </w:rPr>
      </w:pPr>
      <w:bookmarkStart w:id="235" w:name="_Toc28649"/>
      <w:bookmarkStart w:id="236" w:name="_Toc6812"/>
      <w:bookmarkStart w:id="237" w:name="_Toc9944"/>
      <w:bookmarkStart w:id="238" w:name="_Toc25756"/>
      <w:bookmarkStart w:id="239" w:name="_Toc18935"/>
      <w:bookmarkStart w:id="240" w:name="_Toc499306328"/>
      <w:bookmarkStart w:id="241" w:name="_Toc10223"/>
      <w:bookmarkStart w:id="242" w:name="_Toc20626"/>
      <w:bookmarkStart w:id="243" w:name="_Toc32456"/>
      <w:bookmarkStart w:id="244" w:name="_Toc26785"/>
      <w:bookmarkStart w:id="245" w:name="_Toc10988"/>
      <w:bookmarkStart w:id="246" w:name="_Toc9585"/>
      <w:bookmarkStart w:id="247" w:name="_Toc27268"/>
      <w:bookmarkStart w:id="248" w:name="_Toc23820"/>
      <w:bookmarkStart w:id="249" w:name="_Toc6679"/>
      <w:bookmarkStart w:id="250" w:name="_Toc26224"/>
      <w:bookmarkStart w:id="251" w:name="_Toc24347"/>
      <w:bookmarkStart w:id="252" w:name="_Toc16825"/>
      <w:r>
        <w:rPr>
          <w:rFonts w:hint="eastAsia" w:ascii="仿宋" w:hAnsi="仿宋" w:eastAsia="仿宋"/>
          <w:color w:val="000000"/>
          <w:sz w:val="21"/>
          <w:szCs w:val="21"/>
        </w:rPr>
        <w:t>（一）高速客船操作安全证书核发</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adjustRightInd w:val="0"/>
        <w:snapToGrid w:val="0"/>
        <w:spacing w:line="560" w:lineRule="exact"/>
        <w:rPr>
          <w:rFonts w:eastAsia="仿宋"/>
          <w:bCs/>
          <w:color w:val="000000"/>
          <w:szCs w:val="32"/>
        </w:rPr>
      </w:pPr>
      <w:r>
        <w:rPr>
          <w:rFonts w:eastAsia="仿宋"/>
          <w:b/>
          <w:color w:val="000000"/>
          <w:szCs w:val="32"/>
        </w:rPr>
        <w:t>实施机关：</w:t>
      </w:r>
      <w:r>
        <w:rPr>
          <w:rFonts w:hint="eastAsia" w:eastAsia="仿宋"/>
          <w:bCs/>
          <w:color w:val="000000"/>
          <w:szCs w:val="32"/>
          <w:lang w:eastAsia="zh-CN"/>
        </w:rPr>
        <w:t>桂林</w:t>
      </w:r>
      <w:r>
        <w:rPr>
          <w:rFonts w:hint="eastAsia" w:eastAsia="仿宋"/>
          <w:bCs/>
          <w:color w:val="000000"/>
          <w:szCs w:val="32"/>
        </w:rPr>
        <w:t>海事局</w:t>
      </w:r>
    </w:p>
    <w:p>
      <w:pPr>
        <w:adjustRightInd w:val="0"/>
        <w:snapToGrid w:val="0"/>
        <w:spacing w:line="560" w:lineRule="exact"/>
        <w:rPr>
          <w:rFonts w:eastAsia="仿宋"/>
          <w:bCs/>
          <w:color w:val="000000"/>
          <w:szCs w:val="32"/>
        </w:rPr>
      </w:pPr>
      <w:r>
        <w:rPr>
          <w:rFonts w:eastAsia="仿宋"/>
          <w:b/>
          <w:color w:val="000000"/>
          <w:szCs w:val="32"/>
        </w:rPr>
        <w:t>受理部门：</w:t>
      </w:r>
      <w:r>
        <w:rPr>
          <w:rFonts w:hint="eastAsia" w:eastAsia="仿宋"/>
          <w:bCs/>
          <w:color w:val="000000"/>
          <w:szCs w:val="32"/>
          <w:lang w:eastAsia="zh-CN"/>
        </w:rPr>
        <w:t>桂林</w:t>
      </w:r>
      <w:r>
        <w:rPr>
          <w:rFonts w:hint="eastAsia" w:eastAsia="仿宋"/>
          <w:bCs/>
          <w:color w:val="000000"/>
          <w:szCs w:val="32"/>
        </w:rPr>
        <w:t>海事局</w:t>
      </w:r>
      <w:r>
        <w:rPr>
          <w:rFonts w:eastAsia="仿宋"/>
          <w:bCs/>
          <w:color w:val="000000"/>
          <w:szCs w:val="32"/>
        </w:rPr>
        <w:t xml:space="preserve">政务中心               </w:t>
      </w:r>
    </w:p>
    <w:p>
      <w:pPr>
        <w:adjustRightInd w:val="0"/>
        <w:snapToGrid w:val="0"/>
        <w:spacing w:line="560" w:lineRule="exact"/>
        <w:rPr>
          <w:rFonts w:eastAsia="仿宋"/>
          <w:bCs/>
          <w:color w:val="000000"/>
          <w:szCs w:val="32"/>
        </w:rPr>
      </w:pPr>
      <w:r>
        <w:rPr>
          <w:rFonts w:eastAsia="仿宋"/>
          <w:b/>
          <w:color w:val="000000"/>
          <w:szCs w:val="32"/>
        </w:rPr>
        <w:t>申 请 人：</w:t>
      </w:r>
      <w:r>
        <w:rPr>
          <w:rFonts w:eastAsia="仿宋"/>
          <w:bCs/>
          <w:color w:val="000000"/>
          <w:szCs w:val="32"/>
        </w:rPr>
        <w:t>船舶所有人、经营人</w:t>
      </w:r>
    </w:p>
    <w:p>
      <w:pPr>
        <w:adjustRightInd w:val="0"/>
        <w:snapToGrid w:val="0"/>
        <w:spacing w:line="560" w:lineRule="exact"/>
        <w:rPr>
          <w:rFonts w:eastAsia="仿宋"/>
          <w:b/>
          <w:color w:val="000000"/>
          <w:szCs w:val="32"/>
        </w:rPr>
      </w:pPr>
      <w:r>
        <w:rPr>
          <w:rFonts w:eastAsia="仿宋"/>
          <w:b/>
          <w:color w:val="000000"/>
          <w:szCs w:val="32"/>
        </w:rPr>
        <w:t>具备条件：</w:t>
      </w:r>
    </w:p>
    <w:p>
      <w:pPr>
        <w:adjustRightInd w:val="0"/>
        <w:snapToGrid w:val="0"/>
        <w:spacing w:line="560" w:lineRule="exact"/>
        <w:rPr>
          <w:rFonts w:eastAsia="仿宋"/>
          <w:bCs/>
          <w:color w:val="000000"/>
          <w:szCs w:val="32"/>
        </w:rPr>
      </w:pPr>
      <w:r>
        <w:rPr>
          <w:rFonts w:eastAsia="仿宋"/>
          <w:bCs/>
          <w:color w:val="000000"/>
          <w:szCs w:val="32"/>
        </w:rPr>
        <w:t xml:space="preserve">    1.船舶已在海事管理机构办理国籍登记；</w:t>
      </w:r>
    </w:p>
    <w:p>
      <w:pPr>
        <w:adjustRightInd w:val="0"/>
        <w:snapToGrid w:val="0"/>
        <w:spacing w:line="560" w:lineRule="exact"/>
        <w:rPr>
          <w:rFonts w:eastAsia="仿宋"/>
          <w:bCs/>
          <w:color w:val="000000"/>
          <w:szCs w:val="32"/>
        </w:rPr>
      </w:pPr>
      <w:r>
        <w:rPr>
          <w:rFonts w:eastAsia="仿宋"/>
          <w:bCs/>
          <w:color w:val="000000"/>
          <w:szCs w:val="32"/>
        </w:rPr>
        <w:t xml:space="preserve">    2.船舶航行的水域符合高速客船的安全航行要求；</w:t>
      </w:r>
    </w:p>
    <w:p>
      <w:pPr>
        <w:adjustRightInd w:val="0"/>
        <w:snapToGrid w:val="0"/>
        <w:spacing w:line="560" w:lineRule="exact"/>
        <w:rPr>
          <w:rFonts w:eastAsia="仿宋"/>
          <w:bCs/>
          <w:color w:val="000000"/>
          <w:szCs w:val="32"/>
        </w:rPr>
      </w:pPr>
      <w:r>
        <w:rPr>
          <w:rFonts w:eastAsia="仿宋"/>
          <w:bCs/>
          <w:color w:val="000000"/>
          <w:szCs w:val="32"/>
        </w:rPr>
        <w:t xml:space="preserve">    3.经认可的船舶检验机构检验，船舶具备高速客船安全与防污染的技术条件，并按规定具备相应的证书、文书与资料；</w:t>
      </w:r>
    </w:p>
    <w:p>
      <w:pPr>
        <w:adjustRightInd w:val="0"/>
        <w:snapToGrid w:val="0"/>
        <w:spacing w:line="560" w:lineRule="exact"/>
        <w:rPr>
          <w:rFonts w:eastAsia="仿宋"/>
          <w:bCs/>
          <w:color w:val="000000"/>
          <w:szCs w:val="32"/>
        </w:rPr>
      </w:pPr>
      <w:r>
        <w:rPr>
          <w:rFonts w:eastAsia="仿宋"/>
          <w:bCs/>
          <w:color w:val="000000"/>
          <w:szCs w:val="32"/>
        </w:rPr>
        <w:t xml:space="preserve">    4.船舶已制定了相应的安全、防污染保障措施和应急预案；航行国际或者境外港口的，符合船舶保安要求；</w:t>
      </w:r>
    </w:p>
    <w:p>
      <w:pPr>
        <w:adjustRightInd w:val="0"/>
        <w:snapToGrid w:val="0"/>
        <w:spacing w:line="560" w:lineRule="exact"/>
        <w:rPr>
          <w:rFonts w:eastAsia="仿宋"/>
          <w:bCs/>
          <w:color w:val="000000"/>
          <w:szCs w:val="32"/>
        </w:rPr>
      </w:pPr>
      <w:r>
        <w:rPr>
          <w:rFonts w:eastAsia="仿宋"/>
          <w:bCs/>
          <w:color w:val="000000"/>
          <w:szCs w:val="32"/>
        </w:rPr>
        <w:t xml:space="preserve">    5.船员已按照交通运输部的规定经高速客船特殊培训。</w:t>
      </w:r>
    </w:p>
    <w:p>
      <w:pPr>
        <w:adjustRightInd w:val="0"/>
        <w:snapToGrid w:val="0"/>
        <w:spacing w:line="560" w:lineRule="exact"/>
        <w:rPr>
          <w:rFonts w:eastAsia="仿宋"/>
          <w:b/>
          <w:color w:val="000000"/>
          <w:szCs w:val="32"/>
        </w:rPr>
      </w:pPr>
      <w:r>
        <w:rPr>
          <w:rFonts w:eastAsia="仿宋"/>
          <w:b/>
          <w:color w:val="000000"/>
          <w:szCs w:val="32"/>
        </w:rPr>
        <w:t>提交材料：</w:t>
      </w:r>
    </w:p>
    <w:p>
      <w:pPr>
        <w:adjustRightInd w:val="0"/>
        <w:snapToGrid w:val="0"/>
        <w:spacing w:line="560" w:lineRule="exact"/>
        <w:rPr>
          <w:rFonts w:eastAsia="仿宋"/>
          <w:b/>
          <w:bCs/>
          <w:color w:val="000000"/>
          <w:szCs w:val="32"/>
        </w:rPr>
      </w:pPr>
      <w:r>
        <w:rPr>
          <w:rFonts w:eastAsia="仿宋"/>
          <w:b/>
          <w:bCs/>
          <w:color w:val="000000"/>
          <w:szCs w:val="32"/>
        </w:rPr>
        <w:t xml:space="preserve">    1.初次及换证申请时</w:t>
      </w:r>
      <w:r>
        <w:rPr>
          <w:rFonts w:eastAsia="仿宋"/>
          <w:bCs/>
          <w:color w:val="000000"/>
          <w:szCs w:val="32"/>
        </w:rPr>
        <w:t>应交验下列材料：</w:t>
      </w:r>
    </w:p>
    <w:p>
      <w:pPr>
        <w:adjustRightInd w:val="0"/>
        <w:snapToGrid w:val="0"/>
        <w:spacing w:line="560" w:lineRule="exact"/>
        <w:rPr>
          <w:rFonts w:eastAsia="仿宋"/>
          <w:bCs/>
          <w:color w:val="000000"/>
          <w:szCs w:val="32"/>
        </w:rPr>
      </w:pPr>
      <w:r>
        <w:rPr>
          <w:rFonts w:eastAsia="仿宋"/>
          <w:bCs/>
          <w:color w:val="000000"/>
          <w:szCs w:val="32"/>
        </w:rPr>
        <w:t xml:space="preserve">    （1）《高速客船操作安全证书》申请书；</w:t>
      </w:r>
    </w:p>
    <w:p>
      <w:pPr>
        <w:adjustRightInd w:val="0"/>
        <w:snapToGrid w:val="0"/>
        <w:spacing w:line="560" w:lineRule="exact"/>
        <w:rPr>
          <w:rFonts w:eastAsia="仿宋"/>
          <w:bCs/>
          <w:color w:val="000000"/>
          <w:szCs w:val="32"/>
        </w:rPr>
      </w:pPr>
      <w:r>
        <w:rPr>
          <w:rFonts w:eastAsia="仿宋"/>
          <w:bCs/>
          <w:color w:val="000000"/>
          <w:szCs w:val="32"/>
        </w:rPr>
        <w:t xml:space="preserve">    （2）船舶检验证书及其复印件；</w:t>
      </w:r>
    </w:p>
    <w:p>
      <w:pPr>
        <w:adjustRightInd w:val="0"/>
        <w:snapToGrid w:val="0"/>
        <w:spacing w:line="560" w:lineRule="exact"/>
        <w:rPr>
          <w:rFonts w:eastAsia="仿宋"/>
          <w:bCs/>
          <w:color w:val="000000"/>
          <w:szCs w:val="32"/>
        </w:rPr>
      </w:pPr>
      <w:r>
        <w:rPr>
          <w:rFonts w:eastAsia="仿宋"/>
          <w:bCs/>
          <w:color w:val="000000"/>
          <w:szCs w:val="32"/>
        </w:rPr>
        <w:t xml:space="preserve">    （3）船舶</w:t>
      </w:r>
      <w:r>
        <w:rPr>
          <w:rFonts w:hint="eastAsia" w:eastAsia="仿宋"/>
          <w:bCs/>
          <w:color w:val="000000"/>
          <w:szCs w:val="32"/>
        </w:rPr>
        <w:t>所有权证书和船舶</w:t>
      </w:r>
      <w:r>
        <w:rPr>
          <w:rFonts w:eastAsia="仿宋"/>
          <w:bCs/>
          <w:color w:val="000000"/>
          <w:szCs w:val="32"/>
        </w:rPr>
        <w:t>国籍证书</w:t>
      </w:r>
      <w:r>
        <w:rPr>
          <w:rFonts w:hint="eastAsia" w:eastAsia="仿宋"/>
          <w:bCs/>
          <w:color w:val="000000"/>
          <w:szCs w:val="32"/>
        </w:rPr>
        <w:t>及其</w:t>
      </w:r>
      <w:r>
        <w:rPr>
          <w:rFonts w:eastAsia="仿宋"/>
          <w:bCs/>
          <w:color w:val="000000"/>
          <w:szCs w:val="32"/>
        </w:rPr>
        <w:t>复印件</w:t>
      </w:r>
      <w:r>
        <w:rPr>
          <w:rFonts w:hint="eastAsia" w:eastAsia="仿宋"/>
          <w:bCs/>
          <w:color w:val="000000"/>
          <w:szCs w:val="32"/>
        </w:rPr>
        <w:t>（免于提交）；</w:t>
      </w:r>
    </w:p>
    <w:p>
      <w:pPr>
        <w:adjustRightInd w:val="0"/>
        <w:snapToGrid w:val="0"/>
        <w:spacing w:line="560" w:lineRule="exact"/>
        <w:ind w:firstLine="420" w:firstLineChars="200"/>
        <w:rPr>
          <w:rFonts w:eastAsia="仿宋"/>
          <w:bCs/>
          <w:color w:val="000000"/>
          <w:szCs w:val="32"/>
        </w:rPr>
      </w:pPr>
      <w:r>
        <w:rPr>
          <w:rFonts w:eastAsia="仿宋"/>
          <w:bCs/>
          <w:color w:val="000000"/>
          <w:szCs w:val="32"/>
        </w:rPr>
        <w:t>（</w:t>
      </w:r>
      <w:r>
        <w:rPr>
          <w:rFonts w:hint="eastAsia" w:eastAsia="仿宋"/>
          <w:bCs/>
          <w:color w:val="000000"/>
          <w:szCs w:val="32"/>
        </w:rPr>
        <w:t>4</w:t>
      </w:r>
      <w:r>
        <w:rPr>
          <w:rFonts w:eastAsia="仿宋"/>
          <w:bCs/>
          <w:color w:val="000000"/>
          <w:szCs w:val="32"/>
        </w:rPr>
        <w:t>）</w:t>
      </w:r>
      <w:r>
        <w:rPr>
          <w:rFonts w:hint="eastAsia" w:eastAsia="仿宋"/>
          <w:bCs/>
          <w:szCs w:val="32"/>
        </w:rPr>
        <w:t>船员适任证书和特殊培训合格证及其复印件（船员管理系统已采集信息的，提供船员名单）</w:t>
      </w:r>
      <w:r>
        <w:rPr>
          <w:rFonts w:eastAsia="仿宋"/>
          <w:bCs/>
          <w:color w:val="000000"/>
          <w:szCs w:val="32"/>
        </w:rPr>
        <w:t>；</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w:t>
      </w:r>
      <w:r>
        <w:rPr>
          <w:rFonts w:hint="eastAsia" w:ascii="仿宋" w:hAnsi="仿宋" w:eastAsia="仿宋"/>
          <w:bCs/>
          <w:color w:val="000000"/>
          <w:szCs w:val="32"/>
        </w:rPr>
        <w:t>《船旗国监督检查报告》及其复印件（换证时）；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6</w:t>
      </w:r>
      <w:r>
        <w:rPr>
          <w:rFonts w:eastAsia="仿宋"/>
          <w:bCs/>
          <w:color w:val="000000"/>
          <w:szCs w:val="32"/>
        </w:rPr>
        <w:t>）航线运行手册；</w:t>
      </w:r>
    </w:p>
    <w:p>
      <w:pPr>
        <w:adjustRightInd w:val="0"/>
        <w:snapToGrid w:val="0"/>
        <w:spacing w:line="560" w:lineRule="exact"/>
        <w:ind w:firstLine="420"/>
        <w:rPr>
          <w:rFonts w:eastAsia="仿宋"/>
          <w:bCs/>
          <w:color w:val="000000"/>
          <w:szCs w:val="32"/>
        </w:rPr>
      </w:pPr>
      <w:r>
        <w:rPr>
          <w:rFonts w:eastAsia="仿宋"/>
          <w:bCs/>
          <w:color w:val="000000"/>
          <w:szCs w:val="32"/>
        </w:rPr>
        <w:t>（</w:t>
      </w:r>
      <w:r>
        <w:rPr>
          <w:rFonts w:hint="eastAsia" w:eastAsia="仿宋"/>
          <w:bCs/>
          <w:color w:val="000000"/>
          <w:szCs w:val="32"/>
        </w:rPr>
        <w:t>7</w:t>
      </w:r>
      <w:r>
        <w:rPr>
          <w:rFonts w:eastAsia="仿宋"/>
          <w:bCs/>
          <w:color w:val="000000"/>
          <w:szCs w:val="32"/>
        </w:rPr>
        <w:t>）船舶操作手册</w:t>
      </w:r>
      <w:r>
        <w:rPr>
          <w:rFonts w:hint="eastAsia" w:eastAsia="仿宋"/>
          <w:bCs/>
          <w:color w:val="000000"/>
          <w:szCs w:val="32"/>
        </w:rPr>
        <w:t>、</w:t>
      </w:r>
      <w:r>
        <w:rPr>
          <w:rFonts w:eastAsia="仿宋"/>
          <w:bCs/>
          <w:color w:val="000000"/>
          <w:szCs w:val="32"/>
        </w:rPr>
        <w:t>船舶维修及保养手册；</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8</w:t>
      </w:r>
      <w:r>
        <w:rPr>
          <w:rFonts w:eastAsia="仿宋"/>
          <w:bCs/>
          <w:color w:val="000000"/>
          <w:szCs w:val="32"/>
        </w:rPr>
        <w:t>）培训手册；</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9</w:t>
      </w:r>
      <w:r>
        <w:rPr>
          <w:rFonts w:eastAsia="仿宋"/>
          <w:bCs/>
          <w:color w:val="000000"/>
          <w:szCs w:val="32"/>
        </w:rPr>
        <w:t xml:space="preserve">）申请人身份证明及其复印件； </w:t>
      </w:r>
    </w:p>
    <w:p>
      <w:pPr>
        <w:adjustRightInd w:val="0"/>
        <w:snapToGrid w:val="0"/>
        <w:spacing w:line="560" w:lineRule="exact"/>
        <w:rPr>
          <w:rFonts w:eastAsia="仿宋"/>
          <w:bCs/>
          <w:color w:val="000000"/>
          <w:szCs w:val="32"/>
        </w:rPr>
      </w:pPr>
      <w:r>
        <w:rPr>
          <w:rFonts w:eastAsia="仿宋"/>
          <w:bCs/>
          <w:color w:val="000000"/>
          <w:szCs w:val="32"/>
        </w:rPr>
        <w:t xml:space="preserve">    （1</w:t>
      </w:r>
      <w:r>
        <w:rPr>
          <w:rFonts w:hint="eastAsia" w:eastAsia="仿宋"/>
          <w:bCs/>
          <w:color w:val="000000"/>
          <w:szCs w:val="32"/>
        </w:rPr>
        <w:t>0</w:t>
      </w:r>
      <w:r>
        <w:rPr>
          <w:rFonts w:eastAsia="仿宋"/>
          <w:bCs/>
          <w:color w:val="000000"/>
          <w:szCs w:val="32"/>
        </w:rPr>
        <w:t>）</w:t>
      </w:r>
      <w:r>
        <w:rPr>
          <w:rFonts w:hint="eastAsia" w:eastAsia="仿宋"/>
          <w:bCs/>
          <w:color w:val="000000"/>
          <w:szCs w:val="32"/>
        </w:rPr>
        <w:t>委托证明</w:t>
      </w:r>
      <w:r>
        <w:rPr>
          <w:rFonts w:eastAsia="仿宋"/>
          <w:bCs/>
          <w:color w:val="000000"/>
          <w:szCs w:val="32"/>
        </w:rPr>
        <w:t>和被委托人身份证明及其复印件（委托时）；</w:t>
      </w:r>
    </w:p>
    <w:p>
      <w:pPr>
        <w:adjustRightInd w:val="0"/>
        <w:snapToGrid w:val="0"/>
        <w:spacing w:line="560" w:lineRule="exact"/>
        <w:rPr>
          <w:rFonts w:eastAsia="仿宋"/>
          <w:bCs/>
          <w:color w:val="000000"/>
          <w:szCs w:val="32"/>
        </w:rPr>
      </w:pPr>
      <w:r>
        <w:rPr>
          <w:rFonts w:eastAsia="仿宋"/>
          <w:bCs/>
          <w:color w:val="000000"/>
          <w:szCs w:val="32"/>
        </w:rPr>
        <w:t xml:space="preserve">    （1</w:t>
      </w:r>
      <w:r>
        <w:rPr>
          <w:rFonts w:hint="eastAsia" w:eastAsia="仿宋"/>
          <w:bCs/>
          <w:color w:val="000000"/>
          <w:szCs w:val="32"/>
        </w:rPr>
        <w:t>1</w:t>
      </w:r>
      <w:r>
        <w:rPr>
          <w:rFonts w:eastAsia="仿宋"/>
          <w:bCs/>
          <w:color w:val="000000"/>
          <w:szCs w:val="32"/>
        </w:rPr>
        <w:t>）原《高速客船操作安全证书》（换证时适用）</w:t>
      </w:r>
      <w:r>
        <w:rPr>
          <w:rFonts w:hint="eastAsia" w:eastAsia="仿宋"/>
          <w:bCs/>
          <w:color w:val="000000"/>
          <w:szCs w:val="32"/>
        </w:rPr>
        <w:t>。</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eastAsia="仿宋"/>
          <w:b/>
          <w:color w:val="000000"/>
          <w:szCs w:val="32"/>
        </w:rPr>
        <w:t xml:space="preserve"> </w:t>
      </w:r>
      <w:r>
        <w:rPr>
          <w:rFonts w:eastAsia="仿宋"/>
          <w:bCs/>
          <w:color w:val="000000"/>
          <w:szCs w:val="32"/>
        </w:rPr>
        <w:t>如该高速客船是新引进的新型高速客船，还应提交以下申请材料：</w:t>
      </w:r>
    </w:p>
    <w:p>
      <w:pPr>
        <w:adjustRightInd w:val="0"/>
        <w:snapToGrid w:val="0"/>
        <w:spacing w:line="560" w:lineRule="exact"/>
        <w:rPr>
          <w:rFonts w:eastAsia="仿宋"/>
          <w:bCs/>
          <w:color w:val="000000"/>
          <w:szCs w:val="32"/>
        </w:rPr>
      </w:pPr>
      <w:r>
        <w:rPr>
          <w:rFonts w:eastAsia="仿宋"/>
          <w:bCs/>
          <w:color w:val="000000"/>
          <w:szCs w:val="32"/>
        </w:rPr>
        <w:t xml:space="preserve">    （1）船舶技术资料；</w:t>
      </w:r>
    </w:p>
    <w:p>
      <w:pPr>
        <w:adjustRightInd w:val="0"/>
        <w:snapToGrid w:val="0"/>
        <w:spacing w:line="560" w:lineRule="exact"/>
        <w:rPr>
          <w:rFonts w:eastAsia="仿宋"/>
          <w:bCs/>
          <w:color w:val="000000"/>
          <w:szCs w:val="32"/>
        </w:rPr>
      </w:pPr>
      <w:r>
        <w:rPr>
          <w:rFonts w:eastAsia="仿宋"/>
          <w:bCs/>
          <w:color w:val="000000"/>
          <w:szCs w:val="32"/>
        </w:rPr>
        <w:t xml:space="preserve">    （2）船舶操作使用说明书；</w:t>
      </w:r>
    </w:p>
    <w:p>
      <w:pPr>
        <w:adjustRightInd w:val="0"/>
        <w:snapToGrid w:val="0"/>
        <w:spacing w:line="560" w:lineRule="exact"/>
        <w:rPr>
          <w:rFonts w:eastAsia="仿宋"/>
          <w:bCs/>
          <w:color w:val="000000"/>
          <w:szCs w:val="32"/>
        </w:rPr>
      </w:pPr>
      <w:r>
        <w:rPr>
          <w:rFonts w:eastAsia="仿宋"/>
          <w:bCs/>
          <w:color w:val="000000"/>
          <w:szCs w:val="32"/>
        </w:rPr>
        <w:t xml:space="preserve">    （3）拟定的船员训练大纲和训练计划。</w:t>
      </w:r>
    </w:p>
    <w:p>
      <w:pPr>
        <w:adjustRightInd w:val="0"/>
        <w:snapToGrid w:val="0"/>
        <w:spacing w:line="560" w:lineRule="exact"/>
        <w:rPr>
          <w:rFonts w:eastAsia="仿宋"/>
          <w:b/>
          <w:bCs/>
          <w:color w:val="000000"/>
          <w:szCs w:val="32"/>
        </w:rPr>
      </w:pPr>
      <w:r>
        <w:rPr>
          <w:rFonts w:eastAsia="仿宋"/>
          <w:b/>
          <w:bCs/>
          <w:color w:val="000000"/>
          <w:szCs w:val="32"/>
        </w:rPr>
        <w:t xml:space="preserve">    2.年度签注时</w:t>
      </w:r>
      <w:r>
        <w:rPr>
          <w:rFonts w:eastAsia="仿宋"/>
          <w:bCs/>
          <w:color w:val="000000"/>
          <w:szCs w:val="32"/>
        </w:rPr>
        <w:t>应交验下列材料：</w:t>
      </w:r>
    </w:p>
    <w:p>
      <w:pPr>
        <w:adjustRightInd w:val="0"/>
        <w:snapToGrid w:val="0"/>
        <w:spacing w:line="560" w:lineRule="exact"/>
        <w:rPr>
          <w:rFonts w:eastAsia="仿宋"/>
          <w:bCs/>
          <w:color w:val="000000"/>
          <w:szCs w:val="32"/>
        </w:rPr>
      </w:pPr>
      <w:r>
        <w:rPr>
          <w:rFonts w:eastAsia="仿宋"/>
          <w:bCs/>
          <w:color w:val="000000"/>
          <w:szCs w:val="32"/>
        </w:rPr>
        <w:t xml:space="preserve">    （1）《高速客船操作安全证书》申请书；</w:t>
      </w:r>
    </w:p>
    <w:p>
      <w:pPr>
        <w:adjustRightInd w:val="0"/>
        <w:snapToGrid w:val="0"/>
        <w:spacing w:line="560" w:lineRule="exact"/>
        <w:rPr>
          <w:rFonts w:eastAsia="仿宋"/>
          <w:bCs/>
          <w:color w:val="000000"/>
          <w:szCs w:val="32"/>
        </w:rPr>
      </w:pPr>
      <w:r>
        <w:rPr>
          <w:rFonts w:eastAsia="仿宋"/>
          <w:bCs/>
          <w:color w:val="000000"/>
          <w:szCs w:val="32"/>
        </w:rPr>
        <w:t xml:space="preserve">    （2）一年来船舶运营的情况及说明；</w:t>
      </w:r>
    </w:p>
    <w:p>
      <w:pPr>
        <w:adjustRightInd w:val="0"/>
        <w:snapToGrid w:val="0"/>
        <w:spacing w:line="560" w:lineRule="exact"/>
        <w:rPr>
          <w:rFonts w:eastAsia="仿宋"/>
          <w:bCs/>
          <w:color w:val="000000"/>
          <w:szCs w:val="32"/>
        </w:rPr>
      </w:pPr>
      <w:r>
        <w:rPr>
          <w:rFonts w:eastAsia="仿宋"/>
          <w:bCs/>
          <w:color w:val="000000"/>
          <w:szCs w:val="32"/>
        </w:rPr>
        <w:t xml:space="preserve">    （3）任何更新的手册内容和航班表（复印件）；</w:t>
      </w:r>
    </w:p>
    <w:p>
      <w:pPr>
        <w:adjustRightInd w:val="0"/>
        <w:snapToGrid w:val="0"/>
        <w:spacing w:line="560" w:lineRule="exact"/>
        <w:rPr>
          <w:rFonts w:eastAsia="仿宋"/>
          <w:bCs/>
          <w:color w:val="000000"/>
          <w:szCs w:val="32"/>
        </w:rPr>
      </w:pPr>
      <w:r>
        <w:rPr>
          <w:rFonts w:eastAsia="仿宋"/>
          <w:bCs/>
          <w:color w:val="000000"/>
          <w:szCs w:val="32"/>
        </w:rPr>
        <w:t xml:space="preserve">    （4）</w:t>
      </w:r>
      <w:r>
        <w:rPr>
          <w:rFonts w:hint="eastAsia" w:eastAsia="仿宋"/>
          <w:bCs/>
          <w:color w:val="000000"/>
          <w:szCs w:val="32"/>
        </w:rPr>
        <w:t>《船旗国监督检查报告》</w:t>
      </w:r>
      <w:r>
        <w:rPr>
          <w:rFonts w:eastAsia="仿宋"/>
          <w:bCs/>
          <w:color w:val="000000"/>
          <w:szCs w:val="32"/>
        </w:rPr>
        <w:t>及其复印件</w:t>
      </w:r>
      <w:r>
        <w:rPr>
          <w:rFonts w:hint="eastAsia" w:eastAsia="仿宋"/>
          <w:bCs/>
          <w:color w:val="000000"/>
          <w:szCs w:val="32"/>
        </w:rPr>
        <w:t>（免于提交）</w:t>
      </w:r>
      <w:r>
        <w:rPr>
          <w:rFonts w:eastAsia="仿宋"/>
          <w:bCs/>
          <w:color w:val="000000"/>
          <w:szCs w:val="32"/>
        </w:rPr>
        <w:t>；</w:t>
      </w:r>
    </w:p>
    <w:p>
      <w:pPr>
        <w:adjustRightInd w:val="0"/>
        <w:snapToGrid w:val="0"/>
        <w:spacing w:line="560" w:lineRule="exact"/>
        <w:rPr>
          <w:rFonts w:eastAsia="仿宋"/>
          <w:bCs/>
          <w:color w:val="000000"/>
          <w:szCs w:val="32"/>
        </w:rPr>
      </w:pPr>
      <w:r>
        <w:rPr>
          <w:rFonts w:eastAsia="仿宋"/>
          <w:bCs/>
          <w:color w:val="000000"/>
          <w:szCs w:val="32"/>
        </w:rPr>
        <w:t xml:space="preserve">    （5）申请人身份证明及其复印件；</w:t>
      </w:r>
    </w:p>
    <w:p>
      <w:pPr>
        <w:adjustRightInd w:val="0"/>
        <w:snapToGrid w:val="0"/>
        <w:spacing w:line="560" w:lineRule="exact"/>
        <w:rPr>
          <w:rFonts w:eastAsia="仿宋"/>
          <w:bCs/>
          <w:color w:val="000000"/>
          <w:szCs w:val="32"/>
        </w:rPr>
      </w:pPr>
      <w:r>
        <w:rPr>
          <w:rFonts w:eastAsia="仿宋"/>
          <w:bCs/>
          <w:color w:val="000000"/>
          <w:szCs w:val="32"/>
        </w:rPr>
        <w:t xml:space="preserve">    （6）</w:t>
      </w:r>
      <w:r>
        <w:rPr>
          <w:rFonts w:hint="eastAsia" w:eastAsia="仿宋"/>
          <w:bCs/>
          <w:color w:val="000000"/>
          <w:szCs w:val="32"/>
        </w:rPr>
        <w:t>委托证明</w:t>
      </w:r>
      <w:r>
        <w:rPr>
          <w:rFonts w:eastAsia="仿宋"/>
          <w:bCs/>
          <w:color w:val="000000"/>
          <w:szCs w:val="32"/>
        </w:rPr>
        <w:t>和被委托人身份证明及其复印件（委托时）；</w:t>
      </w:r>
    </w:p>
    <w:p>
      <w:pPr>
        <w:adjustRightInd w:val="0"/>
        <w:snapToGrid w:val="0"/>
        <w:spacing w:line="560" w:lineRule="exact"/>
        <w:rPr>
          <w:rFonts w:eastAsia="仿宋"/>
          <w:bCs/>
          <w:color w:val="000000"/>
          <w:szCs w:val="32"/>
        </w:rPr>
      </w:pPr>
      <w:r>
        <w:rPr>
          <w:rFonts w:eastAsia="仿宋"/>
          <w:bCs/>
          <w:color w:val="000000"/>
          <w:szCs w:val="32"/>
        </w:rPr>
        <w:t xml:space="preserve">    （7）《高速客船操作安全证书》原件。</w:t>
      </w:r>
    </w:p>
    <w:p>
      <w:pPr>
        <w:adjustRightInd w:val="0"/>
        <w:snapToGrid w:val="0"/>
        <w:spacing w:line="560" w:lineRule="exact"/>
        <w:rPr>
          <w:rFonts w:eastAsia="仿宋"/>
          <w:b/>
          <w:bCs/>
          <w:color w:val="000000"/>
          <w:szCs w:val="32"/>
        </w:rPr>
      </w:pPr>
      <w:r>
        <w:rPr>
          <w:rFonts w:eastAsia="仿宋"/>
          <w:b/>
          <w:bCs/>
          <w:color w:val="000000"/>
          <w:szCs w:val="32"/>
        </w:rPr>
        <w:t xml:space="preserve">    3.夜航</w:t>
      </w:r>
      <w:r>
        <w:rPr>
          <w:rFonts w:eastAsia="仿宋"/>
          <w:bCs/>
          <w:color w:val="000000"/>
          <w:szCs w:val="32"/>
        </w:rPr>
        <w:t>应交验下列材料：</w:t>
      </w:r>
    </w:p>
    <w:p>
      <w:pPr>
        <w:adjustRightInd w:val="0"/>
        <w:snapToGrid w:val="0"/>
        <w:spacing w:line="560" w:lineRule="exact"/>
        <w:rPr>
          <w:rFonts w:eastAsia="仿宋"/>
          <w:bCs/>
          <w:color w:val="000000"/>
          <w:szCs w:val="32"/>
        </w:rPr>
      </w:pPr>
      <w:r>
        <w:rPr>
          <w:rFonts w:eastAsia="仿宋"/>
          <w:bCs/>
          <w:color w:val="000000"/>
          <w:szCs w:val="32"/>
        </w:rPr>
        <w:t xml:space="preserve">    （1）申请书；</w:t>
      </w:r>
    </w:p>
    <w:p>
      <w:pPr>
        <w:adjustRightInd w:val="0"/>
        <w:snapToGrid w:val="0"/>
        <w:spacing w:line="560" w:lineRule="exact"/>
        <w:rPr>
          <w:rFonts w:eastAsia="仿宋"/>
          <w:bCs/>
          <w:color w:val="000000"/>
          <w:szCs w:val="32"/>
        </w:rPr>
      </w:pPr>
      <w:r>
        <w:rPr>
          <w:rFonts w:eastAsia="仿宋"/>
          <w:bCs/>
          <w:color w:val="000000"/>
          <w:szCs w:val="32"/>
        </w:rPr>
        <w:t xml:space="preserve">    （2）夜航设备产品证书/证明文件及其复印件；</w:t>
      </w:r>
    </w:p>
    <w:p>
      <w:pPr>
        <w:adjustRightInd w:val="0"/>
        <w:snapToGrid w:val="0"/>
        <w:spacing w:line="560" w:lineRule="exact"/>
        <w:rPr>
          <w:rFonts w:eastAsia="仿宋"/>
          <w:bCs/>
          <w:color w:val="000000"/>
          <w:szCs w:val="32"/>
        </w:rPr>
      </w:pPr>
      <w:r>
        <w:rPr>
          <w:rFonts w:eastAsia="仿宋"/>
          <w:bCs/>
          <w:color w:val="000000"/>
          <w:szCs w:val="32"/>
        </w:rPr>
        <w:t xml:space="preserve">    （3）高速客船安全证书，含设备记录及其复印件；</w:t>
      </w:r>
    </w:p>
    <w:p>
      <w:pPr>
        <w:adjustRightInd w:val="0"/>
        <w:snapToGrid w:val="0"/>
        <w:spacing w:line="560" w:lineRule="exact"/>
        <w:rPr>
          <w:rFonts w:eastAsia="仿宋"/>
          <w:bCs/>
          <w:color w:val="000000"/>
          <w:szCs w:val="32"/>
        </w:rPr>
      </w:pPr>
      <w:r>
        <w:rPr>
          <w:rFonts w:eastAsia="仿宋"/>
          <w:bCs/>
          <w:color w:val="000000"/>
          <w:szCs w:val="32"/>
        </w:rPr>
        <w:t xml:space="preserve">    （4）船员值班安排的复印件；</w:t>
      </w:r>
    </w:p>
    <w:p>
      <w:pPr>
        <w:adjustRightInd w:val="0"/>
        <w:snapToGrid w:val="0"/>
        <w:spacing w:line="560" w:lineRule="exact"/>
        <w:rPr>
          <w:rFonts w:eastAsia="仿宋"/>
          <w:bCs/>
          <w:color w:val="000000"/>
          <w:szCs w:val="32"/>
        </w:rPr>
      </w:pPr>
      <w:r>
        <w:rPr>
          <w:rFonts w:eastAsia="仿宋"/>
          <w:bCs/>
          <w:color w:val="000000"/>
          <w:szCs w:val="32"/>
        </w:rPr>
        <w:t xml:space="preserve">    （5）任何更新的手册内容和航班表的复印件；</w:t>
      </w:r>
    </w:p>
    <w:p>
      <w:pPr>
        <w:adjustRightInd w:val="0"/>
        <w:snapToGrid w:val="0"/>
        <w:spacing w:line="560" w:lineRule="exact"/>
        <w:rPr>
          <w:rFonts w:eastAsia="仿宋"/>
          <w:bCs/>
          <w:color w:val="000000"/>
          <w:szCs w:val="32"/>
        </w:rPr>
      </w:pPr>
      <w:r>
        <w:rPr>
          <w:rFonts w:eastAsia="仿宋"/>
          <w:bCs/>
          <w:color w:val="000000"/>
          <w:szCs w:val="32"/>
        </w:rPr>
        <w:t xml:space="preserve">    （6）船舶检验证书及其复印件；</w:t>
      </w:r>
    </w:p>
    <w:p>
      <w:pPr>
        <w:adjustRightInd w:val="0"/>
        <w:snapToGrid w:val="0"/>
        <w:spacing w:line="560" w:lineRule="exact"/>
        <w:rPr>
          <w:rFonts w:eastAsia="仿宋"/>
          <w:bCs/>
          <w:color w:val="000000"/>
          <w:szCs w:val="32"/>
        </w:rPr>
      </w:pPr>
      <w:r>
        <w:rPr>
          <w:rFonts w:eastAsia="仿宋"/>
          <w:bCs/>
          <w:color w:val="000000"/>
          <w:szCs w:val="32"/>
        </w:rPr>
        <w:t xml:space="preserve">    （7）申请人身份证明及其复印件；</w:t>
      </w:r>
    </w:p>
    <w:p>
      <w:pPr>
        <w:adjustRightInd w:val="0"/>
        <w:snapToGrid w:val="0"/>
        <w:spacing w:line="560" w:lineRule="exact"/>
        <w:rPr>
          <w:rFonts w:eastAsia="仿宋"/>
          <w:bCs/>
          <w:color w:val="000000"/>
          <w:szCs w:val="32"/>
        </w:rPr>
      </w:pPr>
      <w:r>
        <w:rPr>
          <w:rFonts w:eastAsia="仿宋"/>
          <w:bCs/>
          <w:color w:val="000000"/>
          <w:szCs w:val="32"/>
        </w:rPr>
        <w:t xml:space="preserve">    （8）</w:t>
      </w:r>
      <w:r>
        <w:rPr>
          <w:rFonts w:hint="eastAsia" w:eastAsia="仿宋"/>
          <w:bCs/>
          <w:color w:val="000000"/>
          <w:szCs w:val="32"/>
        </w:rPr>
        <w:t>委托证明</w:t>
      </w:r>
      <w:r>
        <w:rPr>
          <w:rFonts w:eastAsia="仿宋"/>
          <w:bCs/>
          <w:color w:val="000000"/>
          <w:szCs w:val="32"/>
        </w:rPr>
        <w:t>和被委托人身份证明及其复印件（委托时）；</w:t>
      </w:r>
    </w:p>
    <w:p>
      <w:pPr>
        <w:adjustRightInd w:val="0"/>
        <w:snapToGrid w:val="0"/>
        <w:spacing w:line="560" w:lineRule="exact"/>
        <w:rPr>
          <w:rFonts w:eastAsia="仿宋"/>
          <w:bCs/>
          <w:color w:val="000000"/>
          <w:szCs w:val="32"/>
        </w:rPr>
      </w:pPr>
      <w:r>
        <w:rPr>
          <w:rFonts w:eastAsia="仿宋"/>
          <w:bCs/>
          <w:color w:val="000000"/>
          <w:szCs w:val="32"/>
        </w:rPr>
        <w:t xml:space="preserve">    （9）《高速客船操作安全证书》原件。</w:t>
      </w:r>
    </w:p>
    <w:p>
      <w:pPr>
        <w:adjustRightInd w:val="0"/>
        <w:snapToGrid w:val="0"/>
        <w:spacing w:line="560" w:lineRule="exact"/>
        <w:rPr>
          <w:rFonts w:eastAsia="仿宋"/>
          <w:b/>
          <w:bCs/>
          <w:color w:val="000000"/>
          <w:szCs w:val="32"/>
        </w:rPr>
      </w:pPr>
      <w:r>
        <w:rPr>
          <w:rFonts w:eastAsia="仿宋"/>
          <w:b/>
          <w:bCs/>
          <w:color w:val="000000"/>
          <w:szCs w:val="32"/>
        </w:rPr>
        <w:t xml:space="preserve">     4.新增航线</w:t>
      </w:r>
      <w:r>
        <w:rPr>
          <w:rFonts w:eastAsia="仿宋"/>
          <w:bCs/>
          <w:color w:val="000000"/>
          <w:szCs w:val="32"/>
        </w:rPr>
        <w:t>应交验下列材料：</w:t>
      </w:r>
    </w:p>
    <w:p>
      <w:pPr>
        <w:adjustRightInd w:val="0"/>
        <w:snapToGrid w:val="0"/>
        <w:spacing w:line="560" w:lineRule="exact"/>
        <w:rPr>
          <w:rFonts w:eastAsia="仿宋"/>
          <w:bCs/>
          <w:color w:val="000000"/>
          <w:szCs w:val="32"/>
        </w:rPr>
      </w:pPr>
      <w:r>
        <w:rPr>
          <w:rFonts w:eastAsia="仿宋"/>
          <w:bCs/>
          <w:color w:val="000000"/>
          <w:szCs w:val="32"/>
        </w:rPr>
        <w:t xml:space="preserve">    （1）申请书；</w:t>
      </w:r>
    </w:p>
    <w:p>
      <w:pPr>
        <w:adjustRightInd w:val="0"/>
        <w:snapToGrid w:val="0"/>
        <w:spacing w:line="560" w:lineRule="exact"/>
        <w:rPr>
          <w:rFonts w:eastAsia="仿宋"/>
          <w:bCs/>
          <w:color w:val="000000"/>
          <w:szCs w:val="32"/>
        </w:rPr>
      </w:pPr>
      <w:r>
        <w:rPr>
          <w:rFonts w:eastAsia="仿宋"/>
          <w:bCs/>
          <w:color w:val="000000"/>
          <w:szCs w:val="32"/>
        </w:rPr>
        <w:t xml:space="preserve">    （2）一年来船舶营运情况说明；</w:t>
      </w:r>
    </w:p>
    <w:p>
      <w:pPr>
        <w:adjustRightInd w:val="0"/>
        <w:snapToGrid w:val="0"/>
        <w:spacing w:line="560" w:lineRule="exact"/>
        <w:rPr>
          <w:rFonts w:eastAsia="仿宋"/>
          <w:bCs/>
          <w:color w:val="000000"/>
          <w:szCs w:val="32"/>
        </w:rPr>
      </w:pPr>
      <w:r>
        <w:rPr>
          <w:rFonts w:eastAsia="仿宋"/>
          <w:bCs/>
          <w:color w:val="000000"/>
          <w:szCs w:val="32"/>
        </w:rPr>
        <w:t xml:space="preserve">    （3）航线运行手册；</w:t>
      </w:r>
    </w:p>
    <w:p>
      <w:pPr>
        <w:adjustRightInd w:val="0"/>
        <w:snapToGrid w:val="0"/>
        <w:spacing w:line="560" w:lineRule="exact"/>
        <w:rPr>
          <w:rFonts w:eastAsia="仿宋"/>
          <w:bCs/>
          <w:color w:val="000000"/>
          <w:szCs w:val="32"/>
        </w:rPr>
      </w:pPr>
      <w:r>
        <w:rPr>
          <w:rFonts w:eastAsia="仿宋"/>
          <w:bCs/>
          <w:color w:val="000000"/>
          <w:szCs w:val="32"/>
        </w:rPr>
        <w:t xml:space="preserve">    （4）船舶检验证书及其复印件；</w:t>
      </w:r>
    </w:p>
    <w:p>
      <w:pPr>
        <w:adjustRightInd w:val="0"/>
        <w:snapToGrid w:val="0"/>
        <w:spacing w:line="560" w:lineRule="exact"/>
        <w:rPr>
          <w:rFonts w:eastAsia="仿宋"/>
          <w:bCs/>
          <w:color w:val="000000"/>
          <w:szCs w:val="32"/>
        </w:rPr>
      </w:pPr>
      <w:r>
        <w:rPr>
          <w:rFonts w:eastAsia="仿宋"/>
          <w:bCs/>
          <w:color w:val="000000"/>
          <w:szCs w:val="32"/>
        </w:rPr>
        <w:t xml:space="preserve">    （5）《高速客船操作安全证书》原件。</w:t>
      </w:r>
    </w:p>
    <w:p>
      <w:pPr>
        <w:adjustRightInd w:val="0"/>
        <w:snapToGrid w:val="0"/>
        <w:spacing w:line="560" w:lineRule="exact"/>
        <w:rPr>
          <w:rFonts w:eastAsia="仿宋"/>
          <w:b/>
          <w:bCs/>
          <w:color w:val="000000"/>
          <w:szCs w:val="32"/>
        </w:rPr>
      </w:pPr>
      <w:r>
        <w:rPr>
          <w:rFonts w:eastAsia="仿宋"/>
          <w:b/>
          <w:bCs/>
          <w:color w:val="000000"/>
          <w:szCs w:val="32"/>
        </w:rPr>
        <w:t xml:space="preserve">     5.证书项目修改</w:t>
      </w:r>
      <w:r>
        <w:rPr>
          <w:rFonts w:eastAsia="仿宋"/>
          <w:bCs/>
          <w:color w:val="000000"/>
          <w:szCs w:val="32"/>
        </w:rPr>
        <w:t>应交验下列材料：</w:t>
      </w:r>
    </w:p>
    <w:p>
      <w:pPr>
        <w:adjustRightInd w:val="0"/>
        <w:snapToGrid w:val="0"/>
        <w:spacing w:line="560" w:lineRule="exact"/>
        <w:rPr>
          <w:rFonts w:eastAsia="仿宋"/>
          <w:bCs/>
          <w:color w:val="000000"/>
          <w:szCs w:val="32"/>
        </w:rPr>
      </w:pPr>
      <w:r>
        <w:rPr>
          <w:rFonts w:eastAsia="仿宋"/>
          <w:bCs/>
          <w:color w:val="000000"/>
          <w:szCs w:val="32"/>
        </w:rPr>
        <w:t xml:space="preserve">    （1）申请书；</w:t>
      </w:r>
    </w:p>
    <w:p>
      <w:pPr>
        <w:adjustRightInd w:val="0"/>
        <w:snapToGrid w:val="0"/>
        <w:spacing w:line="560" w:lineRule="exact"/>
        <w:rPr>
          <w:rFonts w:eastAsia="仿宋"/>
          <w:bCs/>
          <w:color w:val="000000"/>
          <w:szCs w:val="32"/>
        </w:rPr>
      </w:pPr>
      <w:r>
        <w:rPr>
          <w:rFonts w:eastAsia="仿宋"/>
          <w:bCs/>
          <w:color w:val="000000"/>
          <w:szCs w:val="32"/>
        </w:rPr>
        <w:t xml:space="preserve">    （2）相关修改项目证书、证明文件及其复印件；</w:t>
      </w:r>
    </w:p>
    <w:p>
      <w:pPr>
        <w:adjustRightInd w:val="0"/>
        <w:snapToGrid w:val="0"/>
        <w:spacing w:line="560" w:lineRule="exact"/>
        <w:rPr>
          <w:rFonts w:eastAsia="仿宋"/>
          <w:bCs/>
          <w:color w:val="000000"/>
          <w:szCs w:val="32"/>
        </w:rPr>
      </w:pPr>
      <w:r>
        <w:rPr>
          <w:rFonts w:eastAsia="仿宋"/>
          <w:bCs/>
          <w:color w:val="000000"/>
          <w:szCs w:val="32"/>
        </w:rPr>
        <w:t xml:space="preserve">    （3）《高速客船操作安全证书》原件；</w:t>
      </w:r>
    </w:p>
    <w:p>
      <w:pPr>
        <w:adjustRightInd w:val="0"/>
        <w:snapToGrid w:val="0"/>
        <w:spacing w:line="560" w:lineRule="exact"/>
        <w:ind w:firstLine="420" w:firstLineChars="200"/>
        <w:rPr>
          <w:rFonts w:eastAsia="仿宋"/>
          <w:bCs/>
          <w:color w:val="000000"/>
          <w:szCs w:val="32"/>
        </w:rPr>
      </w:pPr>
      <w:r>
        <w:rPr>
          <w:rFonts w:eastAsia="仿宋"/>
          <w:bCs/>
          <w:color w:val="000000"/>
          <w:szCs w:val="32"/>
        </w:rPr>
        <w:t>（4）申请人身份证明及其复印件；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5</w:t>
      </w:r>
      <w:r>
        <w:rPr>
          <w:rFonts w:eastAsia="仿宋"/>
          <w:bCs/>
          <w:color w:val="000000"/>
          <w:szCs w:val="32"/>
        </w:rPr>
        <w:t>）</w:t>
      </w:r>
      <w:r>
        <w:rPr>
          <w:rFonts w:hint="eastAsia" w:eastAsia="仿宋"/>
          <w:bCs/>
          <w:color w:val="000000"/>
          <w:szCs w:val="32"/>
        </w:rPr>
        <w:t>委托证明</w:t>
      </w:r>
      <w:r>
        <w:rPr>
          <w:rFonts w:eastAsia="仿宋"/>
          <w:bCs/>
          <w:color w:val="000000"/>
          <w:szCs w:val="32"/>
        </w:rPr>
        <w:t>和被委托人身份证明及其复印件（委托时）。</w:t>
      </w:r>
    </w:p>
    <w:p>
      <w:pPr>
        <w:adjustRightInd w:val="0"/>
        <w:snapToGrid w:val="0"/>
        <w:spacing w:line="560" w:lineRule="exact"/>
        <w:rPr>
          <w:rFonts w:eastAsia="仿宋"/>
          <w:b/>
          <w:color w:val="000000"/>
          <w:szCs w:val="32"/>
        </w:rPr>
      </w:pPr>
      <w:r>
        <w:rPr>
          <w:rFonts w:eastAsia="仿宋"/>
          <w:b/>
          <w:color w:val="000000"/>
          <w:szCs w:val="32"/>
        </w:rPr>
        <w:t>办理依据：</w:t>
      </w:r>
    </w:p>
    <w:p>
      <w:pPr>
        <w:adjustRightInd w:val="0"/>
        <w:snapToGrid w:val="0"/>
        <w:spacing w:line="560" w:lineRule="exact"/>
        <w:rPr>
          <w:rFonts w:eastAsia="仿宋"/>
          <w:bCs/>
          <w:color w:val="000000"/>
          <w:szCs w:val="32"/>
        </w:rPr>
      </w:pPr>
      <w:r>
        <w:rPr>
          <w:rFonts w:eastAsia="仿宋"/>
          <w:bCs/>
          <w:color w:val="000000"/>
          <w:szCs w:val="32"/>
        </w:rPr>
        <w:t xml:space="preserve">    1.《中华人民共和国海上交通安全法》第</w:t>
      </w:r>
      <w:r>
        <w:rPr>
          <w:rFonts w:hint="eastAsia" w:eastAsia="仿宋"/>
          <w:bCs/>
          <w:color w:val="000000"/>
          <w:szCs w:val="32"/>
          <w:lang w:eastAsia="zh-CN"/>
        </w:rPr>
        <w:t>九</w:t>
      </w:r>
      <w:r>
        <w:rPr>
          <w:rFonts w:eastAsia="仿宋"/>
          <w:bCs/>
          <w:color w:val="000000"/>
          <w:szCs w:val="32"/>
        </w:rPr>
        <w:t>条</w:t>
      </w:r>
    </w:p>
    <w:p>
      <w:pPr>
        <w:adjustRightInd w:val="0"/>
        <w:snapToGrid w:val="0"/>
        <w:spacing w:line="560" w:lineRule="exact"/>
        <w:rPr>
          <w:rFonts w:eastAsia="仿宋"/>
          <w:bCs/>
          <w:color w:val="000000"/>
          <w:szCs w:val="32"/>
        </w:rPr>
      </w:pPr>
      <w:r>
        <w:rPr>
          <w:rFonts w:eastAsia="仿宋"/>
          <w:bCs/>
          <w:color w:val="000000"/>
          <w:szCs w:val="32"/>
        </w:rPr>
        <w:t xml:space="preserve">    2.《中华人民共和国内河交通安全管理条例》第六条</w:t>
      </w:r>
    </w:p>
    <w:p>
      <w:pPr>
        <w:adjustRightInd w:val="0"/>
        <w:snapToGrid w:val="0"/>
        <w:spacing w:line="560" w:lineRule="exact"/>
        <w:rPr>
          <w:rFonts w:eastAsia="仿宋"/>
          <w:bCs/>
          <w:color w:val="000000"/>
          <w:szCs w:val="32"/>
        </w:rPr>
      </w:pPr>
      <w:r>
        <w:rPr>
          <w:rFonts w:eastAsia="仿宋"/>
          <w:bCs/>
          <w:color w:val="000000"/>
          <w:szCs w:val="32"/>
        </w:rPr>
        <w:t xml:space="preserve">    3.《中华人民共和国高速客船安全管理规则》第九条</w:t>
      </w:r>
    </w:p>
    <w:p>
      <w:pPr>
        <w:adjustRightInd w:val="0"/>
        <w:snapToGrid w:val="0"/>
        <w:spacing w:line="560" w:lineRule="exact"/>
        <w:rPr>
          <w:rFonts w:eastAsia="仿宋"/>
          <w:bCs/>
          <w:color w:val="000000"/>
          <w:szCs w:val="32"/>
        </w:rPr>
      </w:pPr>
      <w:r>
        <w:rPr>
          <w:rFonts w:eastAsia="仿宋"/>
          <w:b/>
          <w:color w:val="000000"/>
          <w:szCs w:val="32"/>
        </w:rPr>
        <w:t>办结期限：</w:t>
      </w:r>
      <w:r>
        <w:rPr>
          <w:rFonts w:hint="eastAsia" w:eastAsia="仿宋"/>
          <w:bCs/>
          <w:color w:val="000000"/>
          <w:szCs w:val="32"/>
          <w:lang w:val="en-US" w:eastAsia="zh-CN"/>
        </w:rPr>
        <w:t>5</w:t>
      </w:r>
      <w:r>
        <w:rPr>
          <w:rFonts w:eastAsia="仿宋"/>
          <w:bCs/>
          <w:color w:val="000000"/>
          <w:szCs w:val="32"/>
        </w:rPr>
        <w:t>个工作日</w:t>
      </w:r>
    </w:p>
    <w:p>
      <w:pPr>
        <w:adjustRightInd w:val="0"/>
        <w:snapToGrid w:val="0"/>
        <w:spacing w:line="560" w:lineRule="exact"/>
        <w:rPr>
          <w:rFonts w:eastAsia="仿宋"/>
          <w:bCs/>
          <w:color w:val="000000"/>
          <w:szCs w:val="32"/>
          <w:highlight w:val="yellow"/>
        </w:rPr>
      </w:pPr>
      <w:r>
        <w:rPr>
          <w:rFonts w:eastAsia="仿宋"/>
          <w:b/>
          <w:color w:val="000000"/>
          <w:szCs w:val="32"/>
        </w:rPr>
        <w:t>办理结果：</w:t>
      </w:r>
      <w:r>
        <w:rPr>
          <w:rFonts w:eastAsia="仿宋"/>
          <w:bCs/>
          <w:color w:val="000000"/>
          <w:szCs w:val="32"/>
        </w:rPr>
        <w:t>符合条件的，核发《高速客船操作安全证书》；不符合条件的，不予</w:t>
      </w:r>
      <w:r>
        <w:rPr>
          <w:rFonts w:hint="eastAsia" w:eastAsia="仿宋"/>
          <w:bCs/>
          <w:color w:val="000000"/>
          <w:szCs w:val="32"/>
        </w:rPr>
        <w:t>核发</w:t>
      </w:r>
      <w:r>
        <w:rPr>
          <w:rFonts w:eastAsia="仿宋"/>
          <w:bCs/>
          <w:color w:val="000000"/>
          <w:szCs w:val="32"/>
        </w:rPr>
        <w:t>并说明理由。</w:t>
      </w:r>
    </w:p>
    <w:p>
      <w:pPr>
        <w:adjustRightInd w:val="0"/>
        <w:snapToGrid w:val="0"/>
        <w:spacing w:line="560" w:lineRule="exact"/>
        <w:rPr>
          <w:rFonts w:eastAsia="仿宋"/>
          <w:bCs/>
          <w:color w:val="000000"/>
          <w:szCs w:val="32"/>
        </w:rPr>
      </w:pPr>
      <w:r>
        <w:rPr>
          <w:rFonts w:eastAsia="仿宋"/>
          <w:b/>
          <w:color w:val="000000"/>
          <w:szCs w:val="32"/>
        </w:rPr>
        <w:t>收费标准：</w:t>
      </w:r>
      <w:r>
        <w:rPr>
          <w:rFonts w:eastAsia="仿宋"/>
          <w:bCs/>
          <w:color w:val="000000"/>
          <w:szCs w:val="32"/>
        </w:rPr>
        <w:t>不收费</w:t>
      </w:r>
    </w:p>
    <w:p>
      <w:pPr>
        <w:pStyle w:val="2"/>
        <w:keepNext w:val="0"/>
        <w:keepLines w:val="0"/>
        <w:spacing w:before="0" w:after="0" w:line="560" w:lineRule="exact"/>
        <w:rPr>
          <w:rFonts w:hint="eastAsia" w:ascii="仿宋" w:hAnsi="仿宋" w:eastAsia="仿宋"/>
          <w:color w:val="000000"/>
          <w:sz w:val="21"/>
          <w:szCs w:val="21"/>
        </w:rPr>
      </w:pPr>
      <w:bookmarkStart w:id="253" w:name="_Toc30852"/>
      <w:bookmarkStart w:id="254" w:name="_Toc23620"/>
      <w:bookmarkStart w:id="255" w:name="_Toc12418"/>
      <w:bookmarkStart w:id="256" w:name="_Toc30053"/>
      <w:bookmarkStart w:id="257" w:name="_Toc28291"/>
      <w:bookmarkStart w:id="258" w:name="_Toc28892"/>
      <w:bookmarkStart w:id="259" w:name="_Toc16037"/>
      <w:bookmarkStart w:id="260" w:name="_Toc16413"/>
      <w:bookmarkStart w:id="261" w:name="_Toc30894"/>
      <w:bookmarkStart w:id="262" w:name="_Toc24520"/>
      <w:bookmarkStart w:id="263" w:name="_Toc6201"/>
      <w:bookmarkStart w:id="264" w:name="_Toc3553"/>
      <w:bookmarkStart w:id="265" w:name="_Toc14822"/>
      <w:bookmarkStart w:id="266" w:name="_Toc24852"/>
      <w:bookmarkStart w:id="267" w:name="_Toc26988"/>
      <w:bookmarkStart w:id="268" w:name="_Toc11133"/>
      <w:bookmarkStart w:id="269" w:name="_Toc30399"/>
      <w:bookmarkStart w:id="270" w:name="_Toc29849"/>
      <w:bookmarkStart w:id="271" w:name="_Toc499306329"/>
      <w:bookmarkStart w:id="272" w:name="_Toc21162"/>
      <w:bookmarkStart w:id="273" w:name="_Toc28001"/>
      <w:bookmarkStart w:id="274" w:name="_Toc5123"/>
      <w:bookmarkStart w:id="275" w:name="_Toc1363"/>
      <w:bookmarkStart w:id="276" w:name="_Toc1110"/>
      <w:bookmarkStart w:id="277" w:name="_Toc19368"/>
      <w:bookmarkStart w:id="278" w:name="_Toc28371"/>
      <w:bookmarkStart w:id="279" w:name="_Toc7326"/>
      <w:bookmarkStart w:id="280" w:name="_Toc11492"/>
      <w:bookmarkStart w:id="281" w:name="_Toc11062"/>
      <w:r>
        <w:rPr>
          <w:rFonts w:hint="eastAsia" w:ascii="仿宋" w:hAnsi="仿宋" w:eastAsia="仿宋"/>
          <w:color w:val="000000"/>
          <w:sz w:val="21"/>
          <w:szCs w:val="21"/>
        </w:rPr>
        <w:t>（二）船舶文书签注</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adjustRightInd w:val="0"/>
        <w:snapToGrid w:val="0"/>
        <w:spacing w:line="560" w:lineRule="exact"/>
        <w:rPr>
          <w:rFonts w:eastAsia="仿宋"/>
          <w:bCs/>
          <w:color w:val="000000"/>
          <w:szCs w:val="32"/>
        </w:rPr>
      </w:pPr>
      <w:r>
        <w:rPr>
          <w:rFonts w:hint="eastAsia" w:ascii="仿宋" w:hAnsi="仿宋" w:eastAsia="仿宋" w:cs="仿宋"/>
          <w:b/>
          <w:color w:val="000000"/>
          <w:szCs w:val="32"/>
        </w:rPr>
        <w:t>实施机关：</w:t>
      </w:r>
      <w:r>
        <w:rPr>
          <w:rFonts w:hint="eastAsia" w:ascii="仿宋" w:hAnsi="仿宋" w:eastAsia="仿宋" w:cs="仿宋"/>
          <w:b w:val="0"/>
          <w:bCs/>
          <w:color w:val="000000"/>
          <w:szCs w:val="32"/>
          <w:lang w:eastAsia="zh-CN"/>
        </w:rPr>
        <w:t>桂林海事局所属</w:t>
      </w:r>
      <w:r>
        <w:rPr>
          <w:rFonts w:eastAsia="仿宋"/>
          <w:bCs/>
          <w:color w:val="000000"/>
          <w:szCs w:val="32"/>
        </w:rPr>
        <w:t>基层海事处</w:t>
      </w:r>
    </w:p>
    <w:p>
      <w:pPr>
        <w:adjustRightInd w:val="0"/>
        <w:snapToGrid w:val="0"/>
        <w:spacing w:line="560" w:lineRule="exact"/>
        <w:rPr>
          <w:rFonts w:eastAsia="仿宋"/>
          <w:bCs/>
          <w:color w:val="000000"/>
          <w:szCs w:val="32"/>
        </w:rPr>
      </w:pPr>
      <w:r>
        <w:rPr>
          <w:rFonts w:eastAsia="仿宋"/>
          <w:b/>
          <w:color w:val="000000"/>
          <w:szCs w:val="32"/>
        </w:rPr>
        <w:t>受理部门：</w:t>
      </w:r>
      <w:r>
        <w:rPr>
          <w:rFonts w:hint="eastAsia" w:ascii="仿宋" w:hAnsi="仿宋" w:eastAsia="仿宋" w:cs="仿宋"/>
          <w:b w:val="0"/>
          <w:bCs/>
          <w:color w:val="000000"/>
          <w:szCs w:val="32"/>
          <w:lang w:eastAsia="zh-CN"/>
        </w:rPr>
        <w:t>桂林海事局所属</w:t>
      </w:r>
      <w:r>
        <w:rPr>
          <w:rFonts w:hint="eastAsia" w:eastAsia="仿宋"/>
          <w:bCs/>
          <w:color w:val="000000"/>
          <w:szCs w:val="32"/>
        </w:rPr>
        <w:t>基层海事处</w:t>
      </w:r>
    </w:p>
    <w:p>
      <w:pPr>
        <w:adjustRightInd w:val="0"/>
        <w:snapToGrid w:val="0"/>
        <w:spacing w:line="560" w:lineRule="exact"/>
        <w:rPr>
          <w:rFonts w:hint="eastAsia" w:ascii="仿宋" w:hAnsi="仿宋" w:eastAsia="仿宋" w:cs="仿宋"/>
          <w:bCs/>
          <w:color w:val="000000"/>
          <w:szCs w:val="32"/>
        </w:rPr>
      </w:pPr>
      <w:r>
        <w:rPr>
          <w:rFonts w:hint="eastAsia" w:ascii="仿宋" w:hAnsi="仿宋" w:eastAsia="仿宋" w:cs="仿宋"/>
          <w:b/>
          <w:color w:val="000000"/>
          <w:szCs w:val="32"/>
        </w:rPr>
        <w:t>申 请 人：</w:t>
      </w:r>
      <w:r>
        <w:rPr>
          <w:rFonts w:hint="eastAsia" w:ascii="仿宋" w:hAnsi="仿宋" w:eastAsia="仿宋" w:cs="仿宋"/>
          <w:bCs/>
          <w:color w:val="000000"/>
          <w:szCs w:val="32"/>
        </w:rPr>
        <w:t xml:space="preserve">船舶所有人、经营人、光船承租人（适用于从国外租进船舶）或其代理人                    </w:t>
      </w:r>
    </w:p>
    <w:p>
      <w:pPr>
        <w:adjustRightInd w:val="0"/>
        <w:snapToGrid w:val="0"/>
        <w:spacing w:line="560" w:lineRule="exact"/>
        <w:rPr>
          <w:rFonts w:hint="eastAsia" w:ascii="仿宋" w:hAnsi="仿宋" w:eastAsia="仿宋" w:cs="仿宋"/>
          <w:bCs/>
          <w:color w:val="000000"/>
          <w:szCs w:val="32"/>
        </w:rPr>
      </w:pPr>
      <w:r>
        <w:rPr>
          <w:rFonts w:hint="eastAsia" w:ascii="仿宋" w:hAnsi="仿宋" w:eastAsia="仿宋" w:cs="仿宋"/>
          <w:b/>
          <w:color w:val="000000"/>
          <w:szCs w:val="32"/>
        </w:rPr>
        <w:t>具备条件：</w:t>
      </w:r>
      <w:r>
        <w:rPr>
          <w:rFonts w:hint="eastAsia" w:ascii="仿宋" w:hAnsi="仿宋" w:eastAsia="仿宋" w:cs="仿宋"/>
          <w:bCs/>
          <w:color w:val="000000"/>
          <w:szCs w:val="32"/>
        </w:rPr>
        <w:t>船舶已取得中国籍证书及相关证书</w:t>
      </w:r>
    </w:p>
    <w:p>
      <w:pPr>
        <w:adjustRightInd w:val="0"/>
        <w:snapToGrid w:val="0"/>
        <w:spacing w:line="560" w:lineRule="exact"/>
        <w:rPr>
          <w:rFonts w:hint="eastAsia" w:ascii="仿宋" w:hAnsi="仿宋" w:eastAsia="仿宋" w:cs="仿宋"/>
          <w:b/>
          <w:color w:val="000000"/>
          <w:szCs w:val="32"/>
        </w:rPr>
      </w:pPr>
      <w:r>
        <w:rPr>
          <w:rFonts w:hint="eastAsia" w:ascii="仿宋" w:hAnsi="仿宋" w:eastAsia="仿宋" w:cs="仿宋"/>
          <w:b/>
          <w:color w:val="000000"/>
          <w:szCs w:val="32"/>
        </w:rPr>
        <w:t>提交材料：</w:t>
      </w:r>
    </w:p>
    <w:p>
      <w:pPr>
        <w:adjustRightInd w:val="0"/>
        <w:snapToGrid w:val="0"/>
        <w:spacing w:line="560" w:lineRule="exact"/>
        <w:ind w:firstLine="422" w:firstLineChars="200"/>
        <w:rPr>
          <w:rFonts w:hint="eastAsia" w:ascii="仿宋" w:hAnsi="仿宋" w:eastAsia="仿宋" w:cs="仿宋"/>
          <w:b/>
          <w:bCs/>
          <w:color w:val="000000"/>
          <w:szCs w:val="32"/>
        </w:rPr>
      </w:pPr>
      <w:r>
        <w:rPr>
          <w:rFonts w:hint="eastAsia" w:ascii="仿宋" w:hAnsi="仿宋" w:eastAsia="仿宋" w:cs="仿宋"/>
          <w:b/>
          <w:bCs/>
          <w:color w:val="000000"/>
          <w:szCs w:val="32"/>
        </w:rPr>
        <w:t>1.航海（行）日志签注</w:t>
      </w:r>
      <w:r>
        <w:rPr>
          <w:rFonts w:hint="eastAsia" w:ascii="仿宋" w:hAnsi="仿宋" w:eastAsia="仿宋" w:cs="仿宋"/>
          <w:bCs/>
          <w:color w:val="000000"/>
          <w:szCs w:val="32"/>
        </w:rPr>
        <w:t>，应交验下列材料：</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（1）船舶文书签注申请书；</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（2）委托证明及委托人和被委托人身份证明及其复印件（委托时）；</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（3）船舶国籍证书复印件（免于提交）。</w:t>
      </w:r>
    </w:p>
    <w:p>
      <w:pPr>
        <w:adjustRightInd w:val="0"/>
        <w:snapToGrid w:val="0"/>
        <w:spacing w:line="560" w:lineRule="exact"/>
        <w:ind w:firstLine="422" w:firstLineChars="200"/>
        <w:rPr>
          <w:rFonts w:hint="eastAsia" w:ascii="仿宋" w:hAnsi="仿宋" w:eastAsia="仿宋" w:cs="仿宋"/>
          <w:bCs/>
          <w:color w:val="000000"/>
          <w:szCs w:val="32"/>
        </w:rPr>
      </w:pPr>
      <w:r>
        <w:rPr>
          <w:rFonts w:hint="eastAsia" w:ascii="仿宋" w:hAnsi="仿宋" w:eastAsia="仿宋" w:cs="仿宋"/>
          <w:b/>
          <w:bCs/>
          <w:color w:val="000000"/>
          <w:szCs w:val="32"/>
        </w:rPr>
        <w:t>2.轮机日志签注，</w:t>
      </w:r>
      <w:r>
        <w:rPr>
          <w:rFonts w:hint="eastAsia" w:ascii="仿宋" w:hAnsi="仿宋" w:eastAsia="仿宋" w:cs="仿宋"/>
          <w:bCs/>
          <w:color w:val="000000"/>
          <w:szCs w:val="32"/>
        </w:rPr>
        <w:t>应交验下列材料：</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（1）船舶文书签注申请书；</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 xml:space="preserve">（2）委托证明及委托人和被委托人身份证明及其复印件（委托时）； </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 xml:space="preserve">（3）船舶国籍证书复印件（免于提交）。 </w:t>
      </w:r>
    </w:p>
    <w:p>
      <w:pPr>
        <w:adjustRightInd w:val="0"/>
        <w:snapToGrid w:val="0"/>
        <w:spacing w:line="560" w:lineRule="exact"/>
        <w:ind w:firstLine="422" w:firstLineChars="200"/>
        <w:rPr>
          <w:rFonts w:hint="eastAsia" w:ascii="仿宋" w:hAnsi="仿宋" w:eastAsia="仿宋" w:cs="仿宋"/>
          <w:bCs/>
          <w:color w:val="000000"/>
          <w:szCs w:val="32"/>
        </w:rPr>
      </w:pPr>
      <w:r>
        <w:rPr>
          <w:rFonts w:hint="eastAsia" w:ascii="仿宋" w:hAnsi="仿宋" w:eastAsia="仿宋" w:cs="仿宋"/>
          <w:b/>
          <w:bCs/>
          <w:color w:val="000000"/>
          <w:szCs w:val="32"/>
        </w:rPr>
        <w:t>3.车钟记录簿签注，</w:t>
      </w:r>
      <w:r>
        <w:rPr>
          <w:rFonts w:hint="eastAsia" w:ascii="仿宋" w:hAnsi="仿宋" w:eastAsia="仿宋" w:cs="仿宋"/>
          <w:bCs/>
          <w:color w:val="000000"/>
          <w:szCs w:val="32"/>
        </w:rPr>
        <w:t>应交验下列材料：</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（1）船舶文书签注申请书；</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 xml:space="preserve">（2）委托证明及委托人和被委托人身份证明及其复印件（委托时）； </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 xml:space="preserve">（3）船舶国籍证书复印件（免于提交）。 </w:t>
      </w:r>
    </w:p>
    <w:p>
      <w:pPr>
        <w:adjustRightInd w:val="0"/>
        <w:snapToGrid w:val="0"/>
        <w:spacing w:line="560" w:lineRule="exact"/>
        <w:ind w:firstLine="422" w:firstLineChars="200"/>
        <w:rPr>
          <w:rFonts w:hint="eastAsia" w:ascii="仿宋" w:hAnsi="仿宋" w:eastAsia="仿宋" w:cs="仿宋"/>
          <w:bCs/>
          <w:color w:val="000000"/>
          <w:szCs w:val="32"/>
        </w:rPr>
      </w:pPr>
      <w:r>
        <w:rPr>
          <w:rFonts w:hint="eastAsia" w:ascii="仿宋" w:hAnsi="仿宋" w:eastAsia="仿宋" w:cs="仿宋"/>
          <w:b/>
          <w:bCs/>
          <w:color w:val="000000"/>
          <w:szCs w:val="32"/>
        </w:rPr>
        <w:t>4.《垃圾记录簿》签注，</w:t>
      </w:r>
      <w:r>
        <w:rPr>
          <w:rFonts w:hint="eastAsia" w:ascii="仿宋" w:hAnsi="仿宋" w:eastAsia="仿宋" w:cs="仿宋"/>
          <w:bCs/>
          <w:color w:val="000000"/>
          <w:szCs w:val="32"/>
        </w:rPr>
        <w:t>应交验下列材料：</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（1）船舶文书签注申请书；</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（2）委托证明及委托人和被委托人身份证明及其复印件（委托时）；</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 xml:space="preserve">（3）船舶国籍证书复印件（免于提交）。 </w:t>
      </w:r>
    </w:p>
    <w:p>
      <w:pPr>
        <w:adjustRightInd w:val="0"/>
        <w:snapToGrid w:val="0"/>
        <w:spacing w:line="560" w:lineRule="exact"/>
        <w:ind w:firstLine="422" w:firstLineChars="200"/>
        <w:rPr>
          <w:rFonts w:hint="eastAsia" w:ascii="仿宋" w:hAnsi="仿宋" w:eastAsia="仿宋" w:cs="仿宋"/>
          <w:bCs/>
          <w:color w:val="000000"/>
          <w:szCs w:val="32"/>
        </w:rPr>
      </w:pPr>
      <w:r>
        <w:rPr>
          <w:rFonts w:hint="eastAsia" w:ascii="仿宋" w:hAnsi="仿宋" w:eastAsia="仿宋" w:cs="仿宋"/>
          <w:b/>
          <w:bCs/>
          <w:color w:val="000000"/>
          <w:szCs w:val="32"/>
        </w:rPr>
        <w:t>5.《货物记录簿》签注，</w:t>
      </w:r>
      <w:r>
        <w:rPr>
          <w:rFonts w:hint="eastAsia" w:ascii="仿宋" w:hAnsi="仿宋" w:eastAsia="仿宋" w:cs="仿宋"/>
          <w:bCs/>
          <w:color w:val="000000"/>
          <w:szCs w:val="32"/>
        </w:rPr>
        <w:t>应交验下列材料：</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（1）书面申请；</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（2）国际防止散装运输有毒液体物质污染证书；</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（3）委托证明及委托人和被委托人身份证明及其复印件（委托时）；</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 xml:space="preserve">（4）船舶国籍证书复印件（免于提交）。 </w:t>
      </w:r>
    </w:p>
    <w:p>
      <w:pPr>
        <w:adjustRightInd w:val="0"/>
        <w:snapToGrid w:val="0"/>
        <w:spacing w:line="560" w:lineRule="exact"/>
        <w:ind w:firstLine="422" w:firstLineChars="200"/>
        <w:rPr>
          <w:rFonts w:hint="eastAsia" w:ascii="仿宋" w:hAnsi="仿宋" w:eastAsia="仿宋" w:cs="仿宋"/>
          <w:bCs/>
          <w:color w:val="000000"/>
          <w:szCs w:val="32"/>
        </w:rPr>
      </w:pPr>
      <w:r>
        <w:rPr>
          <w:rFonts w:hint="eastAsia" w:ascii="仿宋" w:hAnsi="仿宋" w:eastAsia="仿宋" w:cs="仿宋"/>
          <w:b/>
          <w:bCs/>
          <w:color w:val="000000"/>
          <w:szCs w:val="32"/>
        </w:rPr>
        <w:t>6.《油类记录簿》签注，</w:t>
      </w:r>
      <w:r>
        <w:rPr>
          <w:rFonts w:hint="eastAsia" w:ascii="仿宋" w:hAnsi="仿宋" w:eastAsia="仿宋" w:cs="仿宋"/>
          <w:bCs/>
          <w:color w:val="000000"/>
          <w:szCs w:val="32"/>
        </w:rPr>
        <w:t>应交验下列材料：</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（1）船舶文书签注申请书；</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（2）船舶防止油污证书及其复印件；</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（3）委托证明及委托人和被委托人身份证明及其复印件（委托时）；</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（4）船舶国籍证书复印件（免于提交）。</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提交材料中，相关证书或信息在海事管理机构信息系统中可查询的，可提供材料清单代替；换发、补发证书的，提供原证书或复印件即可。</w:t>
      </w:r>
    </w:p>
    <w:p>
      <w:pPr>
        <w:adjustRightInd w:val="0"/>
        <w:snapToGrid w:val="0"/>
        <w:spacing w:line="560" w:lineRule="exact"/>
        <w:rPr>
          <w:rFonts w:hint="eastAsia" w:ascii="仿宋" w:hAnsi="仿宋" w:eastAsia="仿宋" w:cs="仿宋"/>
          <w:b/>
          <w:color w:val="000000"/>
          <w:szCs w:val="32"/>
        </w:rPr>
      </w:pPr>
      <w:r>
        <w:rPr>
          <w:rFonts w:hint="eastAsia" w:ascii="仿宋" w:hAnsi="仿宋" w:eastAsia="仿宋" w:cs="仿宋"/>
          <w:b/>
          <w:color w:val="000000"/>
          <w:szCs w:val="32"/>
        </w:rPr>
        <w:t>办理依据：</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1.《中华人民共和国海上交通安全法》第</w:t>
      </w:r>
      <w:r>
        <w:rPr>
          <w:rFonts w:hint="eastAsia" w:ascii="仿宋" w:hAnsi="仿宋" w:eastAsia="仿宋" w:cs="仿宋"/>
          <w:bCs/>
          <w:color w:val="000000"/>
          <w:szCs w:val="32"/>
          <w:lang w:eastAsia="zh-CN"/>
        </w:rPr>
        <w:t>三十三</w:t>
      </w:r>
      <w:r>
        <w:rPr>
          <w:rFonts w:hint="eastAsia" w:ascii="仿宋" w:hAnsi="仿宋" w:eastAsia="仿宋" w:cs="仿宋"/>
          <w:bCs/>
          <w:color w:val="000000"/>
          <w:szCs w:val="32"/>
        </w:rPr>
        <w:t>条</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rPr>
        <w:t>2.《中华人民共和国内河交通安全管理条例》第六条</w:t>
      </w:r>
    </w:p>
    <w:p>
      <w:pPr>
        <w:adjustRightInd w:val="0"/>
        <w:snapToGrid w:val="0"/>
        <w:spacing w:line="560" w:lineRule="exact"/>
        <w:ind w:firstLine="420" w:firstLineChars="200"/>
        <w:rPr>
          <w:rFonts w:hint="eastAsia" w:ascii="仿宋" w:hAnsi="仿宋" w:eastAsia="仿宋" w:cs="仿宋"/>
          <w:bCs/>
          <w:color w:val="000000"/>
          <w:szCs w:val="32"/>
        </w:rPr>
      </w:pPr>
      <w:r>
        <w:rPr>
          <w:rFonts w:hint="eastAsia" w:ascii="仿宋" w:hAnsi="仿宋" w:eastAsia="仿宋" w:cs="仿宋"/>
          <w:bCs/>
          <w:color w:val="000000"/>
          <w:szCs w:val="32"/>
          <w:lang w:val="en-US" w:eastAsia="zh-CN"/>
        </w:rPr>
        <w:t>3</w:t>
      </w:r>
      <w:r>
        <w:rPr>
          <w:rFonts w:hint="eastAsia" w:ascii="仿宋" w:hAnsi="仿宋" w:eastAsia="仿宋" w:cs="仿宋"/>
          <w:bCs/>
          <w:color w:val="000000"/>
          <w:szCs w:val="32"/>
        </w:rPr>
        <w:t>.《中华人民共和国船舶安全监督规则》第二十五条</w:t>
      </w:r>
    </w:p>
    <w:p>
      <w:pPr>
        <w:adjustRightInd w:val="0"/>
        <w:snapToGrid w:val="0"/>
        <w:spacing w:line="560" w:lineRule="exact"/>
        <w:rPr>
          <w:rFonts w:hint="eastAsia" w:ascii="仿宋" w:hAnsi="仿宋" w:eastAsia="仿宋" w:cs="仿宋"/>
          <w:bCs/>
          <w:color w:val="000000"/>
          <w:szCs w:val="32"/>
        </w:rPr>
      </w:pPr>
      <w:r>
        <w:rPr>
          <w:rFonts w:hint="eastAsia" w:ascii="仿宋" w:hAnsi="仿宋" w:eastAsia="仿宋" w:cs="仿宋"/>
          <w:b/>
          <w:color w:val="000000"/>
          <w:szCs w:val="32"/>
        </w:rPr>
        <w:t>办结期限：</w:t>
      </w:r>
      <w:r>
        <w:rPr>
          <w:rFonts w:hint="eastAsia" w:ascii="仿宋" w:hAnsi="仿宋" w:eastAsia="仿宋" w:cs="仿宋"/>
          <w:bCs/>
          <w:color w:val="000000"/>
          <w:szCs w:val="32"/>
        </w:rPr>
        <w:t>当场办结</w:t>
      </w:r>
    </w:p>
    <w:p>
      <w:pPr>
        <w:adjustRightInd w:val="0"/>
        <w:snapToGrid w:val="0"/>
        <w:spacing w:line="560" w:lineRule="exact"/>
        <w:rPr>
          <w:rFonts w:hint="eastAsia" w:ascii="仿宋" w:hAnsi="仿宋" w:eastAsia="仿宋" w:cs="仿宋"/>
          <w:bCs/>
          <w:color w:val="000000"/>
          <w:szCs w:val="32"/>
        </w:rPr>
      </w:pPr>
      <w:r>
        <w:rPr>
          <w:rFonts w:hint="eastAsia" w:ascii="仿宋" w:hAnsi="仿宋" w:eastAsia="仿宋" w:cs="仿宋"/>
          <w:b/>
          <w:color w:val="000000"/>
          <w:szCs w:val="32"/>
        </w:rPr>
        <w:t>办理结果：</w:t>
      </w:r>
      <w:r>
        <w:rPr>
          <w:rFonts w:hint="eastAsia" w:ascii="仿宋" w:hAnsi="仿宋" w:eastAsia="仿宋" w:cs="仿宋"/>
          <w:bCs/>
          <w:color w:val="000000"/>
          <w:szCs w:val="32"/>
        </w:rPr>
        <w:t>符合条件的,签发相关文书；不符合条件的，不予签发并说明理由。</w:t>
      </w:r>
    </w:p>
    <w:p>
      <w:pPr>
        <w:adjustRightInd w:val="0"/>
        <w:snapToGrid w:val="0"/>
        <w:spacing w:line="560" w:lineRule="exact"/>
        <w:rPr>
          <w:rFonts w:hint="eastAsia" w:ascii="仿宋" w:hAnsi="仿宋" w:eastAsia="仿宋" w:cs="仿宋"/>
          <w:bCs/>
          <w:color w:val="000000"/>
          <w:szCs w:val="32"/>
        </w:rPr>
      </w:pPr>
      <w:r>
        <w:rPr>
          <w:rFonts w:hint="eastAsia" w:ascii="仿宋" w:hAnsi="仿宋" w:eastAsia="仿宋" w:cs="仿宋"/>
          <w:b/>
          <w:color w:val="000000"/>
          <w:szCs w:val="32"/>
        </w:rPr>
        <w:t>收费标准：</w:t>
      </w:r>
      <w:r>
        <w:rPr>
          <w:rFonts w:hint="eastAsia" w:ascii="仿宋" w:hAnsi="仿宋" w:eastAsia="仿宋" w:cs="仿宋"/>
          <w:bCs/>
          <w:color w:val="000000"/>
          <w:szCs w:val="32"/>
        </w:rPr>
        <w:t>不收费</w:t>
      </w:r>
    </w:p>
    <w:p>
      <w:pPr>
        <w:adjustRightInd w:val="0"/>
        <w:snapToGrid w:val="0"/>
        <w:spacing w:line="560" w:lineRule="exact"/>
        <w:rPr>
          <w:rFonts w:hint="eastAsia" w:eastAsia="仿宋"/>
          <w:bCs/>
          <w:color w:val="000000"/>
          <w:szCs w:val="32"/>
        </w:rPr>
      </w:pPr>
    </w:p>
    <w:p>
      <w:pPr>
        <w:pStyle w:val="2"/>
        <w:keepNext w:val="0"/>
        <w:keepLines w:val="0"/>
        <w:spacing w:before="0" w:after="0" w:line="560" w:lineRule="exact"/>
        <w:rPr>
          <w:rFonts w:hint="eastAsia" w:ascii="仿宋" w:hAnsi="仿宋" w:eastAsia="仿宋"/>
          <w:color w:val="000000"/>
          <w:sz w:val="21"/>
          <w:szCs w:val="21"/>
        </w:rPr>
      </w:pPr>
      <w:bookmarkStart w:id="282" w:name="_Toc20490"/>
      <w:bookmarkStart w:id="283" w:name="_Toc30061"/>
      <w:bookmarkStart w:id="284" w:name="_Toc9251"/>
      <w:bookmarkStart w:id="285" w:name="_Toc499306332"/>
      <w:bookmarkStart w:id="286" w:name="_Toc31527"/>
      <w:bookmarkStart w:id="287" w:name="_Toc4897"/>
      <w:bookmarkStart w:id="288" w:name="_Toc5799"/>
      <w:bookmarkStart w:id="289" w:name="_Toc16985"/>
      <w:bookmarkStart w:id="290" w:name="_Toc29692"/>
      <w:bookmarkStart w:id="291" w:name="_Toc12206"/>
      <w:bookmarkStart w:id="292" w:name="_Toc29675"/>
      <w:bookmarkStart w:id="293" w:name="_Toc4403"/>
      <w:bookmarkStart w:id="294" w:name="_Toc166"/>
      <w:bookmarkStart w:id="295" w:name="_Toc25819"/>
      <w:bookmarkStart w:id="296" w:name="_Toc24944"/>
      <w:bookmarkStart w:id="297" w:name="_Toc27070"/>
      <w:bookmarkStart w:id="298" w:name="_Toc10924"/>
      <w:bookmarkStart w:id="299" w:name="_Toc17465"/>
      <w:r>
        <w:rPr>
          <w:rFonts w:hint="eastAsia" w:ascii="仿宋" w:hAnsi="仿宋" w:eastAsia="仿宋"/>
          <w:color w:val="000000"/>
          <w:sz w:val="21"/>
          <w:szCs w:val="21"/>
          <w:lang w:eastAsia="zh-CN"/>
        </w:rPr>
        <w:t>九</w:t>
      </w:r>
      <w:r>
        <w:rPr>
          <w:rFonts w:hint="eastAsia" w:ascii="仿宋" w:hAnsi="仿宋" w:eastAsia="仿宋"/>
          <w:color w:val="000000"/>
          <w:sz w:val="21"/>
          <w:szCs w:val="21"/>
        </w:rPr>
        <w:t>、船舶登记</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Start w:id="300" w:name="_Toc27556"/>
      <w:bookmarkStart w:id="301" w:name="_Toc1112"/>
      <w:bookmarkStart w:id="302" w:name="_Toc8650"/>
      <w:bookmarkStart w:id="303" w:name="_Toc20865"/>
      <w:bookmarkStart w:id="304" w:name="_Toc20807"/>
      <w:bookmarkStart w:id="305" w:name="_Toc9130"/>
      <w:bookmarkStart w:id="306" w:name="_Toc29377"/>
      <w:bookmarkStart w:id="307" w:name="_Toc22420"/>
    </w:p>
    <w:p>
      <w:pPr>
        <w:pStyle w:val="2"/>
        <w:keepNext w:val="0"/>
        <w:keepLines w:val="0"/>
        <w:spacing w:before="0" w:after="0" w:line="560" w:lineRule="exact"/>
        <w:rPr>
          <w:rFonts w:hint="eastAsia" w:ascii="仿宋" w:hAnsi="仿宋" w:eastAsia="仿宋"/>
          <w:color w:val="000000"/>
          <w:sz w:val="21"/>
          <w:szCs w:val="21"/>
        </w:rPr>
      </w:pPr>
      <w:bookmarkStart w:id="308" w:name="_Toc26506"/>
      <w:bookmarkStart w:id="309" w:name="_Toc19995"/>
      <w:bookmarkStart w:id="310" w:name="_Toc6659"/>
      <w:bookmarkStart w:id="311" w:name="_Toc12669"/>
      <w:bookmarkStart w:id="312" w:name="_Toc499306333"/>
      <w:bookmarkStart w:id="313" w:name="_Toc26986"/>
      <w:bookmarkStart w:id="314" w:name="_Toc24732"/>
      <w:bookmarkStart w:id="315" w:name="_Toc4791"/>
      <w:bookmarkStart w:id="316" w:name="_Toc28477"/>
      <w:bookmarkStart w:id="317" w:name="_Toc10887"/>
      <w:bookmarkStart w:id="318" w:name="_Toc11245"/>
      <w:bookmarkStart w:id="319" w:name="_Toc10562"/>
      <w:bookmarkStart w:id="320" w:name="_Toc17362"/>
      <w:bookmarkStart w:id="321" w:name="_Toc4614"/>
      <w:bookmarkStart w:id="322" w:name="_Toc1875"/>
      <w:bookmarkStart w:id="323" w:name="_Toc30805"/>
      <w:bookmarkStart w:id="324" w:name="_Toc19034"/>
      <w:bookmarkStart w:id="325" w:name="_Toc29447"/>
      <w:r>
        <w:rPr>
          <w:rFonts w:hint="eastAsia" w:ascii="仿宋" w:hAnsi="仿宋" w:eastAsia="仿宋"/>
          <w:color w:val="000000"/>
          <w:sz w:val="21"/>
          <w:szCs w:val="21"/>
        </w:rPr>
        <w:t>（一）船舶所有权登记</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adjustRightInd w:val="0"/>
        <w:snapToGrid w:val="0"/>
        <w:spacing w:line="560" w:lineRule="exact"/>
        <w:rPr>
          <w:rFonts w:eastAsia="仿宋"/>
          <w:bCs/>
          <w:color w:val="000000"/>
          <w:szCs w:val="32"/>
        </w:rPr>
      </w:pPr>
      <w:r>
        <w:rPr>
          <w:rFonts w:eastAsia="仿宋"/>
          <w:b/>
          <w:color w:val="000000"/>
          <w:szCs w:val="32"/>
        </w:rPr>
        <w:t>实施机关：</w:t>
      </w:r>
      <w:r>
        <w:rPr>
          <w:rFonts w:hint="eastAsia" w:eastAsia="仿宋"/>
          <w:bCs/>
          <w:color w:val="000000"/>
          <w:szCs w:val="32"/>
          <w:lang w:eastAsia="zh-CN"/>
        </w:rPr>
        <w:t>桂林</w:t>
      </w:r>
      <w:r>
        <w:rPr>
          <w:rFonts w:eastAsia="仿宋"/>
          <w:bCs/>
          <w:color w:val="000000"/>
          <w:szCs w:val="32"/>
        </w:rPr>
        <w:t>海事局（国内航行船舶）</w:t>
      </w:r>
    </w:p>
    <w:p>
      <w:pPr>
        <w:adjustRightInd w:val="0"/>
        <w:snapToGrid w:val="0"/>
        <w:spacing w:line="560" w:lineRule="exact"/>
        <w:rPr>
          <w:rFonts w:eastAsia="仿宋"/>
          <w:bCs/>
          <w:color w:val="000000"/>
          <w:szCs w:val="32"/>
        </w:rPr>
      </w:pPr>
      <w:r>
        <w:rPr>
          <w:rFonts w:eastAsia="仿宋"/>
          <w:b/>
          <w:color w:val="000000"/>
          <w:szCs w:val="32"/>
        </w:rPr>
        <w:t>受理部门：</w:t>
      </w:r>
      <w:r>
        <w:rPr>
          <w:rFonts w:hint="eastAsia" w:eastAsia="仿宋"/>
          <w:bCs/>
          <w:color w:val="000000"/>
          <w:szCs w:val="32"/>
          <w:lang w:eastAsia="zh-CN"/>
        </w:rPr>
        <w:t>桂林</w:t>
      </w:r>
      <w:r>
        <w:rPr>
          <w:rFonts w:eastAsia="仿宋"/>
          <w:bCs/>
          <w:color w:val="000000"/>
          <w:szCs w:val="32"/>
        </w:rPr>
        <w:t xml:space="preserve">海事局政务中心（国内航行船舶）              </w:t>
      </w:r>
    </w:p>
    <w:p>
      <w:pPr>
        <w:adjustRightInd w:val="0"/>
        <w:snapToGrid w:val="0"/>
        <w:spacing w:line="560" w:lineRule="exact"/>
        <w:rPr>
          <w:rFonts w:eastAsia="仿宋"/>
          <w:bCs/>
          <w:color w:val="000000"/>
          <w:szCs w:val="32"/>
        </w:rPr>
      </w:pPr>
      <w:r>
        <w:rPr>
          <w:rFonts w:eastAsia="仿宋"/>
          <w:b/>
          <w:color w:val="000000"/>
          <w:szCs w:val="32"/>
        </w:rPr>
        <w:t>申 请 人：</w:t>
      </w:r>
      <w:r>
        <w:rPr>
          <w:rFonts w:eastAsia="仿宋"/>
          <w:bCs/>
          <w:color w:val="000000"/>
          <w:szCs w:val="32"/>
        </w:rPr>
        <w:t>船舶所有人</w:t>
      </w:r>
      <w:r>
        <w:rPr>
          <w:rFonts w:hint="eastAsia" w:eastAsia="仿宋"/>
          <w:bCs/>
          <w:color w:val="000000"/>
          <w:szCs w:val="32"/>
        </w:rPr>
        <w:t>，其中共有船舶由全体共有人共同提出申请</w:t>
      </w:r>
    </w:p>
    <w:p>
      <w:pPr>
        <w:adjustRightInd w:val="0"/>
        <w:snapToGrid w:val="0"/>
        <w:spacing w:line="560" w:lineRule="exact"/>
        <w:rPr>
          <w:rFonts w:eastAsia="仿宋"/>
          <w:bCs/>
          <w:color w:val="000000"/>
          <w:szCs w:val="32"/>
        </w:rPr>
      </w:pPr>
      <w:r>
        <w:rPr>
          <w:rFonts w:eastAsia="仿宋"/>
          <w:b/>
          <w:color w:val="000000"/>
          <w:szCs w:val="32"/>
        </w:rPr>
        <w:t>具备条件:</w:t>
      </w:r>
      <w:r>
        <w:rPr>
          <w:rFonts w:eastAsia="仿宋"/>
          <w:bCs/>
          <w:color w:val="000000"/>
          <w:szCs w:val="32"/>
        </w:rPr>
        <w:t xml:space="preserve"> </w:t>
      </w:r>
    </w:p>
    <w:p>
      <w:pPr>
        <w:adjustRightInd w:val="0"/>
        <w:snapToGrid w:val="0"/>
        <w:spacing w:line="560" w:lineRule="exact"/>
        <w:rPr>
          <w:rFonts w:eastAsia="仿宋"/>
          <w:bCs/>
          <w:color w:val="000000"/>
          <w:szCs w:val="32"/>
        </w:rPr>
      </w:pPr>
      <w:r>
        <w:rPr>
          <w:rFonts w:eastAsia="仿宋"/>
          <w:bCs/>
          <w:color w:val="000000"/>
          <w:szCs w:val="32"/>
        </w:rPr>
        <w:t xml:space="preserve">    1.申请人合法取得船舶所有权；</w:t>
      </w:r>
    </w:p>
    <w:p>
      <w:pPr>
        <w:adjustRightInd w:val="0"/>
        <w:snapToGrid w:val="0"/>
        <w:spacing w:line="560" w:lineRule="exact"/>
        <w:rPr>
          <w:rFonts w:eastAsia="仿宋"/>
          <w:bCs/>
          <w:color w:val="000000"/>
          <w:szCs w:val="32"/>
        </w:rPr>
      </w:pPr>
      <w:r>
        <w:rPr>
          <w:rFonts w:eastAsia="仿宋"/>
          <w:bCs/>
          <w:color w:val="000000"/>
          <w:szCs w:val="32"/>
        </w:rPr>
        <w:t xml:space="preserve">    2.申请人符合《中华人民共和国船舶登记条例》相关规定；</w:t>
      </w:r>
    </w:p>
    <w:p>
      <w:pPr>
        <w:adjustRightInd w:val="0"/>
        <w:snapToGrid w:val="0"/>
        <w:spacing w:line="560" w:lineRule="exact"/>
        <w:rPr>
          <w:rFonts w:eastAsia="仿宋"/>
          <w:bCs/>
          <w:color w:val="000000"/>
          <w:szCs w:val="32"/>
        </w:rPr>
      </w:pPr>
      <w:r>
        <w:rPr>
          <w:rFonts w:eastAsia="仿宋"/>
          <w:bCs/>
          <w:color w:val="000000"/>
          <w:szCs w:val="32"/>
        </w:rPr>
        <w:t xml:space="preserve">    3.属当地海事管理机构登记管辖；</w:t>
      </w:r>
    </w:p>
    <w:p>
      <w:pPr>
        <w:adjustRightInd w:val="0"/>
        <w:snapToGrid w:val="0"/>
        <w:spacing w:line="560" w:lineRule="exact"/>
        <w:rPr>
          <w:rFonts w:hint="eastAsia" w:ascii="仿宋" w:hAnsi="仿宋" w:eastAsia="仿宋" w:cs="仿宋"/>
          <w:bCs/>
          <w:color w:val="000000"/>
          <w:szCs w:val="32"/>
        </w:rPr>
      </w:pPr>
      <w:r>
        <w:rPr>
          <w:rFonts w:eastAsia="仿宋"/>
          <w:bCs/>
          <w:color w:val="000000"/>
          <w:szCs w:val="32"/>
        </w:rPr>
        <w:t xml:space="preserve">    4.进口</w:t>
      </w:r>
      <w:r>
        <w:rPr>
          <w:rFonts w:hint="eastAsia" w:ascii="仿宋" w:hAnsi="仿宋" w:eastAsia="仿宋" w:cs="仿宋"/>
          <w:bCs/>
          <w:color w:val="000000"/>
          <w:szCs w:val="32"/>
        </w:rPr>
        <w:t>船舶符合国家有关进口船舶船龄限制规定并且进口手续合法、完备；</w:t>
      </w:r>
    </w:p>
    <w:p>
      <w:pPr>
        <w:adjustRightInd w:val="0"/>
        <w:snapToGrid w:val="0"/>
        <w:spacing w:line="560" w:lineRule="exact"/>
        <w:rPr>
          <w:rFonts w:hint="eastAsia" w:ascii="仿宋" w:hAnsi="仿宋" w:eastAsia="仿宋" w:cs="仿宋"/>
          <w:bCs/>
          <w:color w:val="000000"/>
          <w:szCs w:val="32"/>
        </w:rPr>
      </w:pPr>
      <w:r>
        <w:rPr>
          <w:rFonts w:hint="eastAsia" w:ascii="仿宋" w:hAnsi="仿宋" w:eastAsia="仿宋" w:cs="仿宋"/>
          <w:bCs/>
          <w:color w:val="000000"/>
          <w:szCs w:val="32"/>
        </w:rPr>
        <w:t xml:space="preserve">    5.船舶已取得经海事管理机构核定的船名和船舶识别号。</w:t>
      </w:r>
    </w:p>
    <w:p>
      <w:pPr>
        <w:adjustRightInd w:val="0"/>
        <w:snapToGrid w:val="0"/>
        <w:spacing w:line="560" w:lineRule="exact"/>
        <w:rPr>
          <w:rFonts w:hint="eastAsia" w:ascii="仿宋" w:hAnsi="仿宋" w:eastAsia="仿宋" w:cs="仿宋"/>
          <w:b/>
          <w:color w:val="000000"/>
          <w:szCs w:val="32"/>
        </w:rPr>
      </w:pPr>
      <w:r>
        <w:rPr>
          <w:rFonts w:hint="eastAsia" w:ascii="仿宋" w:hAnsi="仿宋" w:eastAsia="仿宋" w:cs="仿宋"/>
          <w:b/>
          <w:color w:val="000000"/>
          <w:szCs w:val="32"/>
        </w:rPr>
        <w:t>提交材料：</w:t>
      </w:r>
    </w:p>
    <w:p>
      <w:pPr>
        <w:adjustRightInd w:val="0"/>
        <w:snapToGrid w:val="0"/>
        <w:spacing w:line="560" w:lineRule="exact"/>
        <w:ind w:firstLine="422" w:firstLineChars="200"/>
        <w:rPr>
          <w:rFonts w:hint="eastAsia" w:ascii="仿宋" w:hAnsi="仿宋" w:eastAsia="仿宋" w:cs="仿宋"/>
          <w:b/>
          <w:bCs/>
          <w:color w:val="000000"/>
          <w:szCs w:val="32"/>
        </w:rPr>
      </w:pPr>
      <w:r>
        <w:rPr>
          <w:rFonts w:hint="eastAsia" w:ascii="仿宋" w:hAnsi="仿宋" w:eastAsia="仿宋" w:cs="仿宋"/>
          <w:b/>
          <w:bCs/>
          <w:color w:val="000000"/>
          <w:szCs w:val="32"/>
        </w:rPr>
        <w:t>1.船舶（非建造中）所有权登记</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（1）《船舶所有权/国籍登记申请书》；</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（2）船舶所有权取得证明材料；</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（3）新建船舶的船舶建造检验证书，现有船舶的船舶检验证书，或者境外购买外国籍船舶的技术评定书；</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（4）船舶正横、侧艏、正艉、烟囱等照片；</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（5）共有船舶的，还应提交船舶共有情况证明材料；</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（6）船舶所有人是合资企业的，还应提交合资企业出资额的证明材料；</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（7）已经登记的船舶，还应提交原船舶登记机关出具的船舶所有权登记注销证明书；</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（8）船舶所有人的身份证明及其复印件；</w:t>
      </w:r>
    </w:p>
    <w:p>
      <w:pPr>
        <w:adjustRightInd w:val="0"/>
        <w:snapToGrid w:val="0"/>
        <w:spacing w:line="560" w:lineRule="exact"/>
        <w:ind w:firstLine="315" w:firstLineChars="150"/>
        <w:rPr>
          <w:rFonts w:ascii="仿宋" w:hAnsi="仿宋" w:eastAsia="仿宋" w:cs="仿宋"/>
          <w:bCs/>
          <w:color w:val="000000"/>
          <w:szCs w:val="32"/>
          <w:highlight w:val="yellow"/>
        </w:rPr>
      </w:pPr>
      <w:r>
        <w:rPr>
          <w:rFonts w:hint="eastAsia" w:ascii="仿宋" w:hAnsi="仿宋" w:eastAsia="仿宋" w:cs="仿宋"/>
          <w:bCs/>
          <w:color w:val="000000"/>
          <w:szCs w:val="32"/>
        </w:rPr>
        <w:t>（9）委托证明和被委托人身份证明及其复印件（委托时）。</w:t>
      </w:r>
    </w:p>
    <w:p>
      <w:pPr>
        <w:adjustRightInd w:val="0"/>
        <w:snapToGrid w:val="0"/>
        <w:spacing w:line="560" w:lineRule="exact"/>
        <w:ind w:firstLine="316" w:firstLineChars="150"/>
        <w:rPr>
          <w:rFonts w:hint="eastAsia" w:ascii="仿宋" w:hAnsi="仿宋" w:eastAsia="仿宋" w:cs="仿宋"/>
          <w:bCs/>
          <w:color w:val="000000"/>
          <w:szCs w:val="32"/>
        </w:rPr>
      </w:pPr>
      <w:r>
        <w:rPr>
          <w:rFonts w:hint="eastAsia" w:ascii="仿宋" w:hAnsi="仿宋" w:eastAsia="仿宋" w:cs="仿宋"/>
          <w:b/>
          <w:bCs/>
          <w:color w:val="000000"/>
          <w:szCs w:val="32"/>
        </w:rPr>
        <w:t>2.申请办理建造中船舶所有权登记</w:t>
      </w:r>
      <w:r>
        <w:rPr>
          <w:rFonts w:hint="eastAsia" w:ascii="仿宋" w:hAnsi="仿宋" w:eastAsia="仿宋" w:cs="仿宋"/>
          <w:bCs/>
          <w:color w:val="000000"/>
          <w:szCs w:val="32"/>
        </w:rPr>
        <w:t>，应当提交下列材料：</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（1）《船舶所有权/国籍登记申请书》；</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（2）船舶建造合同，如建造合同对建造中船舶所有权约定不明确的，还应提交船舶建造各方共同签署的建造中船舶所有权归属证明；</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（3）建造中船舶的基本技术参数；</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（4）5张以上从不同角度拍摄且能反映船舶已建成部分整体状况的照片；</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（5）船舶未在任何登记机关办理过所有权登记的声明；</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（6）共有船舶的，还应提交船舶共有情况证明材料；</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（7）船舶所有人是合资企业的，还应提交合资企业出资额的证明材料；</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（8）船舶所有人的身份证明及其复印件；</w:t>
      </w:r>
    </w:p>
    <w:p>
      <w:pPr>
        <w:adjustRightInd w:val="0"/>
        <w:snapToGrid w:val="0"/>
        <w:spacing w:line="560" w:lineRule="exact"/>
        <w:ind w:firstLine="315" w:firstLineChars="150"/>
        <w:rPr>
          <w:rFonts w:hint="eastAsia" w:ascii="仿宋" w:hAnsi="仿宋" w:eastAsia="仿宋" w:cs="仿宋"/>
          <w:bCs/>
          <w:color w:val="000000"/>
          <w:szCs w:val="32"/>
        </w:rPr>
      </w:pPr>
      <w:r>
        <w:rPr>
          <w:rFonts w:hint="eastAsia" w:ascii="仿宋" w:hAnsi="仿宋" w:eastAsia="仿宋" w:cs="仿宋"/>
          <w:bCs/>
          <w:color w:val="000000"/>
          <w:szCs w:val="32"/>
        </w:rPr>
        <w:t>（9）委托证明和被委托人身份证明及其复印件（委托时）。</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adjustRightInd w:val="0"/>
        <w:snapToGrid w:val="0"/>
        <w:spacing w:line="560" w:lineRule="exact"/>
        <w:rPr>
          <w:rFonts w:hint="eastAsia" w:eastAsia="仿宋"/>
          <w:bCs/>
          <w:color w:val="000000"/>
          <w:szCs w:val="32"/>
        </w:rPr>
      </w:pPr>
      <w:r>
        <w:rPr>
          <w:rFonts w:eastAsia="仿宋"/>
          <w:b/>
          <w:color w:val="000000"/>
          <w:szCs w:val="32"/>
        </w:rPr>
        <w:t>办理依据</w:t>
      </w:r>
      <w:r>
        <w:rPr>
          <w:rFonts w:hint="eastAsia" w:eastAsia="仿宋"/>
          <w:b/>
          <w:color w:val="000000"/>
          <w:szCs w:val="32"/>
        </w:rPr>
        <w:t>：</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1.《中华人民共和国海上交通安全法》第</w:t>
      </w:r>
      <w:r>
        <w:rPr>
          <w:rFonts w:hint="eastAsia" w:eastAsia="仿宋"/>
          <w:bCs/>
          <w:color w:val="000000"/>
          <w:szCs w:val="32"/>
          <w:lang w:eastAsia="zh-CN"/>
        </w:rPr>
        <w:t>十</w:t>
      </w:r>
      <w:r>
        <w:rPr>
          <w:rFonts w:hint="eastAsia" w:eastAsia="仿宋"/>
          <w:bCs/>
          <w:color w:val="000000"/>
          <w:szCs w:val="32"/>
        </w:rPr>
        <w:t>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2.《中华人民共和国船舶登记条例》第五、十三条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3.《中华人民共和国内河交通安全管理条例》第六、三十八条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4.《老旧运输船舶管理规定》第十二、十四条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5.《&lt;中华人民共和国船舶登记条例&gt;实施若干问题说明》第六、七、八、九、二十四条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6.《中华人民共和国船舶登记办法》第三十一条至三十七条；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7．《船舶登记工作规程》第六十条至第六十四条</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8.财政部 国家发改委《关于清理规范一批行政事业性收费有关政策的通知》（财税〔2017〕20号）</w:t>
      </w:r>
    </w:p>
    <w:p>
      <w:pPr>
        <w:adjustRightInd w:val="0"/>
        <w:snapToGrid w:val="0"/>
        <w:spacing w:line="560" w:lineRule="exact"/>
        <w:rPr>
          <w:rFonts w:eastAsia="仿宋"/>
          <w:bCs/>
          <w:color w:val="000000"/>
          <w:szCs w:val="32"/>
        </w:rPr>
      </w:pPr>
      <w:r>
        <w:rPr>
          <w:rFonts w:eastAsia="仿宋"/>
          <w:b/>
          <w:color w:val="000000"/>
          <w:szCs w:val="32"/>
        </w:rPr>
        <w:t>办结期限</w:t>
      </w:r>
      <w:r>
        <w:rPr>
          <w:rFonts w:eastAsia="仿宋"/>
          <w:bCs/>
          <w:color w:val="000000"/>
          <w:szCs w:val="32"/>
        </w:rPr>
        <w:t>：7个工作日</w:t>
      </w:r>
    </w:p>
    <w:p>
      <w:pPr>
        <w:adjustRightInd w:val="0"/>
        <w:snapToGrid w:val="0"/>
        <w:spacing w:line="560" w:lineRule="exact"/>
        <w:rPr>
          <w:rFonts w:eastAsia="仿宋"/>
          <w:bCs/>
          <w:color w:val="000000"/>
          <w:szCs w:val="32"/>
        </w:rPr>
      </w:pPr>
      <w:r>
        <w:rPr>
          <w:rFonts w:eastAsia="仿宋"/>
          <w:b/>
          <w:color w:val="000000"/>
          <w:szCs w:val="32"/>
        </w:rPr>
        <w:t>办理结果</w:t>
      </w:r>
      <w:r>
        <w:rPr>
          <w:rFonts w:hint="eastAsia" w:eastAsia="仿宋"/>
          <w:bCs/>
          <w:color w:val="000000"/>
          <w:szCs w:val="32"/>
        </w:rPr>
        <w:t>：</w:t>
      </w:r>
      <w:r>
        <w:rPr>
          <w:rFonts w:eastAsia="仿宋"/>
          <w:bCs/>
          <w:color w:val="000000"/>
          <w:szCs w:val="32"/>
        </w:rPr>
        <w:t>符合条件的</w:t>
      </w:r>
      <w:r>
        <w:rPr>
          <w:rFonts w:hint="eastAsia" w:eastAsia="仿宋"/>
          <w:bCs/>
          <w:color w:val="000000"/>
          <w:szCs w:val="32"/>
        </w:rPr>
        <w:t>,</w:t>
      </w:r>
      <w:r>
        <w:rPr>
          <w:rFonts w:eastAsia="仿宋"/>
          <w:bCs/>
          <w:color w:val="000000"/>
          <w:szCs w:val="32"/>
        </w:rPr>
        <w:t>颁发船舶所有权登记证书；不符合条件的,不予登记并说明理由。</w:t>
      </w:r>
    </w:p>
    <w:p>
      <w:pPr>
        <w:adjustRightInd w:val="0"/>
        <w:snapToGrid w:val="0"/>
        <w:spacing w:line="560" w:lineRule="exact"/>
        <w:rPr>
          <w:rFonts w:eastAsia="仿宋"/>
          <w:bCs/>
          <w:color w:val="000000"/>
          <w:szCs w:val="32"/>
        </w:rPr>
      </w:pPr>
      <w:r>
        <w:rPr>
          <w:rFonts w:eastAsia="仿宋"/>
          <w:b/>
          <w:color w:val="000000"/>
          <w:szCs w:val="32"/>
        </w:rPr>
        <w:t>收费标准</w:t>
      </w:r>
      <w:r>
        <w:rPr>
          <w:rFonts w:hint="eastAsia" w:eastAsia="仿宋"/>
          <w:bCs/>
          <w:color w:val="000000"/>
          <w:szCs w:val="32"/>
        </w:rPr>
        <w:t>：</w:t>
      </w:r>
      <w:r>
        <w:rPr>
          <w:rFonts w:eastAsia="仿宋"/>
          <w:bCs/>
          <w:color w:val="000000"/>
          <w:szCs w:val="32"/>
        </w:rPr>
        <w:t>不收费</w:t>
      </w:r>
    </w:p>
    <w:p>
      <w:pPr>
        <w:pStyle w:val="2"/>
        <w:keepNext w:val="0"/>
        <w:keepLines w:val="0"/>
        <w:spacing w:before="0" w:after="0" w:line="560" w:lineRule="exact"/>
        <w:rPr>
          <w:rFonts w:hint="eastAsia" w:ascii="仿宋" w:hAnsi="仿宋" w:eastAsia="仿宋"/>
          <w:color w:val="000000"/>
          <w:sz w:val="21"/>
          <w:szCs w:val="21"/>
        </w:rPr>
      </w:pPr>
      <w:bookmarkStart w:id="326" w:name="_Toc28571"/>
      <w:bookmarkStart w:id="327" w:name="_Toc31339"/>
      <w:bookmarkStart w:id="328" w:name="_Toc11625"/>
      <w:bookmarkStart w:id="329" w:name="_Toc6559"/>
      <w:bookmarkStart w:id="330" w:name="_Toc6216"/>
      <w:bookmarkStart w:id="331" w:name="_Toc5203"/>
      <w:bookmarkStart w:id="332" w:name="_Toc1891"/>
      <w:bookmarkStart w:id="333" w:name="_Toc7455"/>
      <w:bookmarkStart w:id="334" w:name="_Toc11941"/>
      <w:bookmarkStart w:id="335" w:name="_Toc28607"/>
      <w:bookmarkStart w:id="336" w:name="_Toc31743"/>
      <w:bookmarkStart w:id="337" w:name="_Toc499306334"/>
      <w:bookmarkStart w:id="338" w:name="_Toc14840"/>
      <w:bookmarkStart w:id="339" w:name="_Toc26444"/>
      <w:bookmarkStart w:id="340" w:name="_Toc31815"/>
      <w:bookmarkStart w:id="341" w:name="_Toc6670"/>
      <w:bookmarkStart w:id="342" w:name="_Toc24653"/>
      <w:bookmarkStart w:id="343" w:name="_Toc30333"/>
      <w:bookmarkStart w:id="344" w:name="_Toc15371"/>
      <w:bookmarkStart w:id="345" w:name="_Toc23839"/>
      <w:bookmarkStart w:id="346" w:name="_Toc14717"/>
      <w:bookmarkStart w:id="347" w:name="_Toc18283"/>
      <w:bookmarkStart w:id="348" w:name="_Toc27800"/>
      <w:bookmarkStart w:id="349" w:name="_Toc26111"/>
      <w:bookmarkStart w:id="350" w:name="_Toc7530"/>
      <w:bookmarkStart w:id="351" w:name="_Toc15293"/>
      <w:r>
        <w:rPr>
          <w:rFonts w:hint="eastAsia" w:ascii="仿宋" w:hAnsi="仿宋" w:eastAsia="仿宋"/>
          <w:color w:val="000000"/>
          <w:sz w:val="21"/>
          <w:szCs w:val="21"/>
        </w:rPr>
        <w:t>（二）光船租赁登记</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adjustRightInd w:val="0"/>
        <w:snapToGrid w:val="0"/>
        <w:spacing w:line="560" w:lineRule="exact"/>
        <w:rPr>
          <w:rFonts w:eastAsia="仿宋"/>
          <w:bCs/>
          <w:color w:val="000000"/>
          <w:szCs w:val="32"/>
        </w:rPr>
      </w:pPr>
      <w:r>
        <w:rPr>
          <w:rFonts w:eastAsia="仿宋"/>
          <w:b/>
          <w:color w:val="000000"/>
          <w:szCs w:val="32"/>
        </w:rPr>
        <w:t>实施机关</w:t>
      </w:r>
      <w:r>
        <w:rPr>
          <w:rFonts w:eastAsia="仿宋"/>
          <w:bCs/>
          <w:color w:val="000000"/>
          <w:szCs w:val="32"/>
        </w:rPr>
        <w:t>：</w:t>
      </w:r>
      <w:r>
        <w:rPr>
          <w:rFonts w:hint="eastAsia" w:eastAsia="仿宋"/>
          <w:bCs/>
          <w:color w:val="000000"/>
          <w:szCs w:val="32"/>
          <w:lang w:eastAsia="zh-CN"/>
        </w:rPr>
        <w:t>桂林</w:t>
      </w:r>
      <w:r>
        <w:rPr>
          <w:rFonts w:eastAsia="仿宋"/>
          <w:bCs/>
          <w:color w:val="000000"/>
          <w:szCs w:val="32"/>
        </w:rPr>
        <w:t>海事局（国内航行船舶）</w:t>
      </w:r>
    </w:p>
    <w:p>
      <w:pPr>
        <w:adjustRightInd w:val="0"/>
        <w:snapToGrid w:val="0"/>
        <w:spacing w:line="560" w:lineRule="exact"/>
        <w:rPr>
          <w:rFonts w:eastAsia="仿宋"/>
          <w:bCs/>
          <w:color w:val="000000"/>
          <w:szCs w:val="32"/>
        </w:rPr>
      </w:pPr>
      <w:r>
        <w:rPr>
          <w:rFonts w:eastAsia="仿宋"/>
          <w:b/>
          <w:color w:val="000000"/>
          <w:szCs w:val="32"/>
        </w:rPr>
        <w:t>受理部门</w:t>
      </w:r>
      <w:r>
        <w:rPr>
          <w:rFonts w:eastAsia="仿宋"/>
          <w:bCs/>
          <w:color w:val="000000"/>
          <w:szCs w:val="32"/>
        </w:rPr>
        <w:t>：</w:t>
      </w:r>
      <w:r>
        <w:rPr>
          <w:rFonts w:hint="eastAsia" w:eastAsia="仿宋"/>
          <w:bCs/>
          <w:color w:val="000000"/>
          <w:szCs w:val="32"/>
          <w:lang w:eastAsia="zh-CN"/>
        </w:rPr>
        <w:t>桂林</w:t>
      </w:r>
      <w:r>
        <w:rPr>
          <w:rFonts w:eastAsia="仿宋"/>
          <w:bCs/>
          <w:color w:val="000000"/>
          <w:szCs w:val="32"/>
        </w:rPr>
        <w:t>海事局政务中心（国内航行船舶）</w:t>
      </w:r>
    </w:p>
    <w:p>
      <w:pPr>
        <w:adjustRightInd w:val="0"/>
        <w:snapToGrid w:val="0"/>
        <w:spacing w:line="560" w:lineRule="exact"/>
        <w:rPr>
          <w:rFonts w:eastAsia="仿宋"/>
          <w:bCs/>
          <w:color w:val="000000"/>
          <w:szCs w:val="32"/>
        </w:rPr>
      </w:pPr>
      <w:r>
        <w:rPr>
          <w:rFonts w:eastAsia="仿宋"/>
          <w:b/>
          <w:color w:val="000000"/>
          <w:szCs w:val="32"/>
        </w:rPr>
        <w:t>申 请 人</w:t>
      </w:r>
      <w:r>
        <w:rPr>
          <w:rFonts w:eastAsia="仿宋"/>
          <w:bCs/>
          <w:color w:val="000000"/>
          <w:szCs w:val="32"/>
        </w:rPr>
        <w:t>：光船租赁</w:t>
      </w:r>
      <w:r>
        <w:rPr>
          <w:rFonts w:hint="eastAsia" w:eastAsia="仿宋"/>
          <w:bCs/>
          <w:color w:val="000000"/>
          <w:szCs w:val="32"/>
        </w:rPr>
        <w:t>出租人和</w:t>
      </w:r>
      <w:r>
        <w:rPr>
          <w:rFonts w:eastAsia="仿宋"/>
          <w:bCs/>
          <w:color w:val="000000"/>
          <w:szCs w:val="32"/>
        </w:rPr>
        <w:t>承租人、外国籍船舶光船租赁承租人</w:t>
      </w:r>
    </w:p>
    <w:p>
      <w:pPr>
        <w:adjustRightInd w:val="0"/>
        <w:snapToGrid w:val="0"/>
        <w:spacing w:line="560" w:lineRule="exact"/>
        <w:rPr>
          <w:rFonts w:eastAsia="仿宋"/>
          <w:bCs/>
          <w:color w:val="000000"/>
          <w:szCs w:val="32"/>
        </w:rPr>
      </w:pPr>
      <w:r>
        <w:rPr>
          <w:rFonts w:eastAsia="仿宋"/>
          <w:b/>
          <w:color w:val="000000"/>
          <w:szCs w:val="32"/>
        </w:rPr>
        <w:t>具备条件</w:t>
      </w:r>
      <w:r>
        <w:rPr>
          <w:rFonts w:eastAsia="仿宋"/>
          <w:bCs/>
          <w:color w:val="000000"/>
          <w:szCs w:val="32"/>
        </w:rPr>
        <w:t xml:space="preserve">: </w:t>
      </w:r>
    </w:p>
    <w:p>
      <w:pPr>
        <w:adjustRightInd w:val="0"/>
        <w:snapToGrid w:val="0"/>
        <w:spacing w:line="560" w:lineRule="exact"/>
        <w:rPr>
          <w:rFonts w:eastAsia="仿宋"/>
          <w:bCs/>
          <w:color w:val="000000"/>
          <w:szCs w:val="32"/>
        </w:rPr>
      </w:pPr>
      <w:r>
        <w:rPr>
          <w:rFonts w:eastAsia="仿宋"/>
          <w:bCs/>
          <w:color w:val="000000"/>
          <w:szCs w:val="32"/>
        </w:rPr>
        <w:t xml:space="preserve">    1.属当地海事管理机构登记管辖；</w:t>
      </w:r>
    </w:p>
    <w:p>
      <w:pPr>
        <w:adjustRightInd w:val="0"/>
        <w:snapToGrid w:val="0"/>
        <w:spacing w:line="560" w:lineRule="exact"/>
        <w:rPr>
          <w:rFonts w:eastAsia="仿宋"/>
          <w:bCs/>
          <w:color w:val="000000"/>
          <w:szCs w:val="32"/>
        </w:rPr>
      </w:pPr>
      <w:r>
        <w:rPr>
          <w:rFonts w:eastAsia="仿宋"/>
          <w:bCs/>
          <w:color w:val="000000"/>
          <w:szCs w:val="32"/>
        </w:rPr>
        <w:t xml:space="preserve">    2.进口手续合法、完备（光租外国籍船舶）；</w:t>
      </w:r>
    </w:p>
    <w:p>
      <w:pPr>
        <w:adjustRightInd w:val="0"/>
        <w:snapToGrid w:val="0"/>
        <w:spacing w:line="560" w:lineRule="exact"/>
        <w:rPr>
          <w:rFonts w:eastAsia="仿宋"/>
          <w:bCs/>
          <w:color w:val="000000"/>
          <w:szCs w:val="32"/>
        </w:rPr>
      </w:pPr>
      <w:r>
        <w:rPr>
          <w:rFonts w:eastAsia="仿宋"/>
          <w:bCs/>
          <w:color w:val="000000"/>
          <w:szCs w:val="32"/>
        </w:rPr>
        <w:t xml:space="preserve">    3</w:t>
      </w:r>
      <w:r>
        <w:rPr>
          <w:rFonts w:hint="eastAsia" w:eastAsia="仿宋"/>
          <w:bCs/>
          <w:color w:val="000000"/>
          <w:szCs w:val="32"/>
        </w:rPr>
        <w:t>.</w:t>
      </w:r>
      <w:r>
        <w:rPr>
          <w:rFonts w:hint="eastAsia" w:ascii="仿宋" w:hAnsi="仿宋" w:eastAsia="仿宋" w:cs="仿宋"/>
          <w:bCs/>
          <w:color w:val="000000"/>
          <w:szCs w:val="32"/>
        </w:rPr>
        <w:t>船舶已取得经海事管理机构核定的船名和船舶识别号</w:t>
      </w:r>
      <w:r>
        <w:rPr>
          <w:rFonts w:eastAsia="仿宋"/>
          <w:bCs/>
          <w:color w:val="000000"/>
          <w:szCs w:val="32"/>
        </w:rPr>
        <w:t>。</w:t>
      </w:r>
    </w:p>
    <w:p>
      <w:pPr>
        <w:adjustRightInd w:val="0"/>
        <w:snapToGrid w:val="0"/>
        <w:spacing w:line="560" w:lineRule="exact"/>
        <w:rPr>
          <w:rFonts w:eastAsia="仿宋"/>
          <w:bCs/>
          <w:color w:val="000000"/>
          <w:szCs w:val="32"/>
        </w:rPr>
      </w:pPr>
      <w:r>
        <w:rPr>
          <w:rFonts w:eastAsia="仿宋"/>
          <w:b/>
          <w:color w:val="000000"/>
          <w:szCs w:val="32"/>
        </w:rPr>
        <w:t>提交材料</w:t>
      </w:r>
      <w:r>
        <w:rPr>
          <w:rFonts w:eastAsia="仿宋"/>
          <w:bCs/>
          <w:color w:val="000000"/>
          <w:szCs w:val="32"/>
        </w:rPr>
        <w:t>：</w:t>
      </w:r>
    </w:p>
    <w:p>
      <w:pPr>
        <w:adjustRightInd w:val="0"/>
        <w:snapToGrid w:val="0"/>
        <w:spacing w:line="560" w:lineRule="exact"/>
        <w:ind w:firstLine="422" w:firstLineChars="200"/>
        <w:rPr>
          <w:rFonts w:hint="eastAsia" w:eastAsia="仿宋"/>
          <w:bCs/>
          <w:color w:val="000000"/>
          <w:szCs w:val="32"/>
        </w:rPr>
      </w:pPr>
      <w:r>
        <w:rPr>
          <w:rFonts w:hint="eastAsia" w:eastAsia="仿宋"/>
          <w:b/>
          <w:bCs/>
          <w:color w:val="000000"/>
          <w:szCs w:val="32"/>
        </w:rPr>
        <w:t>1.中国籍船舶以光船条件出租给本国企业或公民的</w:t>
      </w:r>
      <w:r>
        <w:rPr>
          <w:rFonts w:hint="eastAsia" w:eastAsia="仿宋"/>
          <w:bCs/>
          <w:color w:val="000000"/>
          <w:szCs w:val="32"/>
        </w:rPr>
        <w:t>，船舶出租人和承租人应当持以下材料共同到船籍港船舶登记机关申请办理：</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（1）光船租赁登记申请书；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（2）光船租赁合同或者融资租赁合同；</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（3）船舶所有权登记证书（需要在证书上予以签注的，应提交相关证书原件）；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（4）已办理船舶国籍的，还应提交船舶国籍证书（需要在证书上予以签注的，应提交相关证书原件）；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（5）已办理抵押权登记的，还应提交承租人出具的知悉该船已抵押的书面文件；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（6）出租人和承租人的身份证明及其复印件；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（7）委托证明和被委托人身份证明及其复印件（委托时）。</w:t>
      </w:r>
    </w:p>
    <w:p>
      <w:pPr>
        <w:adjustRightInd w:val="0"/>
        <w:snapToGrid w:val="0"/>
        <w:spacing w:line="560" w:lineRule="exact"/>
        <w:ind w:firstLine="422" w:firstLineChars="200"/>
        <w:rPr>
          <w:rFonts w:hint="eastAsia" w:eastAsia="仿宋"/>
          <w:bCs/>
          <w:color w:val="000000"/>
          <w:szCs w:val="32"/>
        </w:rPr>
      </w:pPr>
      <w:r>
        <w:rPr>
          <w:rFonts w:hint="eastAsia" w:eastAsia="仿宋"/>
          <w:b/>
          <w:bCs/>
          <w:color w:val="000000"/>
          <w:szCs w:val="32"/>
        </w:rPr>
        <w:t>2.中国企业或公民以光船条件租进外国籍船舶的</w:t>
      </w:r>
      <w:r>
        <w:rPr>
          <w:rFonts w:hint="eastAsia" w:eastAsia="仿宋"/>
          <w:bCs/>
          <w:color w:val="000000"/>
          <w:szCs w:val="32"/>
        </w:rPr>
        <w:t>，承租人应当持以下材料到其住所地或者主要营业所所在地船舶登记机关申请办理：</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（1）光船租赁登记申请书；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（2）光船租赁合同；</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（3）有效船舶技术证书；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（4）原船籍港船舶登记机关出具的中止或者注销船舶国籍证明书，或者将于重新登记时立即中止或者注销船舶国籍的证明书；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（5）承租人的身份证明及其复印件；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（6）委托证明和被委托人身份证明及其复印件（委托时）。</w:t>
      </w:r>
    </w:p>
    <w:p>
      <w:pPr>
        <w:adjustRightInd w:val="0"/>
        <w:snapToGrid w:val="0"/>
        <w:spacing w:line="560" w:lineRule="exact"/>
        <w:ind w:firstLine="422" w:firstLineChars="200"/>
        <w:rPr>
          <w:rFonts w:hint="eastAsia" w:eastAsia="仿宋"/>
          <w:bCs/>
          <w:color w:val="000000"/>
          <w:szCs w:val="32"/>
        </w:rPr>
      </w:pPr>
      <w:r>
        <w:rPr>
          <w:rFonts w:hint="eastAsia" w:eastAsia="仿宋"/>
          <w:b/>
          <w:bCs/>
          <w:color w:val="000000"/>
          <w:szCs w:val="32"/>
        </w:rPr>
        <w:t>3.中国籍船舶以光船条件出租境外的</w:t>
      </w:r>
      <w:r>
        <w:rPr>
          <w:rFonts w:hint="eastAsia" w:eastAsia="仿宋"/>
          <w:bCs/>
          <w:color w:val="000000"/>
          <w:szCs w:val="32"/>
        </w:rPr>
        <w:t>，出租人应当持以下材料到船籍港船舶登记机关申请办理：</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（1）光船租赁登记申请书；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（2）光船租赁合同或者融资租赁合同；</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（3）船舶所有权登记证书（需要在证书上予以签注的，应提交相关证书原件）；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（4）已办理船舶国籍的，还应提交船舶国籍证书（需要在证书上予以签注的，应提交相关证书原件）；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（5）出租人的身份证明及其复印件；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（6）委托证明和被委托人身份证明及其复印件（委托时）。</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adjustRightInd w:val="0"/>
        <w:snapToGrid w:val="0"/>
        <w:spacing w:line="560" w:lineRule="exact"/>
        <w:rPr>
          <w:rFonts w:eastAsia="仿宋"/>
          <w:bCs/>
          <w:color w:val="000000"/>
          <w:szCs w:val="32"/>
        </w:rPr>
      </w:pPr>
      <w:r>
        <w:rPr>
          <w:rFonts w:eastAsia="仿宋"/>
          <w:b/>
          <w:color w:val="000000"/>
          <w:szCs w:val="32"/>
        </w:rPr>
        <w:t>办理依据</w:t>
      </w:r>
      <w:r>
        <w:rPr>
          <w:rFonts w:eastAsia="仿宋"/>
          <w:bCs/>
          <w:color w:val="000000"/>
          <w:szCs w:val="32"/>
        </w:rPr>
        <w:t xml:space="preserve">: </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1.《中华人民共和国海上交通安全法》第</w:t>
      </w:r>
      <w:r>
        <w:rPr>
          <w:rFonts w:hint="eastAsia" w:eastAsia="仿宋"/>
          <w:bCs/>
          <w:color w:val="000000"/>
          <w:szCs w:val="32"/>
          <w:lang w:eastAsia="zh-CN"/>
        </w:rPr>
        <w:t>十</w:t>
      </w:r>
      <w:r>
        <w:rPr>
          <w:rFonts w:hint="eastAsia" w:eastAsia="仿宋"/>
          <w:bCs/>
          <w:color w:val="000000"/>
          <w:szCs w:val="32"/>
        </w:rPr>
        <w:t>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2.《中华人民共和国海商法》第一百四十四至一百五十四条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3.《中华人民共和国船舶登记条例》第六、二十五、二十六、二十七、二十八、二十九、三十条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4.《中华人民共和国内河交通安全管理条例》第六、三十八条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5.《老旧运输船舶管理规定》第八、九、十二、十四条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 xml:space="preserve">6.《&lt;中华人民共和国船舶登记条例&gt;实施若干问题说明》第二十一、二十二、二十三、二十四条   </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7.《中华人民共和国船舶登记办法》第五十四条至五十九条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8.《船舶登记工作规程》第八十一条至八十五条</w:t>
      </w:r>
    </w:p>
    <w:p>
      <w:pPr>
        <w:adjustRightInd w:val="0"/>
        <w:snapToGrid w:val="0"/>
        <w:spacing w:line="560" w:lineRule="exact"/>
        <w:ind w:firstLine="420" w:firstLineChars="200"/>
        <w:rPr>
          <w:rFonts w:eastAsia="仿宋"/>
          <w:bCs/>
          <w:color w:val="000000"/>
          <w:szCs w:val="32"/>
        </w:rPr>
      </w:pPr>
      <w:r>
        <w:rPr>
          <w:rFonts w:hint="eastAsia" w:eastAsia="仿宋"/>
          <w:bCs/>
          <w:color w:val="000000"/>
          <w:szCs w:val="32"/>
        </w:rPr>
        <w:t>9.财政部 国家发改委《关于清理规范一批行政事业性收费有关政策的通知》（财税〔2017〕20号）</w:t>
      </w:r>
      <w:r>
        <w:rPr>
          <w:rFonts w:eastAsia="仿宋"/>
          <w:bCs/>
          <w:color w:val="000000"/>
          <w:szCs w:val="32"/>
        </w:rPr>
        <w:t xml:space="preserve"> </w:t>
      </w:r>
    </w:p>
    <w:p>
      <w:pPr>
        <w:adjustRightInd w:val="0"/>
        <w:snapToGrid w:val="0"/>
        <w:spacing w:line="560" w:lineRule="exact"/>
        <w:rPr>
          <w:rFonts w:eastAsia="仿宋"/>
          <w:bCs/>
          <w:color w:val="000000"/>
          <w:szCs w:val="32"/>
        </w:rPr>
      </w:pPr>
      <w:r>
        <w:rPr>
          <w:rFonts w:eastAsia="仿宋"/>
          <w:b/>
          <w:color w:val="000000"/>
          <w:szCs w:val="32"/>
        </w:rPr>
        <w:t>办结期限</w:t>
      </w:r>
      <w:r>
        <w:rPr>
          <w:rFonts w:eastAsia="仿宋"/>
          <w:bCs/>
          <w:color w:val="000000"/>
          <w:szCs w:val="32"/>
        </w:rPr>
        <w:t>：7个工作日</w:t>
      </w:r>
    </w:p>
    <w:p>
      <w:pPr>
        <w:adjustRightInd w:val="0"/>
        <w:snapToGrid w:val="0"/>
        <w:spacing w:line="560" w:lineRule="exact"/>
        <w:rPr>
          <w:rFonts w:eastAsia="仿宋"/>
          <w:bCs/>
          <w:color w:val="000000"/>
          <w:szCs w:val="32"/>
        </w:rPr>
      </w:pPr>
      <w:r>
        <w:rPr>
          <w:rFonts w:eastAsia="仿宋"/>
          <w:b/>
          <w:color w:val="000000"/>
          <w:szCs w:val="32"/>
        </w:rPr>
        <w:t>办理结果</w:t>
      </w:r>
      <w:r>
        <w:rPr>
          <w:rFonts w:eastAsia="仿宋"/>
          <w:bCs/>
          <w:color w:val="000000"/>
          <w:szCs w:val="32"/>
        </w:rPr>
        <w:t>：符合条件的,予以登记，将光租情况录入所有权证书，核发船舶光船租赁登记证书；不符合条件的，不予登记并书面说明理由。</w:t>
      </w:r>
    </w:p>
    <w:p>
      <w:pPr>
        <w:adjustRightInd w:val="0"/>
        <w:snapToGrid w:val="0"/>
        <w:spacing w:line="560" w:lineRule="exact"/>
        <w:rPr>
          <w:rFonts w:eastAsia="仿宋"/>
          <w:bCs/>
          <w:color w:val="000000"/>
          <w:szCs w:val="32"/>
        </w:rPr>
      </w:pPr>
      <w:r>
        <w:rPr>
          <w:rFonts w:eastAsia="仿宋"/>
          <w:b/>
          <w:color w:val="000000"/>
          <w:szCs w:val="32"/>
        </w:rPr>
        <w:t>收费标准</w:t>
      </w:r>
      <w:r>
        <w:rPr>
          <w:rFonts w:hint="eastAsia" w:eastAsia="仿宋"/>
          <w:b/>
          <w:color w:val="000000"/>
          <w:szCs w:val="32"/>
        </w:rPr>
        <w:t>：</w:t>
      </w:r>
      <w:r>
        <w:rPr>
          <w:rFonts w:hint="eastAsia" w:eastAsia="仿宋"/>
          <w:bCs/>
          <w:color w:val="000000"/>
          <w:szCs w:val="32"/>
        </w:rPr>
        <w:t>不收费</w:t>
      </w:r>
    </w:p>
    <w:p>
      <w:pPr>
        <w:pStyle w:val="2"/>
        <w:keepNext w:val="0"/>
        <w:keepLines w:val="0"/>
        <w:spacing w:before="0" w:after="0" w:line="560" w:lineRule="exact"/>
        <w:rPr>
          <w:rFonts w:hint="eastAsia" w:ascii="仿宋" w:hAnsi="仿宋" w:eastAsia="仿宋"/>
          <w:color w:val="000000"/>
          <w:sz w:val="21"/>
          <w:szCs w:val="21"/>
        </w:rPr>
      </w:pPr>
      <w:bookmarkStart w:id="352" w:name="_Toc23856"/>
      <w:bookmarkStart w:id="353" w:name="_Toc31814"/>
      <w:bookmarkStart w:id="354" w:name="_Toc18782"/>
      <w:bookmarkStart w:id="355" w:name="_Toc13113"/>
      <w:bookmarkStart w:id="356" w:name="_Toc9756"/>
      <w:bookmarkStart w:id="357" w:name="_Toc499306335"/>
      <w:bookmarkStart w:id="358" w:name="_Toc24090"/>
      <w:bookmarkStart w:id="359" w:name="_Toc1814"/>
      <w:bookmarkStart w:id="360" w:name="_Toc2934"/>
      <w:bookmarkStart w:id="361" w:name="_Toc31994"/>
      <w:bookmarkStart w:id="362" w:name="_Toc2379"/>
      <w:bookmarkStart w:id="363" w:name="_Toc7687"/>
      <w:bookmarkStart w:id="364" w:name="_Toc31381"/>
      <w:bookmarkStart w:id="365" w:name="_Toc9199"/>
      <w:bookmarkStart w:id="366" w:name="_Toc8162"/>
      <w:bookmarkStart w:id="367" w:name="_Toc27942"/>
      <w:bookmarkStart w:id="368" w:name="_Toc18101"/>
      <w:bookmarkStart w:id="369" w:name="_Toc31919"/>
      <w:bookmarkStart w:id="370" w:name="_Toc21606"/>
      <w:bookmarkStart w:id="371" w:name="_Toc23172"/>
      <w:bookmarkStart w:id="372" w:name="_Toc10566"/>
      <w:bookmarkStart w:id="373" w:name="_Toc14321"/>
      <w:bookmarkStart w:id="374" w:name="_Toc1348"/>
      <w:bookmarkStart w:id="375" w:name="_Toc10401"/>
      <w:bookmarkStart w:id="376" w:name="_Toc10667"/>
      <w:bookmarkStart w:id="377" w:name="_Toc3770"/>
      <w:r>
        <w:rPr>
          <w:rFonts w:hint="eastAsia" w:ascii="仿宋" w:hAnsi="仿宋" w:eastAsia="仿宋"/>
          <w:color w:val="000000"/>
          <w:sz w:val="21"/>
          <w:szCs w:val="21"/>
        </w:rPr>
        <w:t>（三）船舶抵押权登记</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adjustRightInd w:val="0"/>
        <w:snapToGrid w:val="0"/>
        <w:spacing w:line="560" w:lineRule="exact"/>
        <w:rPr>
          <w:rFonts w:eastAsia="仿宋"/>
          <w:bCs/>
          <w:color w:val="000000"/>
          <w:szCs w:val="32"/>
        </w:rPr>
      </w:pPr>
      <w:r>
        <w:rPr>
          <w:rFonts w:eastAsia="仿宋"/>
          <w:b/>
          <w:color w:val="000000"/>
          <w:szCs w:val="32"/>
        </w:rPr>
        <w:t>实施机关</w:t>
      </w:r>
      <w:r>
        <w:rPr>
          <w:rFonts w:eastAsia="仿宋"/>
          <w:bCs/>
          <w:color w:val="000000"/>
          <w:szCs w:val="32"/>
        </w:rPr>
        <w:t>：</w:t>
      </w:r>
      <w:r>
        <w:rPr>
          <w:rFonts w:hint="eastAsia" w:eastAsia="仿宋"/>
          <w:bCs/>
          <w:color w:val="000000"/>
          <w:szCs w:val="32"/>
          <w:lang w:eastAsia="zh-CN"/>
        </w:rPr>
        <w:t>桂林</w:t>
      </w:r>
      <w:r>
        <w:rPr>
          <w:rFonts w:eastAsia="仿宋"/>
          <w:bCs/>
          <w:color w:val="000000"/>
          <w:szCs w:val="32"/>
        </w:rPr>
        <w:t>海事局（国内航行船舶）</w:t>
      </w:r>
    </w:p>
    <w:p>
      <w:pPr>
        <w:adjustRightInd w:val="0"/>
        <w:snapToGrid w:val="0"/>
        <w:spacing w:line="560" w:lineRule="exact"/>
        <w:rPr>
          <w:rFonts w:eastAsia="仿宋"/>
          <w:bCs/>
          <w:color w:val="000000"/>
          <w:szCs w:val="32"/>
        </w:rPr>
      </w:pPr>
      <w:r>
        <w:rPr>
          <w:rFonts w:eastAsia="仿宋"/>
          <w:b/>
          <w:color w:val="000000"/>
          <w:szCs w:val="32"/>
        </w:rPr>
        <w:t>受理部门</w:t>
      </w:r>
      <w:r>
        <w:rPr>
          <w:rFonts w:eastAsia="仿宋"/>
          <w:bCs/>
          <w:color w:val="000000"/>
          <w:szCs w:val="32"/>
        </w:rPr>
        <w:t>：</w:t>
      </w:r>
      <w:r>
        <w:rPr>
          <w:rFonts w:hint="eastAsia" w:eastAsia="仿宋"/>
          <w:bCs/>
          <w:color w:val="000000"/>
          <w:szCs w:val="32"/>
          <w:lang w:eastAsia="zh-CN"/>
        </w:rPr>
        <w:t>桂林</w:t>
      </w:r>
      <w:r>
        <w:rPr>
          <w:rFonts w:eastAsia="仿宋"/>
          <w:bCs/>
          <w:color w:val="000000"/>
          <w:szCs w:val="32"/>
        </w:rPr>
        <w:t xml:space="preserve">海事局政务中心（国内航行船舶）             </w:t>
      </w:r>
    </w:p>
    <w:p>
      <w:pPr>
        <w:adjustRightInd w:val="0"/>
        <w:snapToGrid w:val="0"/>
        <w:spacing w:line="560" w:lineRule="exact"/>
        <w:rPr>
          <w:rFonts w:eastAsia="仿宋"/>
          <w:bCs/>
          <w:color w:val="000000"/>
          <w:szCs w:val="32"/>
        </w:rPr>
      </w:pPr>
      <w:r>
        <w:rPr>
          <w:rFonts w:eastAsia="仿宋"/>
          <w:b/>
          <w:color w:val="000000"/>
          <w:szCs w:val="32"/>
        </w:rPr>
        <w:t>申 请 人</w:t>
      </w:r>
      <w:r>
        <w:rPr>
          <w:rFonts w:eastAsia="仿宋"/>
          <w:bCs/>
          <w:color w:val="000000"/>
          <w:szCs w:val="32"/>
        </w:rPr>
        <w:t>:船舶所有人及抵押权人</w:t>
      </w:r>
    </w:p>
    <w:p>
      <w:pPr>
        <w:adjustRightInd w:val="0"/>
        <w:snapToGrid w:val="0"/>
        <w:spacing w:line="560" w:lineRule="exact"/>
        <w:rPr>
          <w:rFonts w:eastAsia="仿宋"/>
          <w:bCs/>
          <w:color w:val="000000"/>
          <w:szCs w:val="32"/>
        </w:rPr>
      </w:pPr>
      <w:r>
        <w:rPr>
          <w:rFonts w:eastAsia="仿宋"/>
          <w:b/>
          <w:color w:val="000000"/>
          <w:szCs w:val="32"/>
        </w:rPr>
        <w:t>具备条件</w:t>
      </w:r>
      <w:r>
        <w:rPr>
          <w:rFonts w:eastAsia="仿宋"/>
          <w:bCs/>
          <w:color w:val="000000"/>
          <w:szCs w:val="32"/>
        </w:rPr>
        <w:t>：</w:t>
      </w:r>
    </w:p>
    <w:p>
      <w:pPr>
        <w:adjustRightInd w:val="0"/>
        <w:snapToGrid w:val="0"/>
        <w:spacing w:line="560" w:lineRule="exact"/>
        <w:rPr>
          <w:rFonts w:eastAsia="仿宋"/>
          <w:bCs/>
          <w:color w:val="000000"/>
          <w:szCs w:val="32"/>
        </w:rPr>
      </w:pPr>
      <w:r>
        <w:rPr>
          <w:rFonts w:eastAsia="仿宋"/>
          <w:bCs/>
          <w:color w:val="000000"/>
          <w:szCs w:val="32"/>
        </w:rPr>
        <w:t xml:space="preserve">    1.20总吨以上的船舶（20总吨以下的船舶抵押登记参照办理）；</w:t>
      </w:r>
    </w:p>
    <w:p>
      <w:pPr>
        <w:adjustRightInd w:val="0"/>
        <w:snapToGrid w:val="0"/>
        <w:spacing w:line="560" w:lineRule="exact"/>
        <w:rPr>
          <w:rFonts w:eastAsia="仿宋"/>
          <w:bCs/>
          <w:color w:val="000000"/>
          <w:szCs w:val="32"/>
        </w:rPr>
      </w:pPr>
      <w:r>
        <w:rPr>
          <w:rFonts w:eastAsia="仿宋"/>
          <w:bCs/>
          <w:color w:val="000000"/>
          <w:szCs w:val="32"/>
        </w:rPr>
        <w:t xml:space="preserve">    2.属当地海事管理机构登记管辖；</w:t>
      </w:r>
    </w:p>
    <w:p>
      <w:pPr>
        <w:adjustRightInd w:val="0"/>
        <w:snapToGrid w:val="0"/>
        <w:spacing w:line="560" w:lineRule="exact"/>
        <w:ind w:firstLine="435"/>
        <w:rPr>
          <w:rFonts w:hint="eastAsia" w:eastAsia="仿宋"/>
          <w:bCs/>
          <w:color w:val="000000"/>
          <w:szCs w:val="32"/>
        </w:rPr>
      </w:pPr>
      <w:r>
        <w:rPr>
          <w:rFonts w:eastAsia="仿宋"/>
          <w:bCs/>
          <w:color w:val="000000"/>
          <w:szCs w:val="32"/>
        </w:rPr>
        <w:t>3.抵押符合法律、法规规定</w:t>
      </w:r>
      <w:r>
        <w:rPr>
          <w:rFonts w:hint="eastAsia" w:eastAsia="仿宋"/>
          <w:bCs/>
          <w:color w:val="000000"/>
          <w:szCs w:val="32"/>
        </w:rPr>
        <w:t>；</w:t>
      </w:r>
    </w:p>
    <w:p>
      <w:pPr>
        <w:adjustRightInd w:val="0"/>
        <w:snapToGrid w:val="0"/>
        <w:spacing w:line="560" w:lineRule="exact"/>
        <w:rPr>
          <w:rFonts w:hint="eastAsia" w:eastAsia="仿宋"/>
          <w:bCs/>
          <w:color w:val="000000"/>
          <w:szCs w:val="32"/>
        </w:rPr>
      </w:pPr>
      <w:r>
        <w:rPr>
          <w:rFonts w:eastAsia="仿宋"/>
          <w:b/>
          <w:color w:val="000000"/>
          <w:szCs w:val="32"/>
        </w:rPr>
        <w:t>提交材料</w:t>
      </w:r>
      <w:r>
        <w:rPr>
          <w:rFonts w:eastAsia="仿宋"/>
          <w:bCs/>
          <w:color w:val="000000"/>
          <w:szCs w:val="32"/>
        </w:rPr>
        <w:t>：</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w:t>
      </w:r>
      <w:r>
        <w:rPr>
          <w:rFonts w:hint="eastAsia" w:eastAsia="仿宋"/>
          <w:b/>
          <w:color w:val="000000"/>
          <w:szCs w:val="32"/>
        </w:rPr>
        <w:t>现有船舶申请办理船舶抵押权登记</w:t>
      </w:r>
      <w:r>
        <w:rPr>
          <w:rFonts w:hint="eastAsia" w:eastAsia="仿宋"/>
          <w:bCs/>
          <w:color w:val="000000"/>
          <w:szCs w:val="32"/>
        </w:rPr>
        <w:t>，应当提交下列材料：</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（1）《船舶抵押权登记申请书》；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（2）船舶抵押合同及其主合同；</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（3）船舶所有权登记证书（需要在证书上予以签注的，应提交相关证书原件）；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（4）抵押人和抵押权人共同对船舶现状及船舶价值确认的书面文件；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（5）共有船舶的，还应提交全体共同共有人或者三分之二以上份额或约定份额的按份共有人同意船舶抵押的证明文件；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（6）已经办理船舶光船租赁登记的，还应提交承租人同意船舶设定抵押的文书；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（7）抵押人和抵押权人的合法身份证明及其复印件；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（8）委托证明和被委托人身份证明及其复印件（委托时）;</w:t>
      </w:r>
    </w:p>
    <w:p>
      <w:pPr>
        <w:adjustRightInd w:val="0"/>
        <w:snapToGrid w:val="0"/>
        <w:spacing w:line="560" w:lineRule="exact"/>
        <w:ind w:firstLine="420" w:firstLineChars="200"/>
        <w:rPr>
          <w:rFonts w:hint="eastAsia" w:eastAsia="仿宋"/>
          <w:bCs/>
          <w:color w:val="000000"/>
          <w:szCs w:val="32"/>
        </w:rPr>
      </w:pPr>
      <w:r>
        <w:rPr>
          <w:rFonts w:eastAsia="仿宋"/>
          <w:bCs/>
          <w:color w:val="000000"/>
          <w:szCs w:val="32"/>
        </w:rPr>
        <w:t>（</w:t>
      </w:r>
      <w:r>
        <w:rPr>
          <w:rFonts w:hint="eastAsia" w:eastAsia="仿宋"/>
          <w:bCs/>
          <w:color w:val="000000"/>
          <w:szCs w:val="32"/>
        </w:rPr>
        <w:t>9</w:t>
      </w:r>
      <w:r>
        <w:rPr>
          <w:rFonts w:eastAsia="仿宋"/>
          <w:bCs/>
          <w:color w:val="000000"/>
          <w:szCs w:val="32"/>
        </w:rPr>
        <w:t>）船舶抵押权转移合同、债权转让合同、抵押权人已经通知抵押人的证明文书、原抵押权登记证书（适用于船舶抵押权转移）</w:t>
      </w:r>
      <w:r>
        <w:rPr>
          <w:rFonts w:hint="eastAsia" w:eastAsia="仿宋"/>
          <w:bCs/>
          <w:color w:val="000000"/>
          <w:szCs w:val="32"/>
        </w:rPr>
        <w:t>。</w:t>
      </w:r>
    </w:p>
    <w:p>
      <w:pPr>
        <w:adjustRightInd w:val="0"/>
        <w:snapToGrid w:val="0"/>
        <w:spacing w:line="560" w:lineRule="exact"/>
        <w:ind w:firstLine="422" w:firstLineChars="200"/>
        <w:rPr>
          <w:rFonts w:hint="eastAsia" w:eastAsia="仿宋"/>
          <w:bCs/>
          <w:color w:val="000000"/>
          <w:szCs w:val="32"/>
        </w:rPr>
      </w:pPr>
      <w:r>
        <w:rPr>
          <w:rFonts w:hint="eastAsia" w:eastAsia="仿宋"/>
          <w:b/>
          <w:color w:val="000000"/>
          <w:szCs w:val="32"/>
        </w:rPr>
        <w:t>2.建造中船舶申请办理船舶抵押权登记，</w:t>
      </w:r>
      <w:r>
        <w:rPr>
          <w:rFonts w:hint="eastAsia" w:eastAsia="仿宋"/>
          <w:bCs/>
          <w:color w:val="000000"/>
          <w:szCs w:val="32"/>
        </w:rPr>
        <w:t>应当提交下列材料：</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（1）《船舶抵押权登记申请书》；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（2）船舶抵押合同及其主合同；</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（3）船舶所有权登记证书或者船舶建造合同，建造合同中对建造中船舶所有权归属约定不明确的，还应提交船舶建造合同各方共同签署的建造中船舶所有权归属证明文件；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（4）抵押人和抵押权人共同对船舶现状及船舶价值确认的书面文件；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（5）船舶检验机构出具的船舶建造阶段证明及其认可的5张以上从不同角度拍摄且能反映船舶已建成部分总体状况的照片；</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（6）抵押人出具的船舶未在其它登记机关办理过抵押权登记并且不存在法律、法规禁止船舶设置抵押权的声明；</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（7）共有船舶的，还应提交全体共同共有人或者三分之二以上份额或约定份额的按份共有人同意船舶抵押的证明文件；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（8）抵押人和抵押权人的合法身份证明及其复印件；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（9）委托证明和被委托人身份证明及其复印件（委托时）；</w:t>
      </w:r>
    </w:p>
    <w:p>
      <w:pPr>
        <w:adjustRightInd w:val="0"/>
        <w:snapToGrid w:val="0"/>
        <w:spacing w:line="560" w:lineRule="exact"/>
        <w:ind w:firstLine="420" w:firstLineChars="200"/>
        <w:rPr>
          <w:rFonts w:hint="eastAsia" w:eastAsia="仿宋"/>
          <w:bCs/>
          <w:color w:val="000000"/>
          <w:szCs w:val="32"/>
        </w:rPr>
      </w:pPr>
      <w:r>
        <w:rPr>
          <w:rFonts w:eastAsia="仿宋"/>
          <w:bCs/>
          <w:color w:val="000000"/>
          <w:szCs w:val="32"/>
        </w:rPr>
        <w:t>（</w:t>
      </w:r>
      <w:r>
        <w:rPr>
          <w:rFonts w:hint="eastAsia" w:eastAsia="仿宋"/>
          <w:bCs/>
          <w:color w:val="000000"/>
          <w:szCs w:val="32"/>
        </w:rPr>
        <w:t>10</w:t>
      </w:r>
      <w:r>
        <w:rPr>
          <w:rFonts w:eastAsia="仿宋"/>
          <w:bCs/>
          <w:color w:val="000000"/>
          <w:szCs w:val="32"/>
        </w:rPr>
        <w:t>）船舶抵押权转移合同、债权转让合同、抵押权人已经通知抵押人的证明文书、原抵押权登记证书（适用于船舶抵押权转移）</w:t>
      </w:r>
      <w:r>
        <w:rPr>
          <w:rFonts w:hint="eastAsia" w:eastAsia="仿宋"/>
          <w:bCs/>
          <w:color w:val="000000"/>
          <w:szCs w:val="32"/>
        </w:rPr>
        <w:t>。</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adjustRightInd w:val="0"/>
        <w:snapToGrid w:val="0"/>
        <w:spacing w:line="560" w:lineRule="exact"/>
        <w:rPr>
          <w:rFonts w:eastAsia="仿宋"/>
          <w:bCs/>
          <w:color w:val="000000"/>
          <w:szCs w:val="32"/>
        </w:rPr>
      </w:pPr>
      <w:r>
        <w:rPr>
          <w:rFonts w:eastAsia="仿宋"/>
          <w:b/>
          <w:color w:val="000000"/>
          <w:szCs w:val="32"/>
        </w:rPr>
        <w:t>办理依据</w:t>
      </w:r>
      <w:r>
        <w:rPr>
          <w:rFonts w:eastAsia="仿宋"/>
          <w:bCs/>
          <w:color w:val="000000"/>
          <w:szCs w:val="32"/>
        </w:rPr>
        <w:t>：</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1.《中华人民共和国海上交通安全法》第</w:t>
      </w:r>
      <w:r>
        <w:rPr>
          <w:rFonts w:hint="eastAsia" w:eastAsia="仿宋"/>
          <w:bCs/>
          <w:color w:val="000000"/>
          <w:szCs w:val="32"/>
          <w:lang w:eastAsia="zh-CN"/>
        </w:rPr>
        <w:t>十</w:t>
      </w:r>
      <w:r>
        <w:rPr>
          <w:rFonts w:hint="eastAsia" w:eastAsia="仿宋"/>
          <w:bCs/>
          <w:color w:val="000000"/>
          <w:szCs w:val="32"/>
        </w:rPr>
        <w:t>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2.《中华人民共和国船舶登记条例》第六、二十、二十一、二十二、二十三、二十四条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3.《中华人民共和国内河交通安全管理条例》第六、三十八条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 xml:space="preserve">4.《老旧运输船舶管理规定》第十四条 </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 xml:space="preserve">5.《&lt;中华人民共和国船舶登记条例&gt;实施若干问题说明》第十六、十七、十八、十九、二十条 </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6.《中华人民共和国海商法》第十一至二十、二百七十一条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7.《中华人民共和国担保法》第四十四条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8.《中华人民共和国船舶登记办法》第四十七条至五十三条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9.《船舶登记工作规程》第七十一条至第八十条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10.财政部 国家发改委《关于清理规范一批行政事业性收费有关政策的通知》（财税〔2017〕20号）</w:t>
      </w:r>
    </w:p>
    <w:p>
      <w:pPr>
        <w:adjustRightInd w:val="0"/>
        <w:snapToGrid w:val="0"/>
        <w:spacing w:line="560" w:lineRule="exact"/>
        <w:rPr>
          <w:rFonts w:eastAsia="仿宋"/>
          <w:bCs/>
          <w:color w:val="000000"/>
          <w:szCs w:val="32"/>
        </w:rPr>
      </w:pPr>
      <w:r>
        <w:rPr>
          <w:rFonts w:eastAsia="仿宋"/>
          <w:b/>
          <w:color w:val="000000"/>
          <w:szCs w:val="32"/>
        </w:rPr>
        <w:t>办结期限</w:t>
      </w:r>
      <w:r>
        <w:rPr>
          <w:rFonts w:eastAsia="仿宋"/>
          <w:bCs/>
          <w:color w:val="000000"/>
          <w:szCs w:val="32"/>
        </w:rPr>
        <w:t>：7个工作日</w:t>
      </w:r>
    </w:p>
    <w:p>
      <w:pPr>
        <w:adjustRightInd w:val="0"/>
        <w:snapToGrid w:val="0"/>
        <w:spacing w:line="560" w:lineRule="exact"/>
        <w:rPr>
          <w:rFonts w:eastAsia="仿宋"/>
          <w:bCs/>
          <w:color w:val="000000"/>
          <w:szCs w:val="32"/>
        </w:rPr>
      </w:pPr>
      <w:r>
        <w:rPr>
          <w:rFonts w:eastAsia="仿宋"/>
          <w:b/>
          <w:color w:val="000000"/>
          <w:szCs w:val="32"/>
        </w:rPr>
        <w:t>办理结果</w:t>
      </w:r>
      <w:r>
        <w:rPr>
          <w:rFonts w:eastAsia="仿宋"/>
          <w:bCs/>
          <w:color w:val="000000"/>
          <w:szCs w:val="32"/>
        </w:rPr>
        <w:t>：</w:t>
      </w:r>
      <w:r>
        <w:rPr>
          <w:rFonts w:hint="eastAsia" w:eastAsia="仿宋"/>
          <w:bCs/>
          <w:color w:val="000000"/>
          <w:szCs w:val="32"/>
        </w:rPr>
        <w:t>符合条件的,将有关抵押人、抵押权人和船舶抵押情况以及抵押登记日期载入船舶登记簿和船舶所有权登记证书,并向抵押权人核发船舶抵押权登记证书；不符合条件的，不予登记，并说明理由。</w:t>
      </w:r>
    </w:p>
    <w:p>
      <w:pPr>
        <w:adjustRightInd w:val="0"/>
        <w:snapToGrid w:val="0"/>
        <w:spacing w:line="560" w:lineRule="exact"/>
        <w:rPr>
          <w:rFonts w:eastAsia="仿宋"/>
          <w:bCs/>
          <w:color w:val="000000"/>
          <w:szCs w:val="32"/>
        </w:rPr>
      </w:pPr>
      <w:r>
        <w:rPr>
          <w:rFonts w:eastAsia="仿宋"/>
          <w:b/>
          <w:color w:val="000000"/>
          <w:szCs w:val="32"/>
        </w:rPr>
        <w:t>收费标准</w:t>
      </w:r>
      <w:r>
        <w:rPr>
          <w:rFonts w:eastAsia="仿宋"/>
          <w:bCs/>
          <w:color w:val="000000"/>
          <w:szCs w:val="32"/>
        </w:rPr>
        <w:t>：</w:t>
      </w:r>
      <w:r>
        <w:rPr>
          <w:rFonts w:hint="eastAsia" w:eastAsia="仿宋"/>
          <w:bCs/>
          <w:color w:val="000000"/>
          <w:szCs w:val="32"/>
        </w:rPr>
        <w:t>不收费</w:t>
      </w:r>
    </w:p>
    <w:p>
      <w:pPr>
        <w:pStyle w:val="2"/>
        <w:keepNext w:val="0"/>
        <w:keepLines w:val="0"/>
        <w:spacing w:before="0" w:after="0" w:line="560" w:lineRule="exact"/>
        <w:rPr>
          <w:rFonts w:hint="eastAsia" w:ascii="仿宋" w:hAnsi="仿宋" w:eastAsia="仿宋"/>
          <w:color w:val="000000"/>
          <w:sz w:val="21"/>
          <w:szCs w:val="21"/>
        </w:rPr>
      </w:pPr>
      <w:bookmarkStart w:id="378" w:name="_Toc9612"/>
      <w:bookmarkStart w:id="379" w:name="_Toc24650"/>
      <w:bookmarkStart w:id="380" w:name="_Toc2109"/>
      <w:bookmarkStart w:id="381" w:name="_Toc13144"/>
      <w:bookmarkStart w:id="382" w:name="_Toc6914"/>
      <w:bookmarkStart w:id="383" w:name="_Toc499306336"/>
      <w:bookmarkStart w:id="384" w:name="_Toc17095"/>
      <w:bookmarkStart w:id="385" w:name="_Toc23431"/>
      <w:bookmarkStart w:id="386" w:name="_Toc28484"/>
      <w:bookmarkStart w:id="387" w:name="_Toc18160"/>
      <w:bookmarkStart w:id="388" w:name="_Toc2846"/>
      <w:bookmarkStart w:id="389" w:name="_Toc1946"/>
      <w:bookmarkStart w:id="390" w:name="_Toc24689"/>
      <w:bookmarkStart w:id="391" w:name="_Toc12396"/>
      <w:bookmarkStart w:id="392" w:name="_Toc2131"/>
      <w:bookmarkStart w:id="393" w:name="_Toc16982"/>
      <w:bookmarkStart w:id="394" w:name="_Toc8995"/>
      <w:bookmarkStart w:id="395" w:name="_Toc30816"/>
      <w:bookmarkStart w:id="396" w:name="_Toc15332"/>
      <w:bookmarkStart w:id="397" w:name="_Toc486"/>
      <w:bookmarkStart w:id="398" w:name="_Toc24829"/>
      <w:bookmarkStart w:id="399" w:name="_Toc17608"/>
      <w:bookmarkStart w:id="400" w:name="_Toc18550"/>
      <w:bookmarkStart w:id="401" w:name="_Toc15664"/>
      <w:bookmarkStart w:id="402" w:name="_Toc15909"/>
      <w:bookmarkStart w:id="403" w:name="_Toc29882"/>
      <w:r>
        <w:rPr>
          <w:rFonts w:hint="eastAsia" w:ascii="仿宋" w:hAnsi="仿宋" w:eastAsia="仿宋"/>
          <w:color w:val="000000"/>
          <w:sz w:val="21"/>
          <w:szCs w:val="21"/>
        </w:rPr>
        <w:t>（四）废钢船登记</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adjustRightInd w:val="0"/>
        <w:snapToGrid w:val="0"/>
        <w:spacing w:line="560" w:lineRule="exact"/>
        <w:rPr>
          <w:rFonts w:eastAsia="仿宋"/>
          <w:bCs/>
          <w:color w:val="000000"/>
          <w:szCs w:val="32"/>
        </w:rPr>
      </w:pPr>
      <w:r>
        <w:rPr>
          <w:rFonts w:eastAsia="仿宋"/>
          <w:b/>
          <w:color w:val="000000"/>
          <w:szCs w:val="32"/>
        </w:rPr>
        <w:t>实施机关</w:t>
      </w:r>
      <w:r>
        <w:rPr>
          <w:rFonts w:eastAsia="仿宋"/>
          <w:bCs/>
          <w:color w:val="000000"/>
          <w:szCs w:val="32"/>
        </w:rPr>
        <w:t>：</w:t>
      </w:r>
      <w:r>
        <w:rPr>
          <w:rFonts w:hint="eastAsia" w:eastAsia="仿宋"/>
          <w:bCs/>
          <w:color w:val="000000"/>
          <w:szCs w:val="32"/>
          <w:lang w:eastAsia="zh-CN"/>
        </w:rPr>
        <w:t>桂林</w:t>
      </w:r>
      <w:r>
        <w:rPr>
          <w:rFonts w:eastAsia="仿宋"/>
          <w:bCs/>
          <w:color w:val="000000"/>
          <w:szCs w:val="32"/>
        </w:rPr>
        <w:t>海事局（国内航行船舶）</w:t>
      </w:r>
    </w:p>
    <w:p>
      <w:pPr>
        <w:adjustRightInd w:val="0"/>
        <w:snapToGrid w:val="0"/>
        <w:spacing w:line="560" w:lineRule="exact"/>
        <w:rPr>
          <w:rFonts w:eastAsia="仿宋"/>
          <w:bCs/>
          <w:color w:val="000000"/>
          <w:szCs w:val="32"/>
        </w:rPr>
      </w:pPr>
      <w:r>
        <w:rPr>
          <w:rFonts w:eastAsia="仿宋"/>
          <w:b/>
          <w:color w:val="000000"/>
          <w:szCs w:val="32"/>
        </w:rPr>
        <w:t>受理部门</w:t>
      </w:r>
      <w:r>
        <w:rPr>
          <w:rFonts w:eastAsia="仿宋"/>
          <w:bCs/>
          <w:color w:val="000000"/>
          <w:szCs w:val="32"/>
        </w:rPr>
        <w:t>：</w:t>
      </w:r>
      <w:r>
        <w:rPr>
          <w:rFonts w:hint="eastAsia" w:eastAsia="仿宋"/>
          <w:bCs/>
          <w:color w:val="000000"/>
          <w:szCs w:val="32"/>
          <w:lang w:eastAsia="zh-CN"/>
        </w:rPr>
        <w:t>桂林</w:t>
      </w:r>
      <w:r>
        <w:rPr>
          <w:rFonts w:eastAsia="仿宋"/>
          <w:bCs/>
          <w:color w:val="000000"/>
          <w:szCs w:val="32"/>
        </w:rPr>
        <w:t>海事局政务中心（国内航行船舶）</w:t>
      </w:r>
    </w:p>
    <w:p>
      <w:pPr>
        <w:adjustRightInd w:val="0"/>
        <w:snapToGrid w:val="0"/>
        <w:spacing w:line="560" w:lineRule="exact"/>
        <w:rPr>
          <w:rFonts w:eastAsia="仿宋"/>
          <w:bCs/>
          <w:color w:val="000000"/>
          <w:szCs w:val="32"/>
        </w:rPr>
      </w:pPr>
      <w:r>
        <w:rPr>
          <w:rFonts w:eastAsia="仿宋"/>
          <w:b/>
          <w:color w:val="000000"/>
          <w:szCs w:val="32"/>
        </w:rPr>
        <w:t>申 请 人</w:t>
      </w:r>
      <w:r>
        <w:rPr>
          <w:rFonts w:eastAsia="仿宋"/>
          <w:bCs/>
          <w:color w:val="000000"/>
          <w:szCs w:val="32"/>
        </w:rPr>
        <w:t>：船舶所有人</w:t>
      </w:r>
    </w:p>
    <w:p>
      <w:pPr>
        <w:adjustRightInd w:val="0"/>
        <w:snapToGrid w:val="0"/>
        <w:spacing w:line="560" w:lineRule="exact"/>
        <w:rPr>
          <w:rFonts w:eastAsia="仿宋"/>
          <w:bCs/>
          <w:color w:val="000000"/>
          <w:szCs w:val="32"/>
        </w:rPr>
      </w:pPr>
      <w:r>
        <w:rPr>
          <w:rFonts w:eastAsia="仿宋"/>
          <w:b/>
          <w:color w:val="000000"/>
          <w:szCs w:val="32"/>
        </w:rPr>
        <w:t>具备条件</w:t>
      </w:r>
      <w:r>
        <w:rPr>
          <w:rFonts w:eastAsia="仿宋"/>
          <w:bCs/>
          <w:color w:val="000000"/>
          <w:szCs w:val="32"/>
        </w:rPr>
        <w:t>：</w:t>
      </w:r>
    </w:p>
    <w:p>
      <w:pPr>
        <w:adjustRightInd w:val="0"/>
        <w:snapToGrid w:val="0"/>
        <w:spacing w:line="560" w:lineRule="exact"/>
        <w:rPr>
          <w:rFonts w:eastAsia="仿宋"/>
          <w:bCs/>
          <w:color w:val="000000"/>
          <w:szCs w:val="32"/>
        </w:rPr>
      </w:pPr>
      <w:r>
        <w:rPr>
          <w:rFonts w:eastAsia="仿宋"/>
          <w:bCs/>
          <w:color w:val="000000"/>
          <w:szCs w:val="32"/>
        </w:rPr>
        <w:t xml:space="preserve">    1.属当地海事管理机构登记管辖； </w:t>
      </w:r>
    </w:p>
    <w:p>
      <w:pPr>
        <w:adjustRightInd w:val="0"/>
        <w:snapToGrid w:val="0"/>
        <w:spacing w:line="560" w:lineRule="exact"/>
        <w:rPr>
          <w:rFonts w:eastAsia="仿宋"/>
          <w:bCs/>
          <w:color w:val="000000"/>
          <w:szCs w:val="32"/>
        </w:rPr>
      </w:pPr>
      <w:r>
        <w:rPr>
          <w:rFonts w:eastAsia="仿宋"/>
          <w:bCs/>
          <w:color w:val="000000"/>
          <w:szCs w:val="32"/>
        </w:rPr>
        <w:t xml:space="preserve">    2.合法取得船舶所有权；</w:t>
      </w:r>
    </w:p>
    <w:p>
      <w:pPr>
        <w:adjustRightInd w:val="0"/>
        <w:snapToGrid w:val="0"/>
        <w:spacing w:line="560" w:lineRule="exact"/>
        <w:rPr>
          <w:rFonts w:eastAsia="仿宋"/>
          <w:bCs/>
          <w:color w:val="000000"/>
          <w:szCs w:val="32"/>
        </w:rPr>
      </w:pPr>
      <w:r>
        <w:rPr>
          <w:rFonts w:eastAsia="仿宋"/>
          <w:bCs/>
          <w:color w:val="000000"/>
          <w:szCs w:val="32"/>
        </w:rPr>
        <w:t xml:space="preserve">    3.已办理注销手续。</w:t>
      </w:r>
    </w:p>
    <w:p>
      <w:pPr>
        <w:adjustRightInd w:val="0"/>
        <w:snapToGrid w:val="0"/>
        <w:spacing w:line="560" w:lineRule="exact"/>
        <w:rPr>
          <w:rFonts w:eastAsia="仿宋"/>
          <w:bCs/>
          <w:color w:val="000000"/>
          <w:szCs w:val="32"/>
        </w:rPr>
      </w:pPr>
      <w:r>
        <w:rPr>
          <w:rFonts w:eastAsia="仿宋"/>
          <w:b/>
          <w:color w:val="000000"/>
          <w:szCs w:val="32"/>
        </w:rPr>
        <w:t>提交材料</w:t>
      </w:r>
      <w:r>
        <w:rPr>
          <w:rFonts w:eastAsia="仿宋"/>
          <w:bCs/>
          <w:color w:val="000000"/>
          <w:szCs w:val="32"/>
        </w:rPr>
        <w:t>：</w:t>
      </w:r>
    </w:p>
    <w:p>
      <w:pPr>
        <w:adjustRightInd w:val="0"/>
        <w:snapToGrid w:val="0"/>
        <w:spacing w:line="560" w:lineRule="exact"/>
        <w:rPr>
          <w:rFonts w:eastAsia="仿宋"/>
          <w:bCs/>
          <w:color w:val="000000"/>
          <w:szCs w:val="32"/>
        </w:rPr>
      </w:pPr>
      <w:r>
        <w:rPr>
          <w:rFonts w:eastAsia="仿宋"/>
          <w:bCs/>
          <w:color w:val="000000"/>
          <w:szCs w:val="32"/>
        </w:rPr>
        <w:t xml:space="preserve">    1.《废钢船登记申请书》；</w:t>
      </w:r>
    </w:p>
    <w:p>
      <w:pPr>
        <w:adjustRightInd w:val="0"/>
        <w:snapToGrid w:val="0"/>
        <w:spacing w:line="560" w:lineRule="exact"/>
        <w:rPr>
          <w:rFonts w:eastAsia="仿宋"/>
          <w:bCs/>
          <w:color w:val="000000"/>
          <w:szCs w:val="32"/>
        </w:rPr>
      </w:pPr>
      <w:r>
        <w:rPr>
          <w:rFonts w:eastAsia="仿宋"/>
          <w:bCs/>
          <w:color w:val="000000"/>
          <w:szCs w:val="32"/>
        </w:rPr>
        <w:t xml:space="preserve">    2.船舶所有权取得的证明文件；</w:t>
      </w:r>
    </w:p>
    <w:p>
      <w:pPr>
        <w:adjustRightInd w:val="0"/>
        <w:snapToGrid w:val="0"/>
        <w:spacing w:line="560" w:lineRule="exact"/>
        <w:ind w:firstLine="420"/>
        <w:rPr>
          <w:rFonts w:eastAsia="仿宋"/>
          <w:bCs/>
          <w:color w:val="000000"/>
          <w:szCs w:val="32"/>
        </w:rPr>
      </w:pPr>
      <w:r>
        <w:rPr>
          <w:rFonts w:hint="eastAsia" w:eastAsia="仿宋"/>
          <w:bCs/>
          <w:color w:val="000000"/>
          <w:szCs w:val="32"/>
        </w:rPr>
        <w:t>3</w:t>
      </w:r>
      <w:r>
        <w:rPr>
          <w:rFonts w:eastAsia="仿宋"/>
          <w:bCs/>
          <w:color w:val="000000"/>
          <w:szCs w:val="32"/>
        </w:rPr>
        <w:t>.进口审批文书及海关完税单（适用于购入外国籍船舶）；</w:t>
      </w:r>
    </w:p>
    <w:p>
      <w:pPr>
        <w:adjustRightInd w:val="0"/>
        <w:snapToGrid w:val="0"/>
        <w:spacing w:line="560" w:lineRule="exact"/>
        <w:ind w:firstLine="420"/>
        <w:rPr>
          <w:rFonts w:eastAsia="仿宋"/>
          <w:bCs/>
          <w:color w:val="000000"/>
          <w:szCs w:val="32"/>
        </w:rPr>
      </w:pPr>
      <w:r>
        <w:rPr>
          <w:rFonts w:hint="eastAsia" w:eastAsia="仿宋"/>
          <w:bCs/>
          <w:color w:val="000000"/>
          <w:szCs w:val="32"/>
        </w:rPr>
        <w:t>4.</w:t>
      </w:r>
      <w:r>
        <w:rPr>
          <w:rFonts w:eastAsia="仿宋"/>
          <w:bCs/>
          <w:color w:val="000000"/>
          <w:szCs w:val="32"/>
        </w:rPr>
        <w:t>船舶所有权、国籍注销证明书</w:t>
      </w:r>
      <w:r>
        <w:rPr>
          <w:rFonts w:ascii="Calibri" w:hAnsi="Calibri" w:eastAsia="仿宋"/>
          <w:bCs/>
          <w:color w:val="000000"/>
          <w:szCs w:val="32"/>
        </w:rPr>
        <w:t>及其复印件</w:t>
      </w:r>
      <w:r>
        <w:rPr>
          <w:rFonts w:eastAsia="仿宋"/>
          <w:bCs/>
          <w:color w:val="000000"/>
          <w:szCs w:val="32"/>
        </w:rPr>
        <w:t>（适用于购入外国籍船舶）；加盖废钢船印章的注销证明书及其复印件（适用于中国籍船舶）；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5</w:t>
      </w:r>
      <w:r>
        <w:rPr>
          <w:rFonts w:eastAsia="仿宋"/>
          <w:bCs/>
          <w:color w:val="000000"/>
          <w:szCs w:val="32"/>
        </w:rPr>
        <w:t>.船舶所有人的身份证明及其复印件；</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rPr>
        <w:t>6</w:t>
      </w:r>
      <w:r>
        <w:rPr>
          <w:rFonts w:eastAsia="仿宋"/>
          <w:bCs/>
          <w:color w:val="000000"/>
          <w:szCs w:val="32"/>
        </w:rPr>
        <w:t>.</w:t>
      </w:r>
      <w:r>
        <w:rPr>
          <w:rFonts w:hint="eastAsia" w:eastAsia="仿宋"/>
          <w:bCs/>
          <w:color w:val="000000"/>
          <w:szCs w:val="32"/>
        </w:rPr>
        <w:t>委托证明</w:t>
      </w:r>
      <w:r>
        <w:rPr>
          <w:rFonts w:eastAsia="仿宋"/>
          <w:bCs/>
          <w:color w:val="000000"/>
          <w:szCs w:val="32"/>
        </w:rPr>
        <w:t>和被委托人身份证明及其复印件（委托时）。</w:t>
      </w:r>
    </w:p>
    <w:p>
      <w:pPr>
        <w:adjustRightInd w:val="0"/>
        <w:snapToGrid w:val="0"/>
        <w:spacing w:line="560" w:lineRule="exact"/>
        <w:rPr>
          <w:rFonts w:eastAsia="仿宋"/>
          <w:b/>
          <w:color w:val="000000"/>
          <w:szCs w:val="32"/>
        </w:rPr>
      </w:pPr>
      <w:r>
        <w:rPr>
          <w:rFonts w:eastAsia="仿宋"/>
          <w:b/>
          <w:color w:val="000000"/>
          <w:szCs w:val="32"/>
        </w:rPr>
        <w:t>办理依据：</w:t>
      </w:r>
    </w:p>
    <w:p>
      <w:pPr>
        <w:adjustRightInd w:val="0"/>
        <w:snapToGrid w:val="0"/>
        <w:spacing w:line="560" w:lineRule="exact"/>
        <w:rPr>
          <w:rFonts w:eastAsia="仿宋"/>
          <w:bCs/>
          <w:color w:val="000000"/>
          <w:szCs w:val="32"/>
        </w:rPr>
      </w:pPr>
      <w:r>
        <w:rPr>
          <w:rFonts w:eastAsia="仿宋"/>
          <w:bCs/>
          <w:color w:val="000000"/>
          <w:szCs w:val="32"/>
        </w:rPr>
        <w:t xml:space="preserve">    1.《中华人民共和国船舶登记条例》第五条</w:t>
      </w:r>
    </w:p>
    <w:p>
      <w:pPr>
        <w:adjustRightInd w:val="0"/>
        <w:snapToGrid w:val="0"/>
        <w:spacing w:line="560" w:lineRule="exact"/>
        <w:rPr>
          <w:rFonts w:eastAsia="仿宋"/>
          <w:bCs/>
          <w:color w:val="000000"/>
          <w:szCs w:val="32"/>
        </w:rPr>
      </w:pPr>
      <w:r>
        <w:rPr>
          <w:rFonts w:eastAsia="仿宋"/>
          <w:bCs/>
          <w:color w:val="000000"/>
          <w:szCs w:val="32"/>
        </w:rPr>
        <w:t xml:space="preserve">    2.《中华人民共和国交通部拆解船舶监督管理规则》全文</w:t>
      </w:r>
    </w:p>
    <w:p>
      <w:pPr>
        <w:adjustRightInd w:val="0"/>
        <w:snapToGrid w:val="0"/>
        <w:spacing w:line="560" w:lineRule="exact"/>
        <w:rPr>
          <w:rFonts w:eastAsia="仿宋"/>
          <w:bCs/>
          <w:color w:val="000000"/>
          <w:szCs w:val="32"/>
        </w:rPr>
      </w:pPr>
      <w:r>
        <w:rPr>
          <w:rFonts w:eastAsia="仿宋"/>
          <w:bCs/>
          <w:color w:val="000000"/>
          <w:szCs w:val="32"/>
        </w:rPr>
        <w:t xml:space="preserve">    3.《老旧运输船舶管理规定》第三</w:t>
      </w:r>
      <w:r>
        <w:rPr>
          <w:rFonts w:hint="eastAsia" w:eastAsia="仿宋"/>
          <w:bCs/>
          <w:color w:val="000000"/>
          <w:szCs w:val="32"/>
        </w:rPr>
        <w:t>条</w:t>
      </w:r>
      <w:r>
        <w:rPr>
          <w:rFonts w:eastAsia="仿宋"/>
          <w:bCs/>
          <w:color w:val="000000"/>
          <w:szCs w:val="32"/>
        </w:rPr>
        <w:t>、</w:t>
      </w:r>
      <w:r>
        <w:rPr>
          <w:rFonts w:hint="eastAsia" w:eastAsia="仿宋"/>
          <w:bCs/>
          <w:color w:val="000000"/>
          <w:szCs w:val="32"/>
        </w:rPr>
        <w:t>第</w:t>
      </w:r>
      <w:r>
        <w:rPr>
          <w:rFonts w:eastAsia="仿宋"/>
          <w:bCs/>
          <w:color w:val="000000"/>
          <w:szCs w:val="32"/>
        </w:rPr>
        <w:t xml:space="preserve">十条 </w:t>
      </w:r>
    </w:p>
    <w:p>
      <w:pPr>
        <w:adjustRightInd w:val="0"/>
        <w:snapToGrid w:val="0"/>
        <w:spacing w:line="560" w:lineRule="exact"/>
        <w:rPr>
          <w:rFonts w:eastAsia="仿宋"/>
          <w:bCs/>
          <w:color w:val="000000"/>
          <w:szCs w:val="32"/>
        </w:rPr>
      </w:pPr>
      <w:r>
        <w:rPr>
          <w:rFonts w:hint="eastAsia" w:eastAsia="仿宋"/>
          <w:bCs/>
          <w:color w:val="000000"/>
          <w:szCs w:val="32"/>
        </w:rPr>
        <w:t xml:space="preserve">    </w:t>
      </w:r>
      <w:r>
        <w:rPr>
          <w:rFonts w:eastAsia="仿宋"/>
          <w:bCs/>
          <w:color w:val="000000"/>
          <w:szCs w:val="32"/>
        </w:rPr>
        <w:t>4.《&lt;中华人民共和国船舶登记条例&gt;实施若干问题说明》第十一条</w:t>
      </w:r>
    </w:p>
    <w:p>
      <w:pPr>
        <w:adjustRightInd w:val="0"/>
        <w:snapToGrid w:val="0"/>
        <w:spacing w:line="560" w:lineRule="exact"/>
        <w:rPr>
          <w:rFonts w:eastAsia="仿宋"/>
          <w:bCs/>
          <w:color w:val="000000"/>
          <w:szCs w:val="32"/>
        </w:rPr>
      </w:pPr>
      <w:r>
        <w:rPr>
          <w:rFonts w:hint="eastAsia" w:eastAsia="仿宋"/>
          <w:bCs/>
          <w:color w:val="000000"/>
          <w:szCs w:val="32"/>
        </w:rPr>
        <w:t xml:space="preserve">    5.财政部 国家发改委《关于清理规范一批行政事业性收费有关政策的通知》（财税〔2017〕20号）</w:t>
      </w:r>
    </w:p>
    <w:p>
      <w:pPr>
        <w:adjustRightInd w:val="0"/>
        <w:snapToGrid w:val="0"/>
        <w:spacing w:line="560" w:lineRule="exact"/>
        <w:rPr>
          <w:rFonts w:eastAsia="仿宋"/>
          <w:bCs/>
          <w:color w:val="000000"/>
          <w:szCs w:val="32"/>
        </w:rPr>
      </w:pPr>
      <w:r>
        <w:rPr>
          <w:rFonts w:eastAsia="仿宋"/>
          <w:b/>
          <w:color w:val="000000"/>
          <w:szCs w:val="32"/>
        </w:rPr>
        <w:t>办结期限：</w:t>
      </w:r>
      <w:r>
        <w:rPr>
          <w:rFonts w:eastAsia="仿宋"/>
          <w:bCs/>
          <w:color w:val="000000"/>
          <w:szCs w:val="32"/>
        </w:rPr>
        <w:t>7个工作日</w:t>
      </w:r>
    </w:p>
    <w:p>
      <w:pPr>
        <w:adjustRightInd w:val="0"/>
        <w:snapToGrid w:val="0"/>
        <w:spacing w:line="560" w:lineRule="exact"/>
        <w:rPr>
          <w:rFonts w:eastAsia="仿宋"/>
          <w:bCs/>
          <w:color w:val="000000"/>
          <w:szCs w:val="32"/>
        </w:rPr>
      </w:pPr>
      <w:r>
        <w:rPr>
          <w:rFonts w:eastAsia="仿宋"/>
          <w:b/>
          <w:color w:val="000000"/>
          <w:szCs w:val="32"/>
        </w:rPr>
        <w:t>办理结果：</w:t>
      </w:r>
      <w:r>
        <w:rPr>
          <w:rFonts w:eastAsia="仿宋"/>
          <w:bCs/>
          <w:color w:val="000000"/>
          <w:szCs w:val="32"/>
        </w:rPr>
        <w:t>符合条件的,核发《废钢船登记证书》；不符合条件的，不予登记，并说明理由。</w:t>
      </w:r>
    </w:p>
    <w:p>
      <w:pPr>
        <w:adjustRightInd w:val="0"/>
        <w:snapToGrid w:val="0"/>
        <w:spacing w:line="560" w:lineRule="exact"/>
        <w:rPr>
          <w:rFonts w:eastAsia="仿宋"/>
          <w:bCs/>
          <w:color w:val="000000"/>
          <w:szCs w:val="32"/>
        </w:rPr>
      </w:pPr>
      <w:r>
        <w:rPr>
          <w:rFonts w:eastAsia="仿宋"/>
          <w:b/>
          <w:color w:val="000000"/>
          <w:szCs w:val="32"/>
        </w:rPr>
        <w:t>收费标准：</w:t>
      </w:r>
      <w:r>
        <w:rPr>
          <w:rFonts w:eastAsia="仿宋"/>
          <w:bCs/>
          <w:color w:val="000000"/>
          <w:szCs w:val="32"/>
        </w:rPr>
        <w:t>不收费</w:t>
      </w:r>
    </w:p>
    <w:p>
      <w:pPr>
        <w:pStyle w:val="2"/>
        <w:keepNext w:val="0"/>
        <w:keepLines w:val="0"/>
        <w:spacing w:before="0" w:after="0" w:line="560" w:lineRule="exact"/>
        <w:rPr>
          <w:rFonts w:hint="eastAsia" w:ascii="仿宋" w:hAnsi="仿宋" w:eastAsia="仿宋"/>
          <w:color w:val="000000"/>
          <w:sz w:val="21"/>
          <w:szCs w:val="21"/>
        </w:rPr>
      </w:pPr>
      <w:bookmarkStart w:id="404" w:name="_Toc32248"/>
      <w:bookmarkStart w:id="405" w:name="_Toc20222"/>
      <w:bookmarkStart w:id="406" w:name="_Toc506"/>
      <w:bookmarkStart w:id="407" w:name="_Toc26670"/>
      <w:bookmarkStart w:id="408" w:name="_Toc26024"/>
      <w:bookmarkStart w:id="409" w:name="_Toc29232"/>
      <w:bookmarkStart w:id="410" w:name="_Toc30817"/>
      <w:bookmarkStart w:id="411" w:name="_Toc499306337"/>
      <w:bookmarkStart w:id="412" w:name="_Toc3749"/>
      <w:bookmarkStart w:id="413" w:name="_Toc3997"/>
      <w:bookmarkStart w:id="414" w:name="_Toc21732"/>
      <w:bookmarkStart w:id="415" w:name="_Toc16063"/>
      <w:bookmarkStart w:id="416" w:name="_Toc27349"/>
      <w:bookmarkStart w:id="417" w:name="_Toc1121"/>
      <w:bookmarkStart w:id="418" w:name="_Toc28413"/>
      <w:bookmarkStart w:id="419" w:name="_Toc1612"/>
      <w:bookmarkStart w:id="420" w:name="_Toc356"/>
      <w:bookmarkStart w:id="421" w:name="_Toc6506"/>
      <w:bookmarkStart w:id="422" w:name="_Toc30651"/>
      <w:bookmarkStart w:id="423" w:name="_Toc6788"/>
      <w:bookmarkStart w:id="424" w:name="_Toc21017"/>
      <w:bookmarkStart w:id="425" w:name="_Toc23603"/>
      <w:bookmarkStart w:id="426" w:name="_Toc23684"/>
      <w:bookmarkStart w:id="427" w:name="_Toc12762"/>
      <w:bookmarkStart w:id="428" w:name="_Toc6718"/>
      <w:bookmarkStart w:id="429" w:name="_Toc9784"/>
      <w:r>
        <w:rPr>
          <w:rFonts w:hint="eastAsia" w:ascii="仿宋" w:hAnsi="仿宋" w:eastAsia="仿宋"/>
          <w:color w:val="000000"/>
          <w:sz w:val="21"/>
          <w:szCs w:val="21"/>
        </w:rPr>
        <w:t>（五）船舶变更登记</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adjustRightInd w:val="0"/>
        <w:snapToGrid w:val="0"/>
        <w:spacing w:line="560" w:lineRule="exact"/>
        <w:rPr>
          <w:rFonts w:eastAsia="仿宋"/>
          <w:bCs/>
          <w:color w:val="000000"/>
          <w:szCs w:val="32"/>
        </w:rPr>
      </w:pPr>
      <w:r>
        <w:rPr>
          <w:rFonts w:eastAsia="仿宋"/>
          <w:b/>
          <w:color w:val="000000"/>
          <w:szCs w:val="32"/>
        </w:rPr>
        <w:t>实施机关：</w:t>
      </w:r>
      <w:r>
        <w:rPr>
          <w:rFonts w:hint="eastAsia" w:eastAsia="仿宋"/>
          <w:bCs/>
          <w:color w:val="000000"/>
          <w:szCs w:val="32"/>
          <w:lang w:eastAsia="zh-CN"/>
        </w:rPr>
        <w:t>桂林</w:t>
      </w:r>
      <w:r>
        <w:rPr>
          <w:rFonts w:eastAsia="仿宋"/>
          <w:bCs/>
          <w:color w:val="000000"/>
          <w:szCs w:val="32"/>
        </w:rPr>
        <w:t>海事局（国内航行船舶）</w:t>
      </w:r>
    </w:p>
    <w:p>
      <w:pPr>
        <w:adjustRightInd w:val="0"/>
        <w:snapToGrid w:val="0"/>
        <w:spacing w:line="560" w:lineRule="exact"/>
        <w:rPr>
          <w:rFonts w:eastAsia="仿宋"/>
          <w:bCs/>
          <w:color w:val="000000"/>
          <w:szCs w:val="32"/>
        </w:rPr>
      </w:pPr>
      <w:r>
        <w:rPr>
          <w:rFonts w:eastAsia="仿宋"/>
          <w:b/>
          <w:color w:val="000000"/>
          <w:szCs w:val="32"/>
        </w:rPr>
        <w:t>受理部门</w:t>
      </w:r>
      <w:r>
        <w:rPr>
          <w:rFonts w:eastAsia="仿宋"/>
          <w:bCs/>
          <w:color w:val="000000"/>
          <w:szCs w:val="32"/>
        </w:rPr>
        <w:t>：</w:t>
      </w:r>
      <w:r>
        <w:rPr>
          <w:rFonts w:hint="eastAsia" w:eastAsia="仿宋"/>
          <w:bCs/>
          <w:color w:val="000000"/>
          <w:szCs w:val="32"/>
          <w:lang w:eastAsia="zh-CN"/>
        </w:rPr>
        <w:t>桂林</w:t>
      </w:r>
      <w:r>
        <w:rPr>
          <w:rFonts w:eastAsia="仿宋"/>
          <w:bCs/>
          <w:color w:val="000000"/>
          <w:szCs w:val="32"/>
        </w:rPr>
        <w:t xml:space="preserve">海事局政务中心（国内航行船舶）              </w:t>
      </w:r>
    </w:p>
    <w:p>
      <w:pPr>
        <w:adjustRightInd w:val="0"/>
        <w:snapToGrid w:val="0"/>
        <w:spacing w:line="560" w:lineRule="exact"/>
        <w:rPr>
          <w:rFonts w:eastAsia="仿宋"/>
          <w:bCs/>
          <w:color w:val="000000"/>
          <w:szCs w:val="32"/>
        </w:rPr>
      </w:pPr>
      <w:r>
        <w:rPr>
          <w:rFonts w:eastAsia="仿宋"/>
          <w:b/>
          <w:color w:val="000000"/>
          <w:szCs w:val="32"/>
        </w:rPr>
        <w:t>申 请 人:</w:t>
      </w:r>
      <w:r>
        <w:rPr>
          <w:rFonts w:eastAsia="仿宋"/>
          <w:bCs/>
          <w:color w:val="000000"/>
          <w:szCs w:val="32"/>
        </w:rPr>
        <w:t xml:space="preserve"> 船舶所有人、抵押权人、光船承租人</w:t>
      </w:r>
    </w:p>
    <w:p>
      <w:pPr>
        <w:adjustRightInd w:val="0"/>
        <w:snapToGrid w:val="0"/>
        <w:spacing w:line="560" w:lineRule="exact"/>
        <w:rPr>
          <w:rFonts w:eastAsia="仿宋"/>
          <w:bCs/>
          <w:color w:val="000000"/>
          <w:szCs w:val="32"/>
        </w:rPr>
      </w:pPr>
      <w:r>
        <w:rPr>
          <w:rFonts w:eastAsia="仿宋"/>
          <w:b/>
          <w:color w:val="000000"/>
          <w:szCs w:val="32"/>
        </w:rPr>
        <w:t>具备条件:</w:t>
      </w:r>
      <w:r>
        <w:rPr>
          <w:rFonts w:eastAsia="仿宋"/>
          <w:bCs/>
          <w:color w:val="000000"/>
          <w:szCs w:val="32"/>
        </w:rPr>
        <w:t xml:space="preserve"> </w:t>
      </w:r>
    </w:p>
    <w:p>
      <w:pPr>
        <w:adjustRightInd w:val="0"/>
        <w:snapToGrid w:val="0"/>
        <w:spacing w:line="560" w:lineRule="exact"/>
        <w:rPr>
          <w:rFonts w:eastAsia="仿宋"/>
          <w:bCs/>
          <w:color w:val="000000"/>
          <w:szCs w:val="32"/>
        </w:rPr>
      </w:pPr>
      <w:r>
        <w:rPr>
          <w:rFonts w:eastAsia="仿宋"/>
          <w:bCs/>
          <w:color w:val="000000"/>
          <w:szCs w:val="32"/>
        </w:rPr>
        <w:t xml:space="preserve">    1.属当地海事管理机构登记管辖；</w:t>
      </w:r>
    </w:p>
    <w:p>
      <w:pPr>
        <w:adjustRightInd w:val="0"/>
        <w:snapToGrid w:val="0"/>
        <w:spacing w:line="560" w:lineRule="exact"/>
        <w:rPr>
          <w:rFonts w:eastAsia="仿宋"/>
          <w:bCs/>
          <w:color w:val="000000"/>
          <w:szCs w:val="32"/>
        </w:rPr>
      </w:pPr>
      <w:r>
        <w:rPr>
          <w:rFonts w:eastAsia="仿宋"/>
          <w:bCs/>
          <w:color w:val="000000"/>
          <w:szCs w:val="32"/>
        </w:rPr>
        <w:t xml:space="preserve">    2.船舶登记项目变更；</w:t>
      </w:r>
    </w:p>
    <w:p>
      <w:pPr>
        <w:adjustRightInd w:val="0"/>
        <w:snapToGrid w:val="0"/>
        <w:spacing w:line="560" w:lineRule="exact"/>
        <w:rPr>
          <w:rFonts w:eastAsia="仿宋"/>
          <w:bCs/>
          <w:color w:val="000000"/>
          <w:szCs w:val="32"/>
        </w:rPr>
      </w:pPr>
      <w:r>
        <w:rPr>
          <w:rFonts w:eastAsia="仿宋"/>
          <w:bCs/>
          <w:color w:val="000000"/>
          <w:szCs w:val="32"/>
        </w:rPr>
        <w:t xml:space="preserve">    3.利害关系人同意变更；</w:t>
      </w:r>
    </w:p>
    <w:p>
      <w:pPr>
        <w:adjustRightInd w:val="0"/>
        <w:snapToGrid w:val="0"/>
        <w:spacing w:line="560" w:lineRule="exact"/>
        <w:rPr>
          <w:rFonts w:eastAsia="仿宋"/>
          <w:bCs/>
          <w:color w:val="000000"/>
          <w:szCs w:val="32"/>
        </w:rPr>
      </w:pPr>
      <w:r>
        <w:rPr>
          <w:rFonts w:eastAsia="仿宋"/>
          <w:bCs/>
          <w:color w:val="000000"/>
          <w:szCs w:val="32"/>
        </w:rPr>
        <w:t xml:space="preserve">    4.船舶共有人同意变更（共有船舶）。</w:t>
      </w:r>
    </w:p>
    <w:p>
      <w:pPr>
        <w:adjustRightInd w:val="0"/>
        <w:snapToGrid w:val="0"/>
        <w:spacing w:line="560" w:lineRule="exact"/>
        <w:rPr>
          <w:rFonts w:eastAsia="仿宋"/>
          <w:b/>
          <w:color w:val="000000"/>
          <w:szCs w:val="32"/>
        </w:rPr>
      </w:pPr>
      <w:r>
        <w:rPr>
          <w:rFonts w:eastAsia="仿宋"/>
          <w:b/>
          <w:color w:val="000000"/>
          <w:szCs w:val="32"/>
        </w:rPr>
        <w:t xml:space="preserve">提交材料: </w:t>
      </w:r>
    </w:p>
    <w:p>
      <w:pPr>
        <w:adjustRightInd w:val="0"/>
        <w:snapToGrid w:val="0"/>
        <w:spacing w:line="560" w:lineRule="exact"/>
        <w:ind w:firstLine="422" w:firstLineChars="200"/>
        <w:rPr>
          <w:rFonts w:eastAsia="仿宋"/>
          <w:bCs/>
          <w:color w:val="000000"/>
          <w:szCs w:val="32"/>
        </w:rPr>
      </w:pPr>
      <w:r>
        <w:rPr>
          <w:rFonts w:hint="eastAsia" w:eastAsia="仿宋"/>
          <w:b/>
          <w:color w:val="000000"/>
          <w:szCs w:val="32"/>
        </w:rPr>
        <w:t>1.船舶登记项目发生变更时，</w:t>
      </w:r>
      <w:r>
        <w:rPr>
          <w:rFonts w:hint="eastAsia" w:eastAsia="仿宋"/>
          <w:bCs/>
          <w:color w:val="000000"/>
          <w:szCs w:val="32"/>
        </w:rPr>
        <w:t>船舶登记申请人应当提交以下材料向船籍港船舶登记机关申请办理变更登记：</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（1）《船舶变更登记申请书》；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（2）变更项目的证明文书及其复印件；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（3）申请人的身份证明及其复印件；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（4）与变更项目有关的船舶登记证书（需要在证书上予以签注的，应提交相关证书原件）；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 xml:space="preserve">（5）船舶名称变更，按照规定应当公告的，还需要提交变更原因的特别说明以及公告； </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（6）委托证明和被委托人身份证明及其复印件（委托时）；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（7）共有船舶的，还应提交全体共同共有人或者三分之二以上份额或约定份额的按份共有人同意变更的书面文件；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8）船舶有多个抵押权登记且变更项目涉及被担保的债权数额等变化，若对其他抵押权人产生不利影响，还应提交其他抵押权人书面同意变更的证明文件。无法取得其他抵押权人同意，但仍需继续抵押的，应注销原抵押权登记后重新办理，抵押权登记日期为重新申请并被受理的日期。</w:t>
      </w:r>
      <w:r>
        <w:rPr>
          <w:rFonts w:eastAsia="仿宋"/>
          <w:bCs/>
          <w:color w:val="000000"/>
          <w:szCs w:val="32"/>
        </w:rPr>
        <w:t xml:space="preserve">  </w:t>
      </w:r>
    </w:p>
    <w:p>
      <w:pPr>
        <w:adjustRightInd w:val="0"/>
        <w:snapToGrid w:val="0"/>
        <w:spacing w:line="560" w:lineRule="exact"/>
        <w:ind w:firstLine="422" w:firstLineChars="200"/>
        <w:rPr>
          <w:rFonts w:hint="eastAsia" w:eastAsia="仿宋"/>
          <w:bCs/>
          <w:color w:val="000000"/>
          <w:szCs w:val="32"/>
        </w:rPr>
      </w:pPr>
      <w:r>
        <w:rPr>
          <w:rFonts w:hint="eastAsia" w:eastAsia="仿宋"/>
          <w:b/>
          <w:color w:val="000000"/>
          <w:szCs w:val="32"/>
        </w:rPr>
        <w:t>2.因航线变更或者船舶所有人住所变更需要变更船舶登记机关的，</w:t>
      </w:r>
      <w:r>
        <w:rPr>
          <w:rFonts w:hint="eastAsia" w:eastAsia="仿宋"/>
          <w:bCs/>
          <w:color w:val="000000"/>
          <w:szCs w:val="32"/>
        </w:rPr>
        <w:t>船舶所有人应当向原船舶登记机关申请办理变更登记，并提交下列材料：</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（1）《船舶变更登记申请书》；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（2）船舶航线或所有人住所地变更的证明文件；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（3）船舶所有权登记证书；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（4）已办理船舶国籍的，还应提交船舶国籍证书；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（5）已办理抵押权登记的，还应提交抵押权人同意变更船舶登记机关的证明文件；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（6）已办理光船租赁登记的，还应提交承租人同意变更船舶登记机关的证明文件；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（7）申请人的身份证明及其复印件；</w:t>
      </w:r>
    </w:p>
    <w:p>
      <w:pPr>
        <w:adjustRightInd w:val="0"/>
        <w:snapToGrid w:val="0"/>
        <w:spacing w:line="560" w:lineRule="exact"/>
        <w:ind w:firstLine="420" w:firstLineChars="200"/>
        <w:rPr>
          <w:rFonts w:eastAsia="仿宋"/>
          <w:bCs/>
          <w:color w:val="000000"/>
          <w:szCs w:val="32"/>
        </w:rPr>
      </w:pPr>
      <w:r>
        <w:rPr>
          <w:rFonts w:hint="eastAsia" w:eastAsia="仿宋"/>
          <w:bCs/>
          <w:color w:val="000000"/>
          <w:szCs w:val="32"/>
        </w:rPr>
        <w:t>（8）委托证明和被委托人身份证明及其复印件（委托时）。</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adjustRightInd w:val="0"/>
        <w:snapToGrid w:val="0"/>
        <w:spacing w:line="560" w:lineRule="exact"/>
        <w:rPr>
          <w:rFonts w:hint="eastAsia" w:eastAsia="仿宋"/>
          <w:b/>
          <w:color w:val="000000"/>
          <w:szCs w:val="32"/>
        </w:rPr>
      </w:pPr>
      <w:r>
        <w:rPr>
          <w:rFonts w:hint="eastAsia" w:eastAsia="仿宋"/>
          <w:b/>
          <w:color w:val="000000"/>
          <w:szCs w:val="32"/>
        </w:rPr>
        <w:t>办理依据：</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1.《中华人民共和国海上交通安全法》第</w:t>
      </w:r>
      <w:r>
        <w:rPr>
          <w:rFonts w:hint="eastAsia" w:eastAsia="仿宋"/>
          <w:bCs/>
          <w:color w:val="000000"/>
          <w:szCs w:val="32"/>
          <w:lang w:eastAsia="zh-CN"/>
        </w:rPr>
        <w:t>十</w:t>
      </w:r>
      <w:r>
        <w:rPr>
          <w:rFonts w:hint="eastAsia" w:eastAsia="仿宋"/>
          <w:bCs/>
          <w:color w:val="000000"/>
          <w:szCs w:val="32"/>
        </w:rPr>
        <w:t>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2.《中华人民共和国海商法》第九条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3.《中华人民共和国船舶登记条例》第三十五条至三十八条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4.《中华人民共和国内河交通安全管理条例》第六、三十八条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5.《老旧运输船舶管理规定》第十四条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 xml:space="preserve">6.《&lt;中华人民共和国船舶登记条例&gt;实施若干问题说明》第二十七条   </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7. 《中华人民共和国船舶登记办法》第三十五、四十六、五十、五十九条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8.《船舶登记工作规程》第九十四条至第九十八条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9.财政部 国家发改委《关于清理规范一批行政事业性收费有关政策的通知》（财税〔2017〕20号）</w:t>
      </w:r>
    </w:p>
    <w:p>
      <w:pPr>
        <w:adjustRightInd w:val="0"/>
        <w:snapToGrid w:val="0"/>
        <w:spacing w:line="560" w:lineRule="exact"/>
        <w:rPr>
          <w:rFonts w:hint="eastAsia" w:eastAsia="仿宋"/>
          <w:bCs/>
          <w:color w:val="000000"/>
          <w:szCs w:val="32"/>
        </w:rPr>
      </w:pPr>
      <w:r>
        <w:rPr>
          <w:rFonts w:hint="eastAsia" w:eastAsia="仿宋"/>
          <w:b/>
          <w:color w:val="000000"/>
          <w:szCs w:val="32"/>
        </w:rPr>
        <w:t>办结期限：</w:t>
      </w:r>
      <w:r>
        <w:rPr>
          <w:rFonts w:hint="eastAsia" w:eastAsia="仿宋"/>
          <w:bCs/>
          <w:color w:val="000000"/>
          <w:szCs w:val="32"/>
        </w:rPr>
        <w:t>7个工作日</w:t>
      </w:r>
    </w:p>
    <w:p>
      <w:pPr>
        <w:adjustRightInd w:val="0"/>
        <w:snapToGrid w:val="0"/>
        <w:spacing w:line="560" w:lineRule="exact"/>
        <w:rPr>
          <w:rFonts w:hint="eastAsia" w:eastAsia="仿宋"/>
          <w:bCs/>
          <w:color w:val="000000"/>
          <w:szCs w:val="32"/>
        </w:rPr>
      </w:pPr>
      <w:r>
        <w:rPr>
          <w:rFonts w:hint="eastAsia" w:eastAsia="仿宋"/>
          <w:b/>
          <w:color w:val="000000"/>
          <w:szCs w:val="32"/>
        </w:rPr>
        <w:t>办理结果：</w:t>
      </w:r>
      <w:r>
        <w:rPr>
          <w:rFonts w:hint="eastAsia" w:eastAsia="仿宋"/>
          <w:bCs/>
          <w:color w:val="000000"/>
          <w:szCs w:val="32"/>
        </w:rPr>
        <w:t>符合条件的，予以登记；不符合条件的，不予登记并说明理由。</w:t>
      </w:r>
    </w:p>
    <w:p>
      <w:pPr>
        <w:adjustRightInd w:val="0"/>
        <w:snapToGrid w:val="0"/>
        <w:spacing w:line="560" w:lineRule="exact"/>
        <w:rPr>
          <w:rFonts w:eastAsia="仿宋"/>
          <w:bCs/>
          <w:color w:val="000000"/>
          <w:szCs w:val="32"/>
        </w:rPr>
      </w:pPr>
      <w:r>
        <w:rPr>
          <w:rFonts w:hint="eastAsia" w:eastAsia="仿宋"/>
          <w:b/>
          <w:color w:val="000000"/>
          <w:szCs w:val="32"/>
        </w:rPr>
        <w:t>收费标准：</w:t>
      </w:r>
      <w:r>
        <w:rPr>
          <w:rFonts w:hint="eastAsia" w:eastAsia="仿宋"/>
          <w:bCs/>
          <w:color w:val="000000"/>
          <w:szCs w:val="32"/>
        </w:rPr>
        <w:t>不收费</w:t>
      </w:r>
    </w:p>
    <w:p>
      <w:pPr>
        <w:pStyle w:val="2"/>
        <w:keepNext w:val="0"/>
        <w:keepLines w:val="0"/>
        <w:spacing w:before="0" w:after="0" w:line="560" w:lineRule="exact"/>
        <w:rPr>
          <w:rFonts w:hint="eastAsia" w:ascii="仿宋" w:hAnsi="仿宋" w:eastAsia="仿宋"/>
          <w:color w:val="000000"/>
          <w:sz w:val="21"/>
          <w:szCs w:val="21"/>
        </w:rPr>
      </w:pPr>
      <w:bookmarkStart w:id="430" w:name="_Toc16188"/>
      <w:bookmarkStart w:id="431" w:name="_Toc21056"/>
      <w:bookmarkStart w:id="432" w:name="_Toc499306338"/>
      <w:bookmarkStart w:id="433" w:name="_Toc3351"/>
      <w:bookmarkStart w:id="434" w:name="_Toc30318"/>
      <w:bookmarkStart w:id="435" w:name="_Toc8800"/>
      <w:bookmarkStart w:id="436" w:name="_Toc4251"/>
      <w:bookmarkStart w:id="437" w:name="_Toc10007"/>
      <w:bookmarkStart w:id="438" w:name="_Toc11885"/>
      <w:bookmarkStart w:id="439" w:name="_Toc899"/>
      <w:bookmarkStart w:id="440" w:name="_Toc32450"/>
      <w:bookmarkStart w:id="441" w:name="_Toc7532"/>
      <w:bookmarkStart w:id="442" w:name="_Toc21729"/>
      <w:bookmarkStart w:id="443" w:name="_Toc9899"/>
      <w:bookmarkStart w:id="444" w:name="_Toc20280"/>
      <w:bookmarkStart w:id="445" w:name="_Toc7161"/>
      <w:bookmarkStart w:id="446" w:name="_Toc11850"/>
      <w:bookmarkStart w:id="447" w:name="_Toc7264"/>
      <w:bookmarkStart w:id="448" w:name="_Toc5597"/>
      <w:bookmarkStart w:id="449" w:name="_Toc29861"/>
      <w:bookmarkStart w:id="450" w:name="_Toc29308"/>
      <w:bookmarkStart w:id="451" w:name="_Toc3618"/>
      <w:bookmarkStart w:id="452" w:name="_Toc8874"/>
      <w:bookmarkStart w:id="453" w:name="_Toc22879"/>
      <w:bookmarkStart w:id="454" w:name="_Toc5824"/>
      <w:bookmarkStart w:id="455" w:name="_Toc26222"/>
      <w:r>
        <w:rPr>
          <w:rFonts w:hint="eastAsia" w:ascii="仿宋" w:hAnsi="仿宋" w:eastAsia="仿宋"/>
          <w:color w:val="000000"/>
          <w:sz w:val="21"/>
          <w:szCs w:val="21"/>
        </w:rPr>
        <w:t>（六）船舶注销登记</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adjustRightInd w:val="0"/>
        <w:snapToGrid w:val="0"/>
        <w:spacing w:line="560" w:lineRule="exact"/>
        <w:rPr>
          <w:rFonts w:eastAsia="仿宋"/>
          <w:bCs/>
          <w:color w:val="000000"/>
          <w:szCs w:val="32"/>
        </w:rPr>
      </w:pPr>
      <w:r>
        <w:rPr>
          <w:rFonts w:eastAsia="仿宋"/>
          <w:b/>
          <w:color w:val="000000"/>
          <w:szCs w:val="32"/>
        </w:rPr>
        <w:t>实施机关：</w:t>
      </w:r>
      <w:r>
        <w:rPr>
          <w:rFonts w:hint="eastAsia" w:eastAsia="仿宋"/>
          <w:bCs/>
          <w:color w:val="000000"/>
          <w:szCs w:val="32"/>
          <w:lang w:eastAsia="zh-CN"/>
        </w:rPr>
        <w:t>桂林</w:t>
      </w:r>
      <w:r>
        <w:rPr>
          <w:rFonts w:eastAsia="仿宋"/>
          <w:bCs/>
          <w:color w:val="000000"/>
          <w:szCs w:val="32"/>
        </w:rPr>
        <w:t>海事局（国内航行船舶）</w:t>
      </w:r>
    </w:p>
    <w:p>
      <w:pPr>
        <w:adjustRightInd w:val="0"/>
        <w:snapToGrid w:val="0"/>
        <w:spacing w:line="560" w:lineRule="exact"/>
        <w:rPr>
          <w:rFonts w:eastAsia="仿宋"/>
          <w:bCs/>
          <w:color w:val="000000"/>
          <w:szCs w:val="32"/>
        </w:rPr>
      </w:pPr>
      <w:r>
        <w:rPr>
          <w:rFonts w:eastAsia="仿宋"/>
          <w:b/>
          <w:color w:val="000000"/>
          <w:szCs w:val="32"/>
        </w:rPr>
        <w:t>受理部门：</w:t>
      </w:r>
      <w:r>
        <w:rPr>
          <w:rFonts w:hint="eastAsia" w:eastAsia="仿宋"/>
          <w:bCs/>
          <w:color w:val="000000"/>
          <w:szCs w:val="32"/>
          <w:lang w:eastAsia="zh-CN"/>
        </w:rPr>
        <w:t>桂林</w:t>
      </w:r>
      <w:r>
        <w:rPr>
          <w:rFonts w:eastAsia="仿宋"/>
          <w:bCs/>
          <w:color w:val="000000"/>
          <w:szCs w:val="32"/>
        </w:rPr>
        <w:t xml:space="preserve">海事局政务中心（国内航行船舶）             </w:t>
      </w:r>
    </w:p>
    <w:p>
      <w:pPr>
        <w:adjustRightInd w:val="0"/>
        <w:snapToGrid w:val="0"/>
        <w:spacing w:line="560" w:lineRule="exact"/>
        <w:rPr>
          <w:rFonts w:eastAsia="仿宋"/>
          <w:b/>
          <w:color w:val="000000"/>
          <w:szCs w:val="32"/>
        </w:rPr>
      </w:pPr>
      <w:r>
        <w:rPr>
          <w:rFonts w:eastAsia="仿宋"/>
          <w:b/>
          <w:color w:val="000000"/>
          <w:szCs w:val="32"/>
        </w:rPr>
        <w:t>申 请 人：</w:t>
      </w:r>
      <w:r>
        <w:rPr>
          <w:rFonts w:hint="eastAsia" w:eastAsia="仿宋"/>
          <w:bCs/>
          <w:color w:val="000000"/>
          <w:szCs w:val="32"/>
        </w:rPr>
        <w:t>原船舶所有人、抵押权人和抵押人、光船出租人和承租人</w:t>
      </w:r>
      <w:r>
        <w:rPr>
          <w:rFonts w:eastAsia="仿宋"/>
          <w:b/>
          <w:color w:val="000000"/>
          <w:szCs w:val="32"/>
        </w:rPr>
        <w:t>具备条件：</w:t>
      </w:r>
    </w:p>
    <w:p>
      <w:pPr>
        <w:adjustRightInd w:val="0"/>
        <w:snapToGrid w:val="0"/>
        <w:spacing w:line="560" w:lineRule="exact"/>
        <w:rPr>
          <w:rFonts w:eastAsia="仿宋"/>
          <w:bCs/>
          <w:color w:val="000000"/>
          <w:szCs w:val="32"/>
        </w:rPr>
      </w:pPr>
      <w:r>
        <w:rPr>
          <w:rFonts w:eastAsia="仿宋"/>
          <w:bCs/>
          <w:color w:val="000000"/>
          <w:szCs w:val="32"/>
        </w:rPr>
        <w:t xml:space="preserve">    1.属当地海事管理机构登记管辖； </w:t>
      </w:r>
    </w:p>
    <w:p>
      <w:pPr>
        <w:adjustRightInd w:val="0"/>
        <w:snapToGrid w:val="0"/>
        <w:spacing w:line="560" w:lineRule="exact"/>
        <w:rPr>
          <w:rFonts w:eastAsia="仿宋"/>
          <w:bCs/>
          <w:color w:val="000000"/>
          <w:szCs w:val="32"/>
        </w:rPr>
      </w:pPr>
      <w:r>
        <w:rPr>
          <w:rFonts w:eastAsia="仿宋"/>
          <w:bCs/>
          <w:color w:val="000000"/>
          <w:szCs w:val="32"/>
        </w:rPr>
        <w:t xml:space="preserve">    2.船舶</w:t>
      </w:r>
      <w:r>
        <w:rPr>
          <w:rFonts w:hint="eastAsia" w:eastAsia="仿宋"/>
          <w:bCs/>
          <w:color w:val="000000"/>
          <w:szCs w:val="32"/>
        </w:rPr>
        <w:t>不存在未解除的协助执行</w:t>
      </w:r>
      <w:r>
        <w:rPr>
          <w:rFonts w:eastAsia="仿宋"/>
          <w:bCs/>
          <w:color w:val="000000"/>
          <w:szCs w:val="32"/>
        </w:rPr>
        <w:t>；</w:t>
      </w:r>
    </w:p>
    <w:p>
      <w:pPr>
        <w:adjustRightInd w:val="0"/>
        <w:snapToGrid w:val="0"/>
        <w:spacing w:line="560" w:lineRule="exact"/>
        <w:rPr>
          <w:rFonts w:eastAsia="仿宋"/>
          <w:bCs/>
          <w:color w:val="000000"/>
          <w:szCs w:val="32"/>
        </w:rPr>
      </w:pPr>
      <w:r>
        <w:rPr>
          <w:rFonts w:eastAsia="仿宋"/>
          <w:bCs/>
          <w:color w:val="000000"/>
          <w:szCs w:val="32"/>
        </w:rPr>
        <w:t xml:space="preserve">    3.抵押权人同意注销（船舶设有抵押时）；</w:t>
      </w:r>
    </w:p>
    <w:p>
      <w:pPr>
        <w:adjustRightInd w:val="0"/>
        <w:snapToGrid w:val="0"/>
        <w:spacing w:line="560" w:lineRule="exact"/>
        <w:rPr>
          <w:rFonts w:eastAsia="仿宋"/>
          <w:bCs/>
          <w:color w:val="000000"/>
          <w:szCs w:val="32"/>
        </w:rPr>
      </w:pPr>
      <w:r>
        <w:rPr>
          <w:rFonts w:eastAsia="仿宋"/>
          <w:bCs/>
          <w:color w:val="000000"/>
          <w:szCs w:val="32"/>
        </w:rPr>
        <w:t xml:space="preserve">    4.船舶共有人同意注销（船舶为共有船舶时）；</w:t>
      </w:r>
    </w:p>
    <w:p>
      <w:pPr>
        <w:adjustRightInd w:val="0"/>
        <w:snapToGrid w:val="0"/>
        <w:spacing w:line="560" w:lineRule="exact"/>
        <w:rPr>
          <w:rFonts w:eastAsia="仿宋"/>
          <w:bCs/>
          <w:color w:val="000000"/>
          <w:szCs w:val="32"/>
        </w:rPr>
      </w:pPr>
      <w:r>
        <w:rPr>
          <w:rFonts w:eastAsia="仿宋"/>
          <w:bCs/>
          <w:color w:val="000000"/>
          <w:szCs w:val="32"/>
        </w:rPr>
        <w:t xml:space="preserve">    5.光船承租人同意注销（提前终止光租时）。</w:t>
      </w:r>
    </w:p>
    <w:p>
      <w:pPr>
        <w:adjustRightInd w:val="0"/>
        <w:snapToGrid w:val="0"/>
        <w:spacing w:line="560" w:lineRule="exact"/>
        <w:rPr>
          <w:rFonts w:eastAsia="仿宋"/>
          <w:b/>
          <w:color w:val="000000"/>
          <w:szCs w:val="32"/>
        </w:rPr>
      </w:pPr>
      <w:r>
        <w:rPr>
          <w:rFonts w:eastAsia="仿宋"/>
          <w:b/>
          <w:color w:val="000000"/>
          <w:szCs w:val="32"/>
        </w:rPr>
        <w:t>提交材料：</w:t>
      </w:r>
    </w:p>
    <w:p>
      <w:pPr>
        <w:adjustRightInd w:val="0"/>
        <w:snapToGrid w:val="0"/>
        <w:spacing w:line="560" w:lineRule="exact"/>
        <w:ind w:firstLine="422" w:firstLineChars="200"/>
        <w:rPr>
          <w:rFonts w:hint="eastAsia" w:ascii="仿宋" w:hAnsi="仿宋" w:eastAsia="仿宋"/>
          <w:b/>
          <w:bCs/>
          <w:color w:val="000000"/>
          <w:szCs w:val="32"/>
        </w:rPr>
      </w:pPr>
      <w:r>
        <w:rPr>
          <w:rFonts w:hint="eastAsia" w:ascii="仿宋" w:hAnsi="仿宋" w:eastAsia="仿宋"/>
          <w:b/>
          <w:bCs/>
          <w:color w:val="000000"/>
          <w:szCs w:val="32"/>
        </w:rPr>
        <w:t>1.所有权注销需提交材料：</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（1）《船舶注销登记申请书》；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（2）申请所有权注销登记的有关证明文件；</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（3）船舶所有权登记证书；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（4）已办理船舶国籍的，还应提交船舶国籍证书；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（5）已办理光船租赁登记的，还应提交已通知承租人的证明文件；</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 xml:space="preserve">（6）融资租赁船舶，还应提交承租人同意注销的证明文件； </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（7）申请人的身份证明及其复印件；</w:t>
      </w:r>
    </w:p>
    <w:p>
      <w:pPr>
        <w:adjustRightInd w:val="0"/>
        <w:snapToGrid w:val="0"/>
        <w:spacing w:line="560" w:lineRule="exact"/>
        <w:ind w:firstLine="420" w:firstLineChars="200"/>
        <w:rPr>
          <w:rFonts w:ascii="仿宋" w:hAnsi="仿宋" w:eastAsia="仿宋"/>
          <w:color w:val="000000"/>
          <w:szCs w:val="32"/>
          <w:highlight w:val="yellow"/>
        </w:rPr>
      </w:pPr>
      <w:r>
        <w:rPr>
          <w:rFonts w:hint="eastAsia" w:ascii="仿宋" w:hAnsi="仿宋" w:eastAsia="仿宋"/>
          <w:color w:val="000000"/>
          <w:szCs w:val="32"/>
        </w:rPr>
        <w:t>（8）委托证明和被委托人身份证明及其复印件（委托时）。</w:t>
      </w:r>
    </w:p>
    <w:p>
      <w:pPr>
        <w:adjustRightInd w:val="0"/>
        <w:snapToGrid w:val="0"/>
        <w:spacing w:line="560" w:lineRule="exact"/>
        <w:ind w:firstLine="422" w:firstLineChars="200"/>
        <w:rPr>
          <w:rFonts w:hint="eastAsia" w:ascii="仿宋" w:hAnsi="仿宋" w:eastAsia="仿宋"/>
          <w:b/>
          <w:bCs/>
          <w:color w:val="000000"/>
          <w:szCs w:val="32"/>
        </w:rPr>
      </w:pPr>
      <w:r>
        <w:rPr>
          <w:rFonts w:hint="eastAsia" w:ascii="仿宋" w:hAnsi="仿宋" w:eastAsia="仿宋"/>
          <w:b/>
          <w:bCs/>
          <w:color w:val="000000"/>
          <w:szCs w:val="32"/>
        </w:rPr>
        <w:t>2.（临时）国籍注销登记需提交材料：</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（1）《船舶注销登记申请书》；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（2）申请注销船舶（临时）国籍的证明文件；</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（3）船舶（临时）国籍证书；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（4）申请人的身份证明及其复印件；</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（5）委托证明和被委托人身份证明及其复印件（委托时）。</w:t>
      </w:r>
    </w:p>
    <w:p>
      <w:pPr>
        <w:adjustRightInd w:val="0"/>
        <w:snapToGrid w:val="0"/>
        <w:spacing w:line="560" w:lineRule="exact"/>
        <w:ind w:firstLine="422" w:firstLineChars="200"/>
        <w:rPr>
          <w:rFonts w:hint="eastAsia" w:ascii="仿宋" w:hAnsi="仿宋" w:eastAsia="仿宋"/>
          <w:b/>
          <w:bCs/>
          <w:color w:val="000000"/>
          <w:szCs w:val="32"/>
        </w:rPr>
      </w:pPr>
      <w:r>
        <w:rPr>
          <w:rFonts w:hint="eastAsia" w:ascii="仿宋" w:hAnsi="仿宋" w:eastAsia="仿宋"/>
          <w:b/>
          <w:bCs/>
          <w:color w:val="000000"/>
          <w:szCs w:val="32"/>
        </w:rPr>
        <w:t>3.抵押权注销登记需提交材料：</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（1）《船舶注销登记申请书》；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（2）抵押权人同意注销抵押权登记的证明文件；</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（3）船舶所有权登记证书；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（4）船舶抵押权登记证书；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（5）申请人的身份证明及其复印件；</w:t>
      </w:r>
    </w:p>
    <w:p>
      <w:pPr>
        <w:adjustRightInd w:val="0"/>
        <w:snapToGrid w:val="0"/>
        <w:spacing w:line="560" w:lineRule="exact"/>
        <w:ind w:firstLine="420" w:firstLineChars="200"/>
        <w:rPr>
          <w:rFonts w:ascii="仿宋" w:hAnsi="仿宋" w:eastAsia="仿宋"/>
          <w:color w:val="000000"/>
          <w:szCs w:val="32"/>
        </w:rPr>
      </w:pPr>
      <w:r>
        <w:rPr>
          <w:rFonts w:hint="eastAsia" w:ascii="仿宋" w:hAnsi="仿宋" w:eastAsia="仿宋"/>
          <w:color w:val="000000"/>
          <w:szCs w:val="32"/>
        </w:rPr>
        <w:t>（6）委托证明和被委托人身份证明及其复印件（委托时）。</w:t>
      </w:r>
    </w:p>
    <w:p>
      <w:pPr>
        <w:adjustRightInd w:val="0"/>
        <w:snapToGrid w:val="0"/>
        <w:spacing w:line="560" w:lineRule="exact"/>
        <w:ind w:firstLine="422" w:firstLineChars="200"/>
        <w:rPr>
          <w:rFonts w:hint="eastAsia" w:ascii="仿宋" w:hAnsi="仿宋" w:eastAsia="仿宋"/>
          <w:b/>
          <w:bCs/>
          <w:color w:val="000000"/>
          <w:szCs w:val="32"/>
        </w:rPr>
      </w:pPr>
      <w:r>
        <w:rPr>
          <w:rFonts w:hint="eastAsia" w:ascii="仿宋" w:hAnsi="仿宋" w:eastAsia="仿宋"/>
          <w:b/>
          <w:bCs/>
          <w:color w:val="000000"/>
          <w:szCs w:val="32"/>
        </w:rPr>
        <w:t>4.光船租赁注销登记需提交材料：</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（1）《船舶注销登记申请书》；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（2）光船租赁合同期满或者光船租赁关系终止的证明文件；</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（3）船舶所有权登记证书；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（4）光船租赁登记证书；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（5）以光船条件出租境外的船舶，还应提交承租人所在地船舶登记机关出具的注销船舶国籍证明书或者将于重新登记时立即注销船舶国籍的证明书，但光船租赁续租的情况下无需提交；</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（6）以光船条件从境外租进的船舶，还应提交临时船舶国籍证书；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（7）融资租赁船舶，还应提交承租人同意注销光船租赁登记的证明文件或其他法定文书；</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（8）申请人的身份证明及其复印件；</w:t>
      </w:r>
    </w:p>
    <w:p>
      <w:pPr>
        <w:adjustRightInd w:val="0"/>
        <w:snapToGrid w:val="0"/>
        <w:spacing w:line="560" w:lineRule="exact"/>
        <w:ind w:firstLine="420" w:firstLineChars="200"/>
        <w:rPr>
          <w:rFonts w:hint="eastAsia" w:ascii="仿宋" w:hAnsi="仿宋" w:eastAsia="仿宋"/>
          <w:color w:val="000000"/>
          <w:szCs w:val="32"/>
        </w:rPr>
      </w:pPr>
      <w:r>
        <w:rPr>
          <w:rFonts w:hint="eastAsia" w:ascii="仿宋" w:hAnsi="仿宋" w:eastAsia="仿宋"/>
          <w:color w:val="000000"/>
          <w:szCs w:val="32"/>
        </w:rPr>
        <w:t>（9）委托证明和被委托人身份证明及其复印件（委托时）。</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adjustRightInd w:val="0"/>
        <w:snapToGrid w:val="0"/>
        <w:spacing w:line="560" w:lineRule="exact"/>
        <w:rPr>
          <w:rFonts w:eastAsia="仿宋"/>
          <w:b/>
          <w:color w:val="000000"/>
          <w:szCs w:val="32"/>
        </w:rPr>
      </w:pPr>
      <w:r>
        <w:rPr>
          <w:rFonts w:eastAsia="仿宋"/>
          <w:b/>
          <w:color w:val="000000"/>
          <w:szCs w:val="32"/>
        </w:rPr>
        <w:t>办理依据：</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1.《中华人民共和国海上交通安全法》第</w:t>
      </w:r>
      <w:r>
        <w:rPr>
          <w:rFonts w:hint="eastAsia" w:eastAsia="仿宋"/>
          <w:bCs/>
          <w:color w:val="000000"/>
          <w:szCs w:val="32"/>
          <w:lang w:eastAsia="zh-CN"/>
        </w:rPr>
        <w:t>十</w:t>
      </w:r>
      <w:r>
        <w:rPr>
          <w:rFonts w:hint="eastAsia" w:eastAsia="仿宋"/>
          <w:bCs/>
          <w:color w:val="000000"/>
          <w:szCs w:val="32"/>
        </w:rPr>
        <w:t>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2.《中华人民共和国海商法》第九条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3.《中华人民共和国船舶登记条例》第三十九条至四十四条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4.《中华人民共和国内河交通安全管理条例》第六、三十八条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5.《中华人民共和国交通部拆解船舶监督管理规则》第七条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 xml:space="preserve">6.《&lt;中华人民共和国船舶登记条例&gt;实施若干问题说明》第二十八条至三十一条    </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7.《中华人民共和国船舶登记办法》第三十七、五十四、五十七、六十六条</w:t>
      </w:r>
    </w:p>
    <w:p>
      <w:pPr>
        <w:adjustRightInd w:val="0"/>
        <w:snapToGrid w:val="0"/>
        <w:spacing w:line="560" w:lineRule="exact"/>
        <w:ind w:firstLine="420" w:firstLineChars="200"/>
        <w:rPr>
          <w:rFonts w:eastAsia="仿宋"/>
          <w:bCs/>
          <w:color w:val="000000"/>
          <w:szCs w:val="32"/>
        </w:rPr>
      </w:pPr>
      <w:r>
        <w:rPr>
          <w:rFonts w:hint="eastAsia" w:eastAsia="仿宋"/>
          <w:bCs/>
          <w:color w:val="000000"/>
          <w:szCs w:val="32"/>
        </w:rPr>
        <w:t>8.《船舶登记工作规程》</w:t>
      </w:r>
    </w:p>
    <w:p>
      <w:pPr>
        <w:adjustRightInd w:val="0"/>
        <w:snapToGrid w:val="0"/>
        <w:spacing w:line="560" w:lineRule="exact"/>
        <w:rPr>
          <w:rFonts w:eastAsia="仿宋"/>
          <w:bCs/>
          <w:color w:val="000000"/>
          <w:szCs w:val="32"/>
        </w:rPr>
      </w:pPr>
      <w:r>
        <w:rPr>
          <w:rFonts w:eastAsia="仿宋"/>
          <w:b/>
          <w:color w:val="000000"/>
          <w:szCs w:val="32"/>
        </w:rPr>
        <w:t>办结期限：</w:t>
      </w:r>
      <w:r>
        <w:rPr>
          <w:rFonts w:eastAsia="仿宋"/>
          <w:bCs/>
          <w:color w:val="000000"/>
          <w:szCs w:val="32"/>
        </w:rPr>
        <w:t>7个工作日</w:t>
      </w:r>
    </w:p>
    <w:p>
      <w:pPr>
        <w:adjustRightInd w:val="0"/>
        <w:snapToGrid w:val="0"/>
        <w:spacing w:line="560" w:lineRule="exact"/>
        <w:rPr>
          <w:rFonts w:eastAsia="仿宋"/>
          <w:bCs/>
          <w:color w:val="000000"/>
          <w:szCs w:val="32"/>
        </w:rPr>
      </w:pPr>
      <w:r>
        <w:rPr>
          <w:rFonts w:eastAsia="仿宋"/>
          <w:b/>
          <w:color w:val="000000"/>
          <w:szCs w:val="32"/>
        </w:rPr>
        <w:t>办理结果：</w:t>
      </w:r>
      <w:r>
        <w:rPr>
          <w:rFonts w:eastAsia="仿宋"/>
          <w:bCs/>
          <w:color w:val="000000"/>
          <w:szCs w:val="32"/>
        </w:rPr>
        <w:t>符合条件的,</w:t>
      </w:r>
      <w:r>
        <w:rPr>
          <w:rFonts w:hint="eastAsia" w:eastAsia="仿宋"/>
          <w:bCs/>
          <w:color w:val="000000"/>
          <w:szCs w:val="32"/>
        </w:rPr>
        <w:t>核发</w:t>
      </w:r>
      <w:r>
        <w:rPr>
          <w:rFonts w:eastAsia="仿宋"/>
          <w:bCs/>
          <w:color w:val="000000"/>
          <w:szCs w:val="32"/>
        </w:rPr>
        <w:t>相应的证书或证明书；不符合条件的，</w:t>
      </w:r>
      <w:r>
        <w:rPr>
          <w:rFonts w:hint="eastAsia" w:eastAsia="仿宋"/>
          <w:bCs/>
          <w:color w:val="000000"/>
          <w:szCs w:val="32"/>
        </w:rPr>
        <w:t>不予登记并</w:t>
      </w:r>
      <w:r>
        <w:rPr>
          <w:rFonts w:eastAsia="仿宋"/>
          <w:bCs/>
          <w:color w:val="000000"/>
          <w:szCs w:val="32"/>
        </w:rPr>
        <w:t>说明理由。</w:t>
      </w:r>
      <w:r>
        <w:rPr>
          <w:rFonts w:eastAsia="仿宋"/>
          <w:b/>
          <w:color w:val="000000"/>
          <w:szCs w:val="32"/>
        </w:rPr>
        <w:t>收费标准：</w:t>
      </w:r>
      <w:r>
        <w:rPr>
          <w:rFonts w:eastAsia="仿宋"/>
          <w:bCs/>
          <w:color w:val="000000"/>
          <w:szCs w:val="32"/>
        </w:rPr>
        <w:t>不收费</w:t>
      </w:r>
    </w:p>
    <w:p>
      <w:pPr>
        <w:pStyle w:val="2"/>
        <w:keepNext w:val="0"/>
        <w:keepLines w:val="0"/>
        <w:spacing w:before="0" w:after="0" w:line="560" w:lineRule="exact"/>
        <w:rPr>
          <w:rFonts w:hint="eastAsia" w:ascii="仿宋" w:hAnsi="仿宋" w:eastAsia="仿宋"/>
          <w:color w:val="000000"/>
          <w:sz w:val="21"/>
          <w:szCs w:val="21"/>
        </w:rPr>
      </w:pPr>
      <w:bookmarkStart w:id="456" w:name="_Toc17627"/>
      <w:bookmarkStart w:id="457" w:name="_Toc13292"/>
      <w:bookmarkStart w:id="458" w:name="_Toc19571"/>
      <w:bookmarkStart w:id="459" w:name="_Toc11929"/>
      <w:bookmarkStart w:id="460" w:name="_Toc25391"/>
      <w:bookmarkStart w:id="461" w:name="_Toc3901"/>
      <w:bookmarkStart w:id="462" w:name="_Toc2940"/>
      <w:bookmarkStart w:id="463" w:name="_Toc2831"/>
      <w:bookmarkStart w:id="464" w:name="_Toc32725"/>
      <w:bookmarkStart w:id="465" w:name="_Toc12268"/>
      <w:bookmarkStart w:id="466" w:name="_Toc22976"/>
      <w:bookmarkStart w:id="467" w:name="_Toc1802"/>
      <w:bookmarkStart w:id="468" w:name="_Toc23547"/>
      <w:bookmarkStart w:id="469" w:name="_Toc27796"/>
      <w:bookmarkStart w:id="470" w:name="_Toc10325"/>
      <w:bookmarkStart w:id="471" w:name="_Toc12923"/>
      <w:bookmarkStart w:id="472" w:name="_Toc13975"/>
      <w:bookmarkStart w:id="473" w:name="_Toc28440"/>
      <w:bookmarkStart w:id="474" w:name="_Toc8833"/>
      <w:bookmarkStart w:id="475" w:name="_Toc11755"/>
      <w:bookmarkStart w:id="476" w:name="_Toc19297"/>
      <w:bookmarkStart w:id="477" w:name="_Toc10600"/>
      <w:bookmarkStart w:id="478" w:name="_Toc6285"/>
      <w:bookmarkStart w:id="479" w:name="_Toc25031"/>
      <w:bookmarkStart w:id="480" w:name="_Toc5874"/>
      <w:bookmarkStart w:id="481" w:name="_Toc499306339"/>
      <w:r>
        <w:rPr>
          <w:rFonts w:hint="eastAsia" w:ascii="仿宋" w:hAnsi="仿宋" w:eastAsia="仿宋"/>
          <w:color w:val="000000"/>
          <w:sz w:val="21"/>
          <w:szCs w:val="21"/>
        </w:rPr>
        <w:t>（七）船舶烟囱标志、公司旗登记</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adjustRightInd w:val="0"/>
        <w:snapToGrid w:val="0"/>
        <w:spacing w:line="560" w:lineRule="exact"/>
        <w:rPr>
          <w:rFonts w:eastAsia="仿宋"/>
          <w:bCs/>
          <w:color w:val="000000"/>
          <w:szCs w:val="32"/>
        </w:rPr>
      </w:pPr>
      <w:r>
        <w:rPr>
          <w:rFonts w:eastAsia="仿宋"/>
          <w:b/>
          <w:color w:val="000000"/>
          <w:szCs w:val="32"/>
        </w:rPr>
        <w:t>实施机关：</w:t>
      </w:r>
      <w:r>
        <w:rPr>
          <w:rFonts w:hint="eastAsia" w:eastAsia="仿宋"/>
          <w:bCs/>
          <w:color w:val="000000"/>
          <w:szCs w:val="32"/>
          <w:lang w:eastAsia="zh-CN"/>
        </w:rPr>
        <w:t>桂林</w:t>
      </w:r>
      <w:r>
        <w:rPr>
          <w:rFonts w:eastAsia="仿宋"/>
          <w:bCs/>
          <w:color w:val="000000"/>
          <w:szCs w:val="32"/>
        </w:rPr>
        <w:t>海事局（国内航行船舶）</w:t>
      </w:r>
    </w:p>
    <w:p>
      <w:pPr>
        <w:adjustRightInd w:val="0"/>
        <w:snapToGrid w:val="0"/>
        <w:spacing w:line="560" w:lineRule="exact"/>
        <w:rPr>
          <w:rFonts w:eastAsia="仿宋"/>
          <w:bCs/>
          <w:color w:val="000000"/>
          <w:szCs w:val="32"/>
        </w:rPr>
      </w:pPr>
      <w:r>
        <w:rPr>
          <w:rFonts w:eastAsia="仿宋"/>
          <w:b/>
          <w:color w:val="000000"/>
          <w:szCs w:val="32"/>
        </w:rPr>
        <w:t>受理部门：</w:t>
      </w:r>
      <w:r>
        <w:rPr>
          <w:rFonts w:hint="eastAsia" w:eastAsia="仿宋"/>
          <w:bCs/>
          <w:color w:val="000000"/>
          <w:szCs w:val="32"/>
          <w:lang w:eastAsia="zh-CN"/>
        </w:rPr>
        <w:t>桂林</w:t>
      </w:r>
      <w:r>
        <w:rPr>
          <w:rFonts w:eastAsia="仿宋"/>
          <w:bCs/>
          <w:color w:val="000000"/>
          <w:szCs w:val="32"/>
        </w:rPr>
        <w:t>海事局政务中心（国内航行船舶）</w:t>
      </w:r>
    </w:p>
    <w:p>
      <w:pPr>
        <w:adjustRightInd w:val="0"/>
        <w:snapToGrid w:val="0"/>
        <w:spacing w:line="560" w:lineRule="exact"/>
        <w:rPr>
          <w:rFonts w:eastAsia="仿宋"/>
          <w:bCs/>
          <w:color w:val="000000"/>
          <w:szCs w:val="32"/>
        </w:rPr>
      </w:pPr>
      <w:r>
        <w:rPr>
          <w:rFonts w:eastAsia="仿宋"/>
          <w:b/>
          <w:color w:val="000000"/>
          <w:szCs w:val="32"/>
        </w:rPr>
        <w:t>申 请 人：</w:t>
      </w:r>
      <w:r>
        <w:rPr>
          <w:rFonts w:eastAsia="仿宋"/>
          <w:bCs/>
          <w:color w:val="000000"/>
          <w:szCs w:val="32"/>
        </w:rPr>
        <w:t>船舶所有人</w:t>
      </w:r>
      <w:r>
        <w:rPr>
          <w:rFonts w:hint="eastAsia" w:eastAsia="仿宋"/>
          <w:bCs/>
          <w:color w:val="000000"/>
          <w:szCs w:val="32"/>
        </w:rPr>
        <w:t>，</w:t>
      </w:r>
      <w:r>
        <w:rPr>
          <w:rFonts w:eastAsia="仿宋"/>
          <w:bCs/>
          <w:color w:val="000000"/>
          <w:szCs w:val="32"/>
        </w:rPr>
        <w:t>共有船舶由全体共有人共同提出申请</w:t>
      </w:r>
    </w:p>
    <w:p>
      <w:pPr>
        <w:adjustRightInd w:val="0"/>
        <w:snapToGrid w:val="0"/>
        <w:spacing w:line="560" w:lineRule="exact"/>
        <w:rPr>
          <w:rFonts w:eastAsia="仿宋"/>
          <w:b/>
          <w:color w:val="000000"/>
          <w:szCs w:val="32"/>
        </w:rPr>
      </w:pPr>
      <w:r>
        <w:rPr>
          <w:rFonts w:eastAsia="仿宋"/>
          <w:b/>
          <w:color w:val="000000"/>
          <w:szCs w:val="32"/>
        </w:rPr>
        <w:t>具备条件：</w:t>
      </w:r>
    </w:p>
    <w:p>
      <w:pPr>
        <w:adjustRightInd w:val="0"/>
        <w:snapToGrid w:val="0"/>
        <w:spacing w:line="560" w:lineRule="exact"/>
        <w:rPr>
          <w:rFonts w:eastAsia="仿宋"/>
          <w:bCs/>
          <w:color w:val="000000"/>
          <w:szCs w:val="32"/>
        </w:rPr>
      </w:pPr>
      <w:r>
        <w:rPr>
          <w:rFonts w:eastAsia="仿宋"/>
          <w:bCs/>
          <w:color w:val="000000"/>
          <w:szCs w:val="32"/>
        </w:rPr>
        <w:t xml:space="preserve">    1.属当地海事管理机构登记管辖； </w:t>
      </w:r>
    </w:p>
    <w:p>
      <w:pPr>
        <w:adjustRightInd w:val="0"/>
        <w:snapToGrid w:val="0"/>
        <w:spacing w:line="560" w:lineRule="exact"/>
        <w:rPr>
          <w:rFonts w:eastAsia="仿宋"/>
          <w:bCs/>
          <w:color w:val="000000"/>
          <w:szCs w:val="32"/>
        </w:rPr>
      </w:pPr>
      <w:r>
        <w:rPr>
          <w:rFonts w:eastAsia="仿宋"/>
          <w:bCs/>
          <w:color w:val="000000"/>
          <w:szCs w:val="32"/>
        </w:rPr>
        <w:t xml:space="preserve">    2.与登记在先的船舶烟囱标志或公司旗标志没有重复。</w:t>
      </w:r>
    </w:p>
    <w:p>
      <w:pPr>
        <w:adjustRightInd w:val="0"/>
        <w:snapToGrid w:val="0"/>
        <w:spacing w:line="560" w:lineRule="exact"/>
        <w:rPr>
          <w:rFonts w:eastAsia="仿宋"/>
          <w:bCs/>
          <w:color w:val="000000"/>
          <w:szCs w:val="32"/>
        </w:rPr>
      </w:pPr>
      <w:r>
        <w:rPr>
          <w:rFonts w:eastAsia="仿宋"/>
          <w:b/>
          <w:color w:val="000000"/>
          <w:szCs w:val="32"/>
        </w:rPr>
        <w:t>提交材料：</w:t>
      </w:r>
    </w:p>
    <w:p>
      <w:pPr>
        <w:adjustRightInd w:val="0"/>
        <w:snapToGrid w:val="0"/>
        <w:spacing w:line="560" w:lineRule="exact"/>
        <w:ind w:firstLine="420" w:firstLineChars="200"/>
        <w:rPr>
          <w:rFonts w:eastAsia="仿宋"/>
          <w:bCs/>
          <w:color w:val="000000"/>
          <w:szCs w:val="32"/>
        </w:rPr>
      </w:pPr>
      <w:r>
        <w:rPr>
          <w:rFonts w:eastAsia="仿宋"/>
          <w:bCs/>
          <w:color w:val="000000"/>
          <w:szCs w:val="32"/>
        </w:rPr>
        <w:t>1.《船舶烟囱标志、公司旗登记申请书》；</w:t>
      </w:r>
    </w:p>
    <w:p>
      <w:pPr>
        <w:adjustRightInd w:val="0"/>
        <w:snapToGrid w:val="0"/>
        <w:spacing w:line="560" w:lineRule="exact"/>
        <w:ind w:firstLine="420" w:firstLineChars="200"/>
        <w:rPr>
          <w:rFonts w:eastAsia="仿宋"/>
          <w:bCs/>
          <w:color w:val="000000"/>
          <w:szCs w:val="32"/>
        </w:rPr>
      </w:pPr>
      <w:r>
        <w:rPr>
          <w:rFonts w:eastAsia="仿宋"/>
          <w:bCs/>
          <w:color w:val="000000"/>
          <w:szCs w:val="32"/>
        </w:rPr>
        <w:t>2.标准设计图纸</w:t>
      </w:r>
      <w:r>
        <w:rPr>
          <w:rFonts w:hint="eastAsia" w:eastAsia="仿宋"/>
          <w:bCs/>
          <w:color w:val="000000"/>
          <w:szCs w:val="32"/>
        </w:rPr>
        <w:t>；</w:t>
      </w:r>
    </w:p>
    <w:p>
      <w:pPr>
        <w:adjustRightInd w:val="0"/>
        <w:snapToGrid w:val="0"/>
        <w:spacing w:line="560" w:lineRule="exact"/>
        <w:ind w:firstLine="420" w:firstLineChars="200"/>
        <w:rPr>
          <w:rFonts w:eastAsia="仿宋"/>
          <w:bCs/>
          <w:color w:val="000000"/>
          <w:szCs w:val="32"/>
        </w:rPr>
      </w:pPr>
      <w:r>
        <w:rPr>
          <w:rFonts w:eastAsia="仿宋"/>
          <w:bCs/>
          <w:color w:val="000000"/>
          <w:szCs w:val="32"/>
        </w:rPr>
        <w:t>3.船舶烟囱标志、公司旗设计说明；</w:t>
      </w:r>
    </w:p>
    <w:p>
      <w:pPr>
        <w:adjustRightInd w:val="0"/>
        <w:snapToGrid w:val="0"/>
        <w:spacing w:line="560" w:lineRule="exact"/>
        <w:ind w:firstLine="420" w:firstLineChars="200"/>
        <w:rPr>
          <w:rFonts w:eastAsia="仿宋"/>
          <w:bCs/>
          <w:color w:val="000000"/>
          <w:szCs w:val="32"/>
        </w:rPr>
      </w:pPr>
      <w:r>
        <w:rPr>
          <w:rFonts w:eastAsia="仿宋"/>
          <w:bCs/>
          <w:color w:val="000000"/>
          <w:szCs w:val="32"/>
        </w:rPr>
        <w:t>4.申请人的身份证明及其复印件；</w:t>
      </w:r>
    </w:p>
    <w:p>
      <w:pPr>
        <w:adjustRightInd w:val="0"/>
        <w:snapToGrid w:val="0"/>
        <w:spacing w:line="560" w:lineRule="exact"/>
        <w:ind w:firstLine="420" w:firstLineChars="200"/>
        <w:rPr>
          <w:rFonts w:hint="eastAsia" w:eastAsia="仿宋"/>
          <w:bCs/>
          <w:color w:val="000000"/>
          <w:szCs w:val="32"/>
        </w:rPr>
      </w:pPr>
      <w:r>
        <w:rPr>
          <w:rFonts w:eastAsia="仿宋"/>
          <w:bCs/>
          <w:color w:val="000000"/>
          <w:szCs w:val="32"/>
        </w:rPr>
        <w:t>5.</w:t>
      </w:r>
      <w:r>
        <w:rPr>
          <w:rFonts w:hint="eastAsia" w:eastAsia="仿宋"/>
          <w:bCs/>
          <w:color w:val="000000"/>
          <w:szCs w:val="32"/>
        </w:rPr>
        <w:t>委托证明</w:t>
      </w:r>
      <w:r>
        <w:rPr>
          <w:rFonts w:eastAsia="仿宋"/>
          <w:bCs/>
          <w:color w:val="000000"/>
          <w:szCs w:val="32"/>
        </w:rPr>
        <w:t>和被委托人身份证明及其复印件（委托时）</w:t>
      </w:r>
      <w:r>
        <w:rPr>
          <w:rFonts w:hint="eastAsia" w:eastAsia="仿宋"/>
          <w:bCs/>
          <w:color w:val="000000"/>
          <w:szCs w:val="32"/>
        </w:rPr>
        <w:t>。</w:t>
      </w:r>
    </w:p>
    <w:p>
      <w:pPr>
        <w:adjustRightInd w:val="0"/>
        <w:snapToGrid w:val="0"/>
        <w:spacing w:line="560" w:lineRule="exact"/>
        <w:ind w:firstLine="420"/>
        <w:rPr>
          <w:rFonts w:hint="eastAsia" w:eastAsia="仿宋"/>
          <w:bCs/>
          <w:color w:val="000000"/>
          <w:szCs w:val="32"/>
        </w:rPr>
      </w:pPr>
      <w:r>
        <w:rPr>
          <w:rFonts w:hint="eastAsia" w:eastAsia="仿宋"/>
          <w:bCs/>
          <w:color w:val="000000"/>
          <w:szCs w:val="32"/>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adjustRightInd w:val="0"/>
        <w:snapToGrid w:val="0"/>
        <w:spacing w:line="560" w:lineRule="exact"/>
        <w:rPr>
          <w:rFonts w:eastAsia="仿宋"/>
          <w:bCs/>
          <w:color w:val="000000"/>
          <w:szCs w:val="32"/>
        </w:rPr>
      </w:pPr>
      <w:r>
        <w:rPr>
          <w:rFonts w:eastAsia="仿宋"/>
          <w:b/>
          <w:color w:val="000000"/>
          <w:szCs w:val="32"/>
        </w:rPr>
        <w:t>办理依据</w:t>
      </w:r>
      <w:r>
        <w:rPr>
          <w:rFonts w:eastAsia="仿宋"/>
          <w:bCs/>
          <w:color w:val="000000"/>
          <w:szCs w:val="32"/>
        </w:rPr>
        <w:t>：</w:t>
      </w:r>
    </w:p>
    <w:p>
      <w:pPr>
        <w:adjustRightInd w:val="0"/>
        <w:snapToGrid w:val="0"/>
        <w:spacing w:line="560" w:lineRule="exact"/>
        <w:rPr>
          <w:rFonts w:hint="eastAsia" w:eastAsia="仿宋"/>
          <w:bCs/>
          <w:color w:val="000000"/>
          <w:szCs w:val="32"/>
        </w:rPr>
      </w:pPr>
      <w:r>
        <w:rPr>
          <w:rFonts w:eastAsia="仿宋"/>
          <w:bCs/>
          <w:color w:val="000000"/>
          <w:szCs w:val="32"/>
        </w:rPr>
        <w:t xml:space="preserve">   </w:t>
      </w:r>
      <w:r>
        <w:rPr>
          <w:rFonts w:hint="eastAsia" w:eastAsia="仿宋"/>
          <w:bCs/>
          <w:color w:val="000000"/>
          <w:szCs w:val="32"/>
        </w:rPr>
        <w:t xml:space="preserve"> 1.《中华人民共和国船舶登记条例》第三十一、三十二、三十三、三十四条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2.《&lt;中华人民共和国船舶登记条例&gt;实施若干问题说明》第二十六条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3.《中华人民共和国船舶登记办法》第六十条至六十五条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4.《船舶登记工作规程》第八十六条至第九十三条</w:t>
      </w:r>
    </w:p>
    <w:p>
      <w:pPr>
        <w:adjustRightInd w:val="0"/>
        <w:snapToGrid w:val="0"/>
        <w:spacing w:line="560" w:lineRule="exact"/>
        <w:ind w:firstLine="420" w:firstLineChars="200"/>
        <w:rPr>
          <w:rFonts w:hint="eastAsia" w:ascii="宋体" w:hAnsi="宋体"/>
          <w:color w:val="000000"/>
        </w:rPr>
      </w:pPr>
      <w:r>
        <w:rPr>
          <w:rFonts w:hint="eastAsia" w:eastAsia="仿宋"/>
          <w:bCs/>
          <w:color w:val="000000"/>
          <w:szCs w:val="32"/>
        </w:rPr>
        <w:t>5.财政部 国家发改委《关于清理规范一批行政事业性收费有关政策的通知》（财税〔2017〕20号）</w:t>
      </w:r>
    </w:p>
    <w:p>
      <w:pPr>
        <w:adjustRightInd w:val="0"/>
        <w:snapToGrid w:val="0"/>
        <w:spacing w:line="560" w:lineRule="exact"/>
        <w:rPr>
          <w:rFonts w:eastAsia="仿宋"/>
          <w:bCs/>
          <w:color w:val="000000"/>
          <w:szCs w:val="32"/>
        </w:rPr>
      </w:pPr>
      <w:r>
        <w:rPr>
          <w:rFonts w:eastAsia="仿宋"/>
          <w:b/>
          <w:color w:val="000000"/>
          <w:szCs w:val="32"/>
        </w:rPr>
        <w:t>办结期限：</w:t>
      </w:r>
      <w:r>
        <w:rPr>
          <w:rFonts w:eastAsia="仿宋"/>
          <w:bCs/>
          <w:color w:val="000000"/>
          <w:szCs w:val="32"/>
        </w:rPr>
        <w:t>7个工作日</w:t>
      </w:r>
      <w:r>
        <w:rPr>
          <w:rFonts w:eastAsia="仿宋"/>
          <w:bCs/>
          <w:color w:val="000000"/>
          <w:szCs w:val="32"/>
        </w:rPr>
        <w:tab/>
      </w:r>
    </w:p>
    <w:p>
      <w:pPr>
        <w:adjustRightInd w:val="0"/>
        <w:snapToGrid w:val="0"/>
        <w:spacing w:line="560" w:lineRule="exact"/>
        <w:rPr>
          <w:rFonts w:eastAsia="仿宋"/>
          <w:bCs/>
          <w:color w:val="000000"/>
          <w:szCs w:val="32"/>
        </w:rPr>
      </w:pPr>
      <w:r>
        <w:rPr>
          <w:rFonts w:eastAsia="仿宋"/>
          <w:b/>
          <w:color w:val="000000"/>
          <w:szCs w:val="32"/>
        </w:rPr>
        <w:t>办理结果:</w:t>
      </w:r>
      <w:r>
        <w:rPr>
          <w:rFonts w:eastAsia="仿宋"/>
          <w:bCs/>
          <w:color w:val="000000"/>
          <w:szCs w:val="32"/>
        </w:rPr>
        <w:t xml:space="preserve"> 符合条件的,予以登记；不符合条件的，不予登记，并书面说明理由。</w:t>
      </w:r>
    </w:p>
    <w:p>
      <w:pPr>
        <w:adjustRightInd w:val="0"/>
        <w:snapToGrid w:val="0"/>
        <w:spacing w:line="560" w:lineRule="exact"/>
        <w:rPr>
          <w:rFonts w:eastAsia="仿宋"/>
          <w:bCs/>
          <w:color w:val="000000"/>
          <w:szCs w:val="32"/>
        </w:rPr>
      </w:pPr>
      <w:r>
        <w:rPr>
          <w:rFonts w:eastAsia="仿宋"/>
          <w:b/>
          <w:color w:val="000000"/>
          <w:szCs w:val="32"/>
        </w:rPr>
        <w:t>收费标准：</w:t>
      </w:r>
      <w:r>
        <w:rPr>
          <w:rFonts w:eastAsia="仿宋"/>
          <w:bCs/>
          <w:color w:val="000000"/>
          <w:szCs w:val="32"/>
        </w:rPr>
        <w:t>不收费</w:t>
      </w:r>
    </w:p>
    <w:p>
      <w:pPr>
        <w:spacing w:line="560" w:lineRule="exact"/>
        <w:rPr>
          <w:rFonts w:eastAsia="仿宋"/>
          <w:color w:val="000000"/>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adjustRightInd w:val="0"/>
        <w:snapToGrid w:val="0"/>
        <w:spacing w:line="560" w:lineRule="exact"/>
        <w:rPr>
          <w:rFonts w:hint="eastAsia" w:ascii="仿宋" w:hAnsi="仿宋" w:eastAsia="仿宋"/>
          <w:color w:val="000000"/>
          <w:szCs w:val="21"/>
        </w:rPr>
      </w:pPr>
    </w:p>
    <w:p>
      <w:pPr>
        <w:pStyle w:val="2"/>
        <w:keepNext w:val="0"/>
        <w:keepLines w:val="0"/>
        <w:spacing w:before="0" w:after="0" w:line="560" w:lineRule="exact"/>
        <w:rPr>
          <w:rFonts w:hint="eastAsia" w:ascii="仿宋" w:hAnsi="仿宋" w:eastAsia="仿宋"/>
          <w:color w:val="000000"/>
          <w:sz w:val="21"/>
          <w:szCs w:val="21"/>
        </w:rPr>
      </w:pPr>
      <w:bookmarkStart w:id="482" w:name="_Toc30542"/>
      <w:bookmarkStart w:id="483" w:name="_Toc31094"/>
      <w:bookmarkStart w:id="484" w:name="_Toc19274"/>
      <w:bookmarkStart w:id="485" w:name="_Toc32498"/>
      <w:bookmarkStart w:id="486" w:name="_Toc24586"/>
      <w:bookmarkStart w:id="487" w:name="_Toc26133"/>
      <w:bookmarkStart w:id="488" w:name="_Toc5215"/>
      <w:bookmarkStart w:id="489" w:name="_Toc20199"/>
      <w:bookmarkStart w:id="490" w:name="_Toc14385"/>
      <w:bookmarkStart w:id="491" w:name="_Toc10474"/>
      <w:bookmarkStart w:id="492" w:name="_Toc22158"/>
      <w:bookmarkStart w:id="493" w:name="_Toc20523"/>
      <w:bookmarkStart w:id="494" w:name="_Toc18227"/>
      <w:bookmarkStart w:id="495" w:name="_Toc18103"/>
      <w:bookmarkStart w:id="496" w:name="_Toc1142"/>
      <w:bookmarkStart w:id="497" w:name="_Toc14408"/>
      <w:bookmarkStart w:id="498" w:name="_Toc499306340"/>
      <w:bookmarkStart w:id="499" w:name="_Toc31284"/>
      <w:r>
        <w:rPr>
          <w:rFonts w:hint="eastAsia" w:ascii="仿宋" w:hAnsi="仿宋" w:eastAsia="仿宋"/>
          <w:color w:val="000000"/>
          <w:sz w:val="21"/>
          <w:szCs w:val="21"/>
        </w:rPr>
        <w:t>十、船舶名称核准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adjustRightInd w:val="0"/>
        <w:snapToGrid w:val="0"/>
        <w:spacing w:line="560" w:lineRule="exact"/>
        <w:rPr>
          <w:rFonts w:eastAsia="仿宋"/>
          <w:bCs/>
          <w:color w:val="000000"/>
          <w:szCs w:val="32"/>
        </w:rPr>
      </w:pPr>
      <w:r>
        <w:rPr>
          <w:rFonts w:eastAsia="仿宋"/>
          <w:b/>
          <w:color w:val="000000"/>
          <w:szCs w:val="32"/>
        </w:rPr>
        <w:t>实施机关</w:t>
      </w:r>
      <w:r>
        <w:rPr>
          <w:rFonts w:eastAsia="仿宋"/>
          <w:bCs/>
          <w:color w:val="000000"/>
          <w:szCs w:val="32"/>
        </w:rPr>
        <w:t>：</w:t>
      </w:r>
      <w:r>
        <w:rPr>
          <w:rFonts w:hint="eastAsia" w:eastAsia="仿宋"/>
          <w:bCs/>
          <w:color w:val="000000"/>
          <w:szCs w:val="32"/>
          <w:lang w:eastAsia="zh-CN"/>
        </w:rPr>
        <w:t>桂林</w:t>
      </w:r>
      <w:r>
        <w:rPr>
          <w:rFonts w:eastAsia="仿宋"/>
          <w:bCs/>
          <w:color w:val="000000"/>
          <w:szCs w:val="32"/>
        </w:rPr>
        <w:t xml:space="preserve">海事局（国内航行船舶） </w:t>
      </w:r>
    </w:p>
    <w:p>
      <w:pPr>
        <w:adjustRightInd w:val="0"/>
        <w:snapToGrid w:val="0"/>
        <w:spacing w:line="560" w:lineRule="exact"/>
        <w:rPr>
          <w:rFonts w:eastAsia="仿宋"/>
          <w:bCs/>
          <w:color w:val="000000"/>
          <w:szCs w:val="32"/>
        </w:rPr>
      </w:pPr>
      <w:r>
        <w:rPr>
          <w:rFonts w:eastAsia="仿宋"/>
          <w:b/>
          <w:color w:val="000000"/>
          <w:szCs w:val="32"/>
        </w:rPr>
        <w:t>受理部门：</w:t>
      </w:r>
      <w:r>
        <w:rPr>
          <w:rFonts w:hint="eastAsia" w:eastAsia="仿宋"/>
          <w:bCs/>
          <w:color w:val="000000"/>
          <w:szCs w:val="32"/>
          <w:lang w:eastAsia="zh-CN"/>
        </w:rPr>
        <w:t>桂林</w:t>
      </w:r>
      <w:r>
        <w:rPr>
          <w:rFonts w:eastAsia="仿宋"/>
          <w:bCs/>
          <w:color w:val="000000"/>
          <w:szCs w:val="32"/>
        </w:rPr>
        <w:t xml:space="preserve">海事局政务中心（国内航行船舶）          </w:t>
      </w:r>
    </w:p>
    <w:p>
      <w:pPr>
        <w:adjustRightInd w:val="0"/>
        <w:snapToGrid w:val="0"/>
        <w:spacing w:line="560" w:lineRule="exact"/>
        <w:rPr>
          <w:rFonts w:eastAsia="仿宋"/>
          <w:bCs/>
          <w:color w:val="000000"/>
          <w:szCs w:val="32"/>
        </w:rPr>
      </w:pPr>
      <w:r>
        <w:rPr>
          <w:rFonts w:eastAsia="仿宋"/>
          <w:b/>
          <w:color w:val="000000"/>
          <w:szCs w:val="32"/>
        </w:rPr>
        <w:t>申 请 人：</w:t>
      </w:r>
      <w:r>
        <w:rPr>
          <w:rFonts w:eastAsia="仿宋"/>
          <w:color w:val="000000"/>
          <w:szCs w:val="32"/>
        </w:rPr>
        <w:t>现有船舶</w:t>
      </w:r>
      <w:r>
        <w:rPr>
          <w:rFonts w:hint="eastAsia" w:eastAsia="仿宋"/>
          <w:color w:val="000000"/>
          <w:szCs w:val="32"/>
        </w:rPr>
        <w:t>：</w:t>
      </w:r>
      <w:r>
        <w:rPr>
          <w:rFonts w:eastAsia="仿宋"/>
          <w:color w:val="000000"/>
          <w:szCs w:val="32"/>
        </w:rPr>
        <w:t>由</w:t>
      </w:r>
      <w:r>
        <w:rPr>
          <w:rFonts w:eastAsia="仿宋"/>
          <w:bCs/>
          <w:color w:val="000000"/>
          <w:szCs w:val="32"/>
        </w:rPr>
        <w:t>船舶所有人或者光船租赁外国籍船舶的承租人向船籍港或拟申请登记地的船舶登记机关申请</w:t>
      </w:r>
      <w:r>
        <w:rPr>
          <w:rFonts w:hint="eastAsia" w:eastAsia="仿宋"/>
          <w:bCs/>
          <w:color w:val="000000"/>
          <w:szCs w:val="32"/>
        </w:rPr>
        <w:t>；</w:t>
      </w:r>
      <w:r>
        <w:rPr>
          <w:rFonts w:eastAsia="仿宋"/>
          <w:bCs/>
          <w:color w:val="000000"/>
          <w:szCs w:val="32"/>
        </w:rPr>
        <w:t>新建船舶</w:t>
      </w:r>
      <w:r>
        <w:rPr>
          <w:rFonts w:hint="eastAsia" w:eastAsia="仿宋"/>
          <w:bCs/>
          <w:color w:val="000000"/>
          <w:szCs w:val="32"/>
        </w:rPr>
        <w:t>：由</w:t>
      </w:r>
      <w:r>
        <w:rPr>
          <w:rFonts w:eastAsia="仿宋"/>
          <w:bCs/>
          <w:color w:val="000000"/>
          <w:szCs w:val="32"/>
        </w:rPr>
        <w:t>船舶建造人</w:t>
      </w:r>
      <w:r>
        <w:rPr>
          <w:rFonts w:hint="eastAsia" w:eastAsia="仿宋"/>
          <w:bCs/>
          <w:color w:val="000000"/>
          <w:szCs w:val="32"/>
        </w:rPr>
        <w:t>或者</w:t>
      </w:r>
      <w:r>
        <w:rPr>
          <w:rFonts w:eastAsia="仿宋"/>
          <w:bCs/>
          <w:color w:val="000000"/>
          <w:szCs w:val="32"/>
        </w:rPr>
        <w:t>定造人向拟申请登记地的船舶登记机关申请</w:t>
      </w:r>
      <w:r>
        <w:rPr>
          <w:rFonts w:hint="eastAsia" w:eastAsia="仿宋"/>
          <w:bCs/>
          <w:color w:val="000000"/>
          <w:szCs w:val="32"/>
        </w:rPr>
        <w:t>；</w:t>
      </w:r>
      <w:r>
        <w:rPr>
          <w:rFonts w:eastAsia="仿宋"/>
          <w:bCs/>
          <w:color w:val="000000"/>
          <w:szCs w:val="32"/>
        </w:rPr>
        <w:t>未确定拟申请登记地或者为境外定造人建造的</w:t>
      </w:r>
      <w:r>
        <w:rPr>
          <w:rFonts w:hint="eastAsia" w:eastAsia="仿宋"/>
          <w:bCs/>
          <w:color w:val="000000"/>
          <w:szCs w:val="32"/>
        </w:rPr>
        <w:t>，</w:t>
      </w:r>
      <w:r>
        <w:rPr>
          <w:rFonts w:eastAsia="仿宋"/>
          <w:bCs/>
          <w:color w:val="000000"/>
          <w:szCs w:val="32"/>
        </w:rPr>
        <w:t>由船舶建造人向建造地的船舶登记机关申请</w:t>
      </w:r>
    </w:p>
    <w:p>
      <w:pPr>
        <w:adjustRightInd w:val="0"/>
        <w:snapToGrid w:val="0"/>
        <w:spacing w:line="560" w:lineRule="exact"/>
        <w:rPr>
          <w:rFonts w:eastAsia="仿宋"/>
          <w:bCs/>
          <w:color w:val="000000"/>
          <w:szCs w:val="32"/>
        </w:rPr>
      </w:pPr>
      <w:r>
        <w:rPr>
          <w:rFonts w:eastAsia="仿宋"/>
          <w:b/>
          <w:color w:val="000000"/>
          <w:szCs w:val="32"/>
        </w:rPr>
        <w:t>具备条件：</w:t>
      </w:r>
      <w:r>
        <w:rPr>
          <w:rFonts w:eastAsia="仿宋"/>
          <w:bCs/>
          <w:color w:val="000000"/>
          <w:szCs w:val="32"/>
        </w:rPr>
        <w:t>船舶已经取得船舶识别号</w:t>
      </w:r>
    </w:p>
    <w:p>
      <w:pPr>
        <w:adjustRightInd w:val="0"/>
        <w:snapToGrid w:val="0"/>
        <w:spacing w:line="560" w:lineRule="exact"/>
        <w:rPr>
          <w:rFonts w:eastAsia="仿宋"/>
          <w:b/>
          <w:color w:val="000000"/>
          <w:szCs w:val="32"/>
        </w:rPr>
      </w:pPr>
      <w:r>
        <w:rPr>
          <w:rFonts w:eastAsia="仿宋"/>
          <w:b/>
          <w:color w:val="000000"/>
          <w:szCs w:val="32"/>
        </w:rPr>
        <w:t>提交材料：</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1.《船舶名称核定申请书》；</w:t>
      </w:r>
    </w:p>
    <w:p>
      <w:pPr>
        <w:adjustRightInd w:val="0"/>
        <w:snapToGrid w:val="0"/>
        <w:spacing w:line="560" w:lineRule="exact"/>
        <w:ind w:firstLine="420" w:firstLineChars="200"/>
        <w:rPr>
          <w:rFonts w:eastAsia="仿宋"/>
          <w:bCs/>
          <w:color w:val="000000"/>
          <w:szCs w:val="32"/>
        </w:rPr>
      </w:pPr>
      <w:r>
        <w:rPr>
          <w:rFonts w:hint="eastAsia" w:eastAsia="仿宋"/>
          <w:bCs/>
          <w:color w:val="000000"/>
          <w:szCs w:val="32"/>
        </w:rPr>
        <w:t>2.申请人身份证明及其复印件；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3.委托证明及被委托人身份证明及其复印件（委托时）；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4.与国家、政府间国际组织、国家机关、政党名称相同或者相似的，应当提交同意使用的文件；</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5.船舶变更的，应当提交船名变更的说明材料，共有船舶还应提交共有人同意的文书，船舶设有抵押权的，还应提交抵押权人同意的文书。</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adjustRightInd w:val="0"/>
        <w:snapToGrid w:val="0"/>
        <w:spacing w:line="560" w:lineRule="exact"/>
        <w:rPr>
          <w:rFonts w:hint="eastAsia" w:eastAsia="仿宋"/>
          <w:b/>
          <w:color w:val="000000"/>
          <w:szCs w:val="32"/>
        </w:rPr>
      </w:pPr>
      <w:r>
        <w:rPr>
          <w:rFonts w:eastAsia="仿宋"/>
          <w:b/>
          <w:color w:val="000000"/>
          <w:szCs w:val="32"/>
        </w:rPr>
        <w:t>办理依据：</w:t>
      </w:r>
    </w:p>
    <w:p>
      <w:pPr>
        <w:adjustRightInd w:val="0"/>
        <w:snapToGrid w:val="0"/>
        <w:spacing w:line="560" w:lineRule="exact"/>
        <w:ind w:firstLine="420" w:firstLineChars="200"/>
        <w:rPr>
          <w:rFonts w:hint="eastAsia" w:eastAsia="仿宋"/>
          <w:b/>
          <w:color w:val="000000"/>
          <w:szCs w:val="32"/>
        </w:rPr>
      </w:pPr>
      <w:r>
        <w:rPr>
          <w:rFonts w:hint="eastAsia" w:eastAsia="仿宋"/>
          <w:bCs/>
          <w:color w:val="000000"/>
          <w:szCs w:val="32"/>
        </w:rPr>
        <w:t>1.《中华人民共和国船舶登记条例》第十条</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2.《中华人民共和国船舶登记办法》第二十五条至三十条</w:t>
      </w:r>
    </w:p>
    <w:p>
      <w:pPr>
        <w:adjustRightInd w:val="0"/>
        <w:snapToGrid w:val="0"/>
        <w:spacing w:line="560" w:lineRule="exact"/>
        <w:ind w:firstLine="420" w:firstLineChars="200"/>
        <w:rPr>
          <w:rFonts w:eastAsia="仿宋"/>
          <w:bCs/>
          <w:color w:val="000000"/>
          <w:szCs w:val="32"/>
        </w:rPr>
      </w:pPr>
      <w:r>
        <w:rPr>
          <w:rFonts w:hint="eastAsia" w:eastAsia="仿宋"/>
          <w:bCs/>
          <w:color w:val="000000"/>
          <w:szCs w:val="32"/>
        </w:rPr>
        <w:t>3.《船舶登记工作规程》第十九条至第二十二条</w:t>
      </w:r>
    </w:p>
    <w:p>
      <w:pPr>
        <w:adjustRightInd w:val="0"/>
        <w:snapToGrid w:val="0"/>
        <w:spacing w:line="560" w:lineRule="exact"/>
        <w:rPr>
          <w:rFonts w:hint="eastAsia" w:eastAsia="仿宋"/>
          <w:bCs/>
          <w:color w:val="000000"/>
          <w:szCs w:val="32"/>
          <w:lang w:eastAsia="zh-CN"/>
        </w:rPr>
      </w:pPr>
      <w:r>
        <w:rPr>
          <w:rFonts w:eastAsia="仿宋"/>
          <w:b/>
          <w:color w:val="000000"/>
          <w:szCs w:val="32"/>
        </w:rPr>
        <w:t>办结期限：</w:t>
      </w:r>
      <w:r>
        <w:rPr>
          <w:rFonts w:hint="eastAsia" w:eastAsia="仿宋"/>
          <w:bCs/>
          <w:color w:val="000000"/>
          <w:szCs w:val="32"/>
          <w:lang w:eastAsia="zh-CN"/>
        </w:rPr>
        <w:t>当场办结</w:t>
      </w:r>
    </w:p>
    <w:p>
      <w:pPr>
        <w:adjustRightInd w:val="0"/>
        <w:snapToGrid w:val="0"/>
        <w:spacing w:line="560" w:lineRule="exact"/>
        <w:rPr>
          <w:rFonts w:eastAsia="仿宋"/>
          <w:bCs/>
          <w:color w:val="000000"/>
          <w:szCs w:val="32"/>
        </w:rPr>
      </w:pPr>
      <w:r>
        <w:rPr>
          <w:rFonts w:eastAsia="仿宋"/>
          <w:b/>
          <w:color w:val="000000"/>
          <w:szCs w:val="32"/>
        </w:rPr>
        <w:t>办理结果：</w:t>
      </w:r>
      <w:r>
        <w:rPr>
          <w:rFonts w:eastAsia="仿宋"/>
          <w:bCs/>
          <w:color w:val="000000"/>
          <w:szCs w:val="32"/>
        </w:rPr>
        <w:t>给予核准的，核发《船舶名称核定使用/变更通知书》交申请人；不予核准的，不予注册并说明理由</w:t>
      </w:r>
      <w:r>
        <w:rPr>
          <w:rFonts w:hint="eastAsia" w:eastAsia="仿宋"/>
          <w:bCs/>
          <w:color w:val="000000"/>
          <w:szCs w:val="32"/>
        </w:rPr>
        <w:t>。</w:t>
      </w:r>
    </w:p>
    <w:p>
      <w:pPr>
        <w:adjustRightInd w:val="0"/>
        <w:snapToGrid w:val="0"/>
        <w:spacing w:line="560" w:lineRule="exact"/>
        <w:rPr>
          <w:rFonts w:eastAsia="仿宋"/>
          <w:bCs/>
          <w:color w:val="000000"/>
          <w:szCs w:val="32"/>
        </w:rPr>
      </w:pPr>
      <w:r>
        <w:rPr>
          <w:rFonts w:eastAsia="仿宋"/>
          <w:b/>
          <w:color w:val="000000"/>
          <w:szCs w:val="32"/>
        </w:rPr>
        <w:t>收费标准：</w:t>
      </w:r>
      <w:r>
        <w:rPr>
          <w:rFonts w:eastAsia="仿宋"/>
          <w:bCs/>
          <w:color w:val="000000"/>
          <w:szCs w:val="32"/>
        </w:rPr>
        <w:t>不收费</w:t>
      </w:r>
    </w:p>
    <w:p>
      <w:pPr>
        <w:adjustRightInd w:val="0"/>
        <w:snapToGrid w:val="0"/>
        <w:spacing w:line="560" w:lineRule="exact"/>
        <w:rPr>
          <w:rFonts w:hint="eastAsia" w:eastAsia="仿宋"/>
          <w:color w:val="000000"/>
          <w:szCs w:val="32"/>
        </w:rPr>
      </w:pPr>
      <w:bookmarkStart w:id="500" w:name="_Toc1989"/>
      <w:bookmarkStart w:id="501" w:name="_Toc19506"/>
      <w:bookmarkStart w:id="502" w:name="_Toc3530"/>
      <w:bookmarkStart w:id="503" w:name="_Toc13785"/>
      <w:bookmarkStart w:id="504" w:name="_Toc13300"/>
      <w:bookmarkStart w:id="505" w:name="_Toc28795"/>
      <w:bookmarkStart w:id="506" w:name="_Toc29394"/>
      <w:bookmarkStart w:id="507" w:name="_Toc16471"/>
      <w:bookmarkStart w:id="508" w:name="_Toc16164"/>
      <w:bookmarkStart w:id="509" w:name="_Toc17869"/>
      <w:bookmarkStart w:id="510" w:name="_Toc14961"/>
      <w:bookmarkStart w:id="511" w:name="_Toc22075"/>
      <w:bookmarkStart w:id="512" w:name="_Toc32218"/>
      <w:bookmarkStart w:id="513" w:name="_Toc22452"/>
      <w:bookmarkStart w:id="514" w:name="_Toc4553"/>
      <w:bookmarkStart w:id="515" w:name="_Toc22103"/>
    </w:p>
    <w:p>
      <w:pPr>
        <w:pStyle w:val="2"/>
        <w:keepNext w:val="0"/>
        <w:keepLines w:val="0"/>
        <w:spacing w:before="0" w:after="0" w:line="560" w:lineRule="exact"/>
        <w:rPr>
          <w:rFonts w:hint="eastAsia" w:ascii="仿宋" w:hAnsi="仿宋" w:eastAsia="仿宋"/>
          <w:color w:val="000000"/>
          <w:sz w:val="21"/>
          <w:szCs w:val="21"/>
        </w:rPr>
      </w:pPr>
      <w:bookmarkStart w:id="516" w:name="_Toc28103"/>
      <w:bookmarkStart w:id="517" w:name="_Toc16936"/>
      <w:bookmarkStart w:id="518" w:name="_Toc28835"/>
      <w:bookmarkStart w:id="519" w:name="_Toc5733"/>
      <w:bookmarkStart w:id="520" w:name="_Toc29027"/>
      <w:bookmarkStart w:id="521" w:name="_Toc517"/>
      <w:bookmarkStart w:id="522" w:name="_Toc499306341"/>
      <w:bookmarkStart w:id="523" w:name="_Toc20179"/>
      <w:bookmarkStart w:id="524" w:name="_Toc28721"/>
      <w:bookmarkStart w:id="525" w:name="_Toc6492"/>
      <w:bookmarkStart w:id="526" w:name="_Toc12250"/>
      <w:bookmarkStart w:id="527" w:name="_Toc28007"/>
      <w:bookmarkStart w:id="528" w:name="_Toc9214"/>
      <w:bookmarkStart w:id="529" w:name="_Toc28836"/>
      <w:bookmarkStart w:id="530" w:name="_Toc30947"/>
      <w:bookmarkStart w:id="531" w:name="_Toc3704"/>
      <w:bookmarkStart w:id="532" w:name="_Toc11408"/>
      <w:bookmarkStart w:id="533" w:name="_Toc22842"/>
      <w:r>
        <w:rPr>
          <w:rFonts w:hint="eastAsia" w:ascii="仿宋" w:hAnsi="仿宋" w:eastAsia="仿宋"/>
          <w:color w:val="000000"/>
          <w:sz w:val="21"/>
          <w:szCs w:val="21"/>
        </w:rPr>
        <w:t>十</w:t>
      </w:r>
      <w:r>
        <w:rPr>
          <w:rFonts w:hint="eastAsia" w:ascii="仿宋" w:hAnsi="仿宋" w:eastAsia="仿宋"/>
          <w:color w:val="000000"/>
          <w:sz w:val="21"/>
          <w:szCs w:val="21"/>
          <w:lang w:eastAsia="zh-CN"/>
        </w:rPr>
        <w:t>一</w:t>
      </w:r>
      <w:r>
        <w:rPr>
          <w:rFonts w:hint="eastAsia" w:ascii="仿宋" w:hAnsi="仿宋" w:eastAsia="仿宋"/>
          <w:color w:val="000000"/>
          <w:sz w:val="21"/>
          <w:szCs w:val="21"/>
        </w:rPr>
        <w:t>、船舶识别号使用核准</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pPr>
        <w:adjustRightInd w:val="0"/>
        <w:snapToGrid w:val="0"/>
        <w:spacing w:line="560" w:lineRule="exact"/>
        <w:rPr>
          <w:rFonts w:hint="eastAsia" w:eastAsia="仿宋"/>
          <w:bCs/>
          <w:color w:val="000000"/>
          <w:szCs w:val="32"/>
        </w:rPr>
      </w:pPr>
      <w:r>
        <w:rPr>
          <w:rFonts w:eastAsia="仿宋"/>
          <w:b/>
          <w:color w:val="000000"/>
          <w:szCs w:val="32"/>
        </w:rPr>
        <w:t>实施机关：</w:t>
      </w:r>
      <w:r>
        <w:rPr>
          <w:rFonts w:eastAsia="仿宋"/>
          <w:bCs/>
          <w:color w:val="000000"/>
          <w:szCs w:val="32"/>
        </w:rPr>
        <w:t>中华人民共和国海事局</w:t>
      </w:r>
    </w:p>
    <w:p>
      <w:pPr>
        <w:adjustRightInd w:val="0"/>
        <w:snapToGrid w:val="0"/>
        <w:spacing w:line="560" w:lineRule="exact"/>
        <w:rPr>
          <w:rFonts w:eastAsia="仿宋"/>
          <w:bCs/>
          <w:color w:val="000000"/>
          <w:szCs w:val="32"/>
        </w:rPr>
      </w:pPr>
      <w:r>
        <w:rPr>
          <w:rFonts w:eastAsia="仿宋"/>
          <w:b/>
          <w:color w:val="000000"/>
          <w:szCs w:val="32"/>
        </w:rPr>
        <w:t>受理部门：</w:t>
      </w:r>
      <w:r>
        <w:rPr>
          <w:rFonts w:hint="eastAsia" w:eastAsia="仿宋"/>
          <w:bCs/>
          <w:color w:val="000000"/>
          <w:szCs w:val="32"/>
          <w:lang w:eastAsia="zh-CN"/>
        </w:rPr>
        <w:t>桂林</w:t>
      </w:r>
      <w:r>
        <w:rPr>
          <w:rFonts w:eastAsia="仿宋"/>
          <w:bCs/>
          <w:color w:val="000000"/>
          <w:szCs w:val="32"/>
        </w:rPr>
        <w:t xml:space="preserve">海事局政务中心（国内航行船舶）          </w:t>
      </w:r>
    </w:p>
    <w:p>
      <w:pPr>
        <w:adjustRightInd w:val="0"/>
        <w:snapToGrid w:val="0"/>
        <w:spacing w:line="560" w:lineRule="exact"/>
        <w:rPr>
          <w:rFonts w:eastAsia="仿宋"/>
          <w:bCs/>
          <w:color w:val="000000"/>
          <w:szCs w:val="32"/>
        </w:rPr>
      </w:pPr>
      <w:r>
        <w:rPr>
          <w:rFonts w:eastAsia="仿宋"/>
          <w:b/>
          <w:color w:val="000000"/>
          <w:szCs w:val="32"/>
        </w:rPr>
        <w:t>申 请 人：</w:t>
      </w:r>
      <w:r>
        <w:rPr>
          <w:rFonts w:eastAsia="仿宋"/>
          <w:bCs/>
          <w:color w:val="000000"/>
          <w:szCs w:val="32"/>
        </w:rPr>
        <w:t>船舶建造人、船舶定造人、船舶所有人或光船承租人</w:t>
      </w:r>
    </w:p>
    <w:p>
      <w:pPr>
        <w:adjustRightInd w:val="0"/>
        <w:snapToGrid w:val="0"/>
        <w:spacing w:line="560" w:lineRule="exact"/>
        <w:rPr>
          <w:rFonts w:hint="eastAsia" w:eastAsia="仿宋"/>
          <w:b/>
          <w:color w:val="000000"/>
          <w:szCs w:val="32"/>
        </w:rPr>
      </w:pPr>
      <w:r>
        <w:rPr>
          <w:rFonts w:eastAsia="仿宋"/>
          <w:b/>
          <w:color w:val="000000"/>
          <w:szCs w:val="32"/>
        </w:rPr>
        <w:t>具备条件：</w:t>
      </w:r>
    </w:p>
    <w:p>
      <w:pPr>
        <w:adjustRightInd w:val="0"/>
        <w:snapToGrid w:val="0"/>
        <w:spacing w:line="560" w:lineRule="exact"/>
        <w:ind w:firstLine="420" w:firstLineChars="200"/>
        <w:rPr>
          <w:rFonts w:hint="eastAsia" w:eastAsia="仿宋"/>
          <w:b/>
          <w:color w:val="000000"/>
          <w:szCs w:val="32"/>
        </w:rPr>
      </w:pPr>
      <w:r>
        <w:rPr>
          <w:rFonts w:hint="eastAsia" w:eastAsia="仿宋"/>
          <w:bCs/>
          <w:color w:val="000000"/>
          <w:szCs w:val="32"/>
        </w:rPr>
        <w:t>1.境内建造的新建船舶，船舶建造人向船舶建造地的船舶登记机关申请；</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2.境外建造并拟在中国登记的新建船舶，船舶定造人应当在安放龙骨或者处于相似建造阶段后10个工作日内向拟申请登记地的船舶登记机关申请；</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3.从境外购买、以光船条件从境外租进或者船舶由其他用途转为《中华人民共和国船舶登记条例》适用的船舶，船舶所有人或者光船承租人应当在申请初次检验或者相应检验手续前向拟申请船舶登记地的船舶登记机关申请。</w:t>
      </w:r>
    </w:p>
    <w:p>
      <w:pPr>
        <w:adjustRightInd w:val="0"/>
        <w:snapToGrid w:val="0"/>
        <w:spacing w:line="560" w:lineRule="exact"/>
        <w:rPr>
          <w:rFonts w:hint="eastAsia" w:eastAsia="仿宋"/>
          <w:b/>
          <w:color w:val="000000"/>
          <w:szCs w:val="32"/>
        </w:rPr>
      </w:pPr>
      <w:r>
        <w:rPr>
          <w:rFonts w:eastAsia="仿宋"/>
          <w:b/>
          <w:color w:val="000000"/>
          <w:szCs w:val="32"/>
        </w:rPr>
        <w:t>提交材料：</w:t>
      </w:r>
    </w:p>
    <w:p>
      <w:pPr>
        <w:adjustRightInd w:val="0"/>
        <w:snapToGrid w:val="0"/>
        <w:spacing w:line="560" w:lineRule="exact"/>
        <w:ind w:firstLine="420" w:firstLineChars="200"/>
        <w:rPr>
          <w:rFonts w:hint="eastAsia" w:ascii="Calibri" w:hAnsi="Calibri" w:eastAsia="仿宋"/>
          <w:bCs/>
          <w:color w:val="000000"/>
          <w:szCs w:val="32"/>
        </w:rPr>
      </w:pPr>
      <w:r>
        <w:rPr>
          <w:rFonts w:hint="eastAsia" w:ascii="Calibri" w:hAnsi="Calibri" w:eastAsia="仿宋"/>
          <w:bCs/>
          <w:color w:val="000000"/>
          <w:szCs w:val="32"/>
        </w:rPr>
        <w:t>1.《现有船舶识别号申请表》或《新建船舶识别号申请表》（已提交电子数据的免予提交）；</w:t>
      </w:r>
    </w:p>
    <w:p>
      <w:pPr>
        <w:adjustRightInd w:val="0"/>
        <w:snapToGrid w:val="0"/>
        <w:spacing w:line="560" w:lineRule="exact"/>
        <w:ind w:firstLine="420" w:firstLineChars="200"/>
        <w:rPr>
          <w:rFonts w:hint="eastAsia" w:ascii="Calibri" w:hAnsi="Calibri" w:eastAsia="仿宋"/>
          <w:bCs/>
          <w:color w:val="000000"/>
          <w:szCs w:val="32"/>
        </w:rPr>
      </w:pPr>
      <w:r>
        <w:rPr>
          <w:rFonts w:hint="eastAsia" w:ascii="Calibri" w:hAnsi="Calibri" w:eastAsia="仿宋"/>
          <w:bCs/>
          <w:color w:val="000000"/>
          <w:szCs w:val="32"/>
        </w:rPr>
        <w:t>2.申请人身份证明及其复印件；</w:t>
      </w:r>
    </w:p>
    <w:p>
      <w:pPr>
        <w:adjustRightInd w:val="0"/>
        <w:snapToGrid w:val="0"/>
        <w:spacing w:line="560" w:lineRule="exact"/>
        <w:ind w:firstLine="420" w:firstLineChars="200"/>
        <w:rPr>
          <w:rFonts w:hint="eastAsia" w:ascii="Calibri" w:hAnsi="Calibri" w:eastAsia="仿宋"/>
          <w:bCs/>
          <w:color w:val="000000"/>
          <w:szCs w:val="32"/>
        </w:rPr>
      </w:pPr>
      <w:r>
        <w:rPr>
          <w:rFonts w:hint="eastAsia" w:ascii="Calibri" w:hAnsi="Calibri" w:eastAsia="仿宋"/>
          <w:bCs/>
          <w:color w:val="000000"/>
          <w:szCs w:val="32"/>
        </w:rPr>
        <w:t>3.委托证明及被委托人身份证明（委托时）；</w:t>
      </w:r>
    </w:p>
    <w:p>
      <w:pPr>
        <w:adjustRightInd w:val="0"/>
        <w:snapToGrid w:val="0"/>
        <w:spacing w:line="560" w:lineRule="exact"/>
        <w:ind w:firstLine="420" w:firstLineChars="200"/>
        <w:rPr>
          <w:rFonts w:hint="eastAsia" w:ascii="Calibri" w:hAnsi="Calibri" w:eastAsia="仿宋"/>
          <w:bCs/>
          <w:color w:val="000000"/>
          <w:szCs w:val="32"/>
        </w:rPr>
      </w:pPr>
      <w:r>
        <w:rPr>
          <w:rFonts w:hint="eastAsia" w:ascii="Calibri" w:hAnsi="Calibri" w:eastAsia="仿宋"/>
          <w:bCs/>
          <w:color w:val="000000"/>
          <w:szCs w:val="32"/>
        </w:rPr>
        <w:t>4.新建船舶的建造合同，或者现有船舶的买卖合同等所有权取得证明文件，或者以光船条件从境外租进船舶的光船租赁合同；</w:t>
      </w:r>
    </w:p>
    <w:p>
      <w:pPr>
        <w:adjustRightInd w:val="0"/>
        <w:snapToGrid w:val="0"/>
        <w:spacing w:line="560" w:lineRule="exact"/>
        <w:ind w:firstLine="420" w:firstLineChars="200"/>
        <w:rPr>
          <w:rFonts w:hint="eastAsia" w:ascii="Calibri" w:hAnsi="Calibri" w:eastAsia="仿宋"/>
          <w:bCs/>
          <w:color w:val="000000"/>
          <w:szCs w:val="32"/>
        </w:rPr>
      </w:pPr>
      <w:r>
        <w:rPr>
          <w:rFonts w:hint="eastAsia" w:ascii="Calibri" w:hAnsi="Calibri" w:eastAsia="仿宋"/>
          <w:bCs/>
          <w:color w:val="000000"/>
          <w:szCs w:val="32"/>
        </w:rPr>
        <w:t>5.新建船舶经批准的船舶设计资料，或者现有船舶的船舶检验证书，或者境外购买外国籍船舶的旧船舶进口技术评定书。</w:t>
      </w:r>
    </w:p>
    <w:p>
      <w:pPr>
        <w:adjustRightInd w:val="0"/>
        <w:snapToGrid w:val="0"/>
        <w:spacing w:line="560" w:lineRule="exact"/>
        <w:ind w:firstLine="420" w:firstLineChars="200"/>
        <w:rPr>
          <w:rFonts w:hint="eastAsia" w:ascii="Calibri" w:hAnsi="Calibri" w:eastAsia="仿宋"/>
          <w:bCs/>
          <w:color w:val="000000"/>
          <w:szCs w:val="32"/>
        </w:rPr>
      </w:pPr>
      <w:r>
        <w:rPr>
          <w:rFonts w:hint="eastAsia" w:eastAsia="仿宋"/>
          <w:bCs/>
          <w:color w:val="000000"/>
          <w:szCs w:val="32"/>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adjustRightInd w:val="0"/>
        <w:snapToGrid w:val="0"/>
        <w:spacing w:line="560" w:lineRule="exact"/>
        <w:rPr>
          <w:rFonts w:hint="eastAsia" w:eastAsia="仿宋"/>
          <w:bCs/>
          <w:color w:val="000000"/>
          <w:szCs w:val="32"/>
        </w:rPr>
      </w:pPr>
      <w:r>
        <w:rPr>
          <w:rFonts w:eastAsia="仿宋"/>
          <w:b/>
          <w:color w:val="000000"/>
          <w:szCs w:val="32"/>
        </w:rPr>
        <w:t>办理依据：</w:t>
      </w:r>
    </w:p>
    <w:p>
      <w:pPr>
        <w:adjustRightInd w:val="0"/>
        <w:snapToGrid w:val="0"/>
        <w:spacing w:line="560" w:lineRule="exact"/>
        <w:ind w:firstLine="420" w:firstLineChars="200"/>
        <w:rPr>
          <w:rFonts w:hint="eastAsia" w:eastAsia="仿宋"/>
          <w:bCs/>
          <w:color w:val="000000"/>
          <w:szCs w:val="32"/>
        </w:rPr>
      </w:pPr>
      <w:r>
        <w:rPr>
          <w:rFonts w:hint="eastAsia" w:eastAsia="仿宋"/>
          <w:bCs/>
          <w:color w:val="000000"/>
          <w:szCs w:val="32"/>
        </w:rPr>
        <w:t>1.《船舶登记工作规程》第九条至第十二条</w:t>
      </w:r>
    </w:p>
    <w:p>
      <w:pPr>
        <w:adjustRightInd w:val="0"/>
        <w:snapToGrid w:val="0"/>
        <w:spacing w:line="560" w:lineRule="exact"/>
        <w:ind w:firstLine="420" w:firstLineChars="200"/>
        <w:rPr>
          <w:rFonts w:eastAsia="仿宋"/>
          <w:bCs/>
          <w:color w:val="000000"/>
          <w:szCs w:val="32"/>
        </w:rPr>
      </w:pPr>
      <w:r>
        <w:rPr>
          <w:rFonts w:hint="eastAsia" w:eastAsia="仿宋"/>
          <w:bCs/>
          <w:color w:val="000000"/>
          <w:szCs w:val="32"/>
        </w:rPr>
        <w:t>2.《中华人民共和国船舶识别号管理规定》</w:t>
      </w:r>
    </w:p>
    <w:p>
      <w:pPr>
        <w:adjustRightInd w:val="0"/>
        <w:snapToGrid w:val="0"/>
        <w:spacing w:line="560" w:lineRule="exact"/>
        <w:rPr>
          <w:rFonts w:eastAsia="仿宋"/>
          <w:bCs/>
          <w:color w:val="000000"/>
          <w:szCs w:val="32"/>
        </w:rPr>
      </w:pPr>
      <w:r>
        <w:rPr>
          <w:rFonts w:eastAsia="仿宋"/>
          <w:b/>
          <w:color w:val="000000"/>
          <w:szCs w:val="32"/>
        </w:rPr>
        <w:t>办结期限：</w:t>
      </w:r>
      <w:r>
        <w:rPr>
          <w:rFonts w:hint="eastAsia" w:eastAsia="仿宋"/>
          <w:bCs/>
          <w:color w:val="000000"/>
          <w:szCs w:val="32"/>
        </w:rPr>
        <w:t>5个工作日</w:t>
      </w:r>
      <w:r>
        <w:rPr>
          <w:rFonts w:eastAsia="仿宋"/>
          <w:bCs/>
          <w:color w:val="000000"/>
          <w:szCs w:val="32"/>
        </w:rPr>
        <w:t>。</w:t>
      </w:r>
    </w:p>
    <w:p>
      <w:pPr>
        <w:adjustRightInd w:val="0"/>
        <w:snapToGrid w:val="0"/>
        <w:spacing w:line="560" w:lineRule="exact"/>
        <w:rPr>
          <w:rFonts w:eastAsia="仿宋"/>
          <w:bCs/>
          <w:color w:val="000000"/>
          <w:szCs w:val="32"/>
        </w:rPr>
      </w:pPr>
      <w:r>
        <w:rPr>
          <w:rFonts w:eastAsia="仿宋"/>
          <w:b/>
          <w:color w:val="000000"/>
          <w:szCs w:val="32"/>
        </w:rPr>
        <w:t>办理结果：</w:t>
      </w:r>
      <w:r>
        <w:rPr>
          <w:rFonts w:eastAsia="仿宋"/>
          <w:bCs/>
          <w:color w:val="000000"/>
          <w:szCs w:val="32"/>
        </w:rPr>
        <w:t>符合条件的，授予船舶识别号；不符合条件的，不授予识别号并说明理由。</w:t>
      </w:r>
    </w:p>
    <w:p>
      <w:pPr>
        <w:adjustRightInd w:val="0"/>
        <w:snapToGrid w:val="0"/>
        <w:spacing w:line="560" w:lineRule="exact"/>
        <w:rPr>
          <w:rFonts w:eastAsia="仿宋"/>
          <w:bCs/>
          <w:color w:val="000000"/>
          <w:szCs w:val="32"/>
        </w:rPr>
      </w:pPr>
      <w:r>
        <w:rPr>
          <w:rFonts w:eastAsia="仿宋"/>
          <w:b/>
          <w:color w:val="000000"/>
          <w:szCs w:val="32"/>
        </w:rPr>
        <w:t>收费标准：</w:t>
      </w:r>
      <w:r>
        <w:rPr>
          <w:rFonts w:eastAsia="仿宋"/>
          <w:bCs/>
          <w:color w:val="000000"/>
          <w:szCs w:val="32"/>
        </w:rPr>
        <w:t>不收费</w:t>
      </w:r>
    </w:p>
    <w:p>
      <w:pPr>
        <w:adjustRightInd w:val="0"/>
        <w:snapToGrid w:val="0"/>
        <w:spacing w:line="560" w:lineRule="exact"/>
        <w:jc w:val="left"/>
        <w:rPr>
          <w:rFonts w:hint="eastAsia" w:eastAsia="仿宋"/>
          <w:b/>
          <w:bCs/>
          <w:color w:val="000000"/>
          <w:szCs w:val="32"/>
        </w:rPr>
      </w:pPr>
    </w:p>
    <w:p>
      <w:pPr>
        <w:pStyle w:val="2"/>
        <w:keepNext w:val="0"/>
        <w:keepLines w:val="0"/>
        <w:spacing w:before="0" w:after="0" w:line="560" w:lineRule="exact"/>
        <w:rPr>
          <w:rFonts w:hint="eastAsia" w:ascii="仿宋" w:hAnsi="仿宋" w:eastAsia="仿宋"/>
          <w:color w:val="000000"/>
          <w:sz w:val="21"/>
          <w:szCs w:val="21"/>
        </w:rPr>
      </w:pPr>
      <w:bookmarkStart w:id="534" w:name="_Toc499306343"/>
      <w:bookmarkStart w:id="535" w:name="_Toc5685"/>
      <w:bookmarkStart w:id="536" w:name="_Toc18781"/>
      <w:bookmarkStart w:id="537" w:name="_Toc10328"/>
      <w:bookmarkStart w:id="538" w:name="_Toc1594"/>
      <w:bookmarkStart w:id="539" w:name="_Toc4340"/>
      <w:bookmarkStart w:id="540" w:name="_Toc7744"/>
      <w:bookmarkStart w:id="541" w:name="_Toc7705"/>
      <w:bookmarkStart w:id="542" w:name="_Toc2090"/>
      <w:bookmarkStart w:id="543" w:name="_Toc21666"/>
      <w:bookmarkStart w:id="544" w:name="_Toc27748"/>
      <w:bookmarkStart w:id="545" w:name="_Toc22908"/>
      <w:bookmarkStart w:id="546" w:name="_Toc1483"/>
      <w:bookmarkStart w:id="547" w:name="_Toc5664"/>
      <w:bookmarkStart w:id="548" w:name="_Toc29665"/>
      <w:bookmarkStart w:id="549" w:name="_Toc3020"/>
      <w:bookmarkStart w:id="550" w:name="_Toc27226"/>
      <w:bookmarkStart w:id="551" w:name="_Toc11344"/>
      <w:r>
        <w:rPr>
          <w:rFonts w:hint="eastAsia" w:ascii="仿宋" w:hAnsi="仿宋" w:eastAsia="仿宋"/>
          <w:color w:val="000000"/>
          <w:sz w:val="21"/>
          <w:szCs w:val="21"/>
        </w:rPr>
        <w:t>十</w:t>
      </w:r>
      <w:r>
        <w:rPr>
          <w:rFonts w:hint="eastAsia" w:ascii="仿宋" w:hAnsi="仿宋" w:eastAsia="仿宋"/>
          <w:color w:val="000000"/>
          <w:sz w:val="21"/>
          <w:szCs w:val="21"/>
          <w:lang w:eastAsia="zh-CN"/>
        </w:rPr>
        <w:t>二</w:t>
      </w:r>
      <w:r>
        <w:rPr>
          <w:rFonts w:hint="eastAsia" w:ascii="仿宋" w:hAnsi="仿宋" w:eastAsia="仿宋"/>
          <w:color w:val="000000"/>
          <w:sz w:val="21"/>
          <w:szCs w:val="21"/>
        </w:rPr>
        <w:t>、船舶在港区水域内安全作业备案</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spacing w:line="560" w:lineRule="exact"/>
        <w:rPr>
          <w:rFonts w:eastAsia="仿宋"/>
          <w:color w:val="000000"/>
          <w:szCs w:val="32"/>
        </w:rPr>
      </w:pPr>
      <w:r>
        <w:rPr>
          <w:rFonts w:eastAsia="仿宋"/>
          <w:b/>
          <w:bCs/>
          <w:color w:val="000000"/>
          <w:szCs w:val="32"/>
        </w:rPr>
        <w:t>实施机关：</w:t>
      </w:r>
      <w:r>
        <w:rPr>
          <w:rFonts w:hint="eastAsia" w:eastAsia="仿宋"/>
          <w:b w:val="0"/>
          <w:bCs w:val="0"/>
          <w:color w:val="000000"/>
          <w:szCs w:val="32"/>
          <w:lang w:eastAsia="zh-CN"/>
        </w:rPr>
        <w:t>桂林海事局所属</w:t>
      </w:r>
      <w:r>
        <w:rPr>
          <w:rFonts w:eastAsia="仿宋"/>
          <w:color w:val="000000"/>
          <w:szCs w:val="32"/>
        </w:rPr>
        <w:t>基层海事处</w:t>
      </w:r>
    </w:p>
    <w:p>
      <w:pPr>
        <w:spacing w:line="560" w:lineRule="exact"/>
        <w:rPr>
          <w:rFonts w:eastAsia="仿宋"/>
          <w:color w:val="000000"/>
          <w:szCs w:val="32"/>
        </w:rPr>
      </w:pPr>
      <w:r>
        <w:rPr>
          <w:rFonts w:eastAsia="仿宋"/>
          <w:b/>
          <w:bCs/>
          <w:color w:val="000000"/>
          <w:szCs w:val="32"/>
        </w:rPr>
        <w:t>受理部门：</w:t>
      </w:r>
      <w:r>
        <w:rPr>
          <w:rFonts w:hint="eastAsia" w:eastAsia="仿宋"/>
          <w:b w:val="0"/>
          <w:bCs w:val="0"/>
          <w:color w:val="000000"/>
          <w:szCs w:val="32"/>
          <w:lang w:eastAsia="zh-CN"/>
        </w:rPr>
        <w:t>桂林海事局所属</w:t>
      </w:r>
      <w:r>
        <w:rPr>
          <w:rFonts w:eastAsia="仿宋"/>
          <w:color w:val="000000"/>
          <w:szCs w:val="32"/>
        </w:rPr>
        <w:t xml:space="preserve">基层海事处      </w:t>
      </w:r>
    </w:p>
    <w:p>
      <w:pPr>
        <w:adjustRightInd w:val="0"/>
        <w:snapToGrid w:val="0"/>
        <w:spacing w:line="560" w:lineRule="exact"/>
        <w:rPr>
          <w:rFonts w:eastAsia="仿宋"/>
          <w:bCs/>
          <w:color w:val="000000"/>
          <w:szCs w:val="32"/>
        </w:rPr>
      </w:pPr>
      <w:r>
        <w:rPr>
          <w:rFonts w:eastAsia="仿宋"/>
          <w:b/>
          <w:color w:val="000000"/>
          <w:szCs w:val="32"/>
        </w:rPr>
        <w:t>报 备 人：</w:t>
      </w:r>
      <w:r>
        <w:rPr>
          <w:rFonts w:eastAsia="仿宋"/>
          <w:bCs/>
          <w:color w:val="000000"/>
          <w:szCs w:val="32"/>
        </w:rPr>
        <w:t>船舶或其代理人</w:t>
      </w:r>
    </w:p>
    <w:p>
      <w:pPr>
        <w:adjustRightInd w:val="0"/>
        <w:snapToGrid w:val="0"/>
        <w:spacing w:line="560" w:lineRule="exact"/>
        <w:rPr>
          <w:rFonts w:eastAsia="仿宋"/>
          <w:b/>
          <w:color w:val="000000"/>
          <w:szCs w:val="32"/>
        </w:rPr>
      </w:pPr>
      <w:r>
        <w:rPr>
          <w:rFonts w:eastAsia="仿宋"/>
          <w:b/>
          <w:color w:val="000000"/>
          <w:szCs w:val="32"/>
        </w:rPr>
        <w:t>备案作业事项：</w:t>
      </w:r>
    </w:p>
    <w:p>
      <w:pPr>
        <w:adjustRightInd w:val="0"/>
        <w:snapToGrid w:val="0"/>
        <w:spacing w:line="560" w:lineRule="exact"/>
        <w:rPr>
          <w:rFonts w:eastAsia="仿宋"/>
          <w:bCs/>
          <w:color w:val="000000"/>
          <w:szCs w:val="32"/>
        </w:rPr>
      </w:pPr>
      <w:r>
        <w:rPr>
          <w:rFonts w:eastAsia="仿宋"/>
          <w:bCs/>
          <w:color w:val="000000"/>
          <w:szCs w:val="32"/>
        </w:rPr>
        <w:t xml:space="preserve">    1.船舶拆修锅炉、主机、锚机、舵机、电台；</w:t>
      </w:r>
    </w:p>
    <w:p>
      <w:pPr>
        <w:adjustRightInd w:val="0"/>
        <w:snapToGrid w:val="0"/>
        <w:spacing w:line="560" w:lineRule="exact"/>
        <w:rPr>
          <w:rFonts w:eastAsia="仿宋"/>
          <w:bCs/>
          <w:color w:val="000000"/>
          <w:szCs w:val="32"/>
        </w:rPr>
      </w:pPr>
      <w:r>
        <w:rPr>
          <w:rFonts w:eastAsia="仿宋"/>
          <w:bCs/>
          <w:color w:val="000000"/>
          <w:szCs w:val="32"/>
        </w:rPr>
        <w:t xml:space="preserve">    2.船舶试航、试车；</w:t>
      </w:r>
    </w:p>
    <w:p>
      <w:pPr>
        <w:adjustRightInd w:val="0"/>
        <w:snapToGrid w:val="0"/>
        <w:spacing w:line="560" w:lineRule="exact"/>
        <w:rPr>
          <w:rFonts w:eastAsia="仿宋"/>
          <w:bCs/>
          <w:color w:val="000000"/>
          <w:szCs w:val="32"/>
        </w:rPr>
      </w:pPr>
      <w:r>
        <w:rPr>
          <w:rFonts w:eastAsia="仿宋"/>
          <w:bCs/>
          <w:color w:val="000000"/>
          <w:szCs w:val="32"/>
        </w:rPr>
        <w:t xml:space="preserve">    3.船舶放艇（筏）进行救生演习；</w:t>
      </w:r>
    </w:p>
    <w:p>
      <w:pPr>
        <w:adjustRightInd w:val="0"/>
        <w:snapToGrid w:val="0"/>
        <w:spacing w:line="560" w:lineRule="exact"/>
        <w:rPr>
          <w:rFonts w:eastAsia="仿宋"/>
          <w:bCs/>
          <w:color w:val="000000"/>
          <w:szCs w:val="32"/>
        </w:rPr>
      </w:pPr>
      <w:r>
        <w:rPr>
          <w:rFonts w:eastAsia="仿宋"/>
          <w:bCs/>
          <w:color w:val="000000"/>
          <w:szCs w:val="32"/>
        </w:rPr>
        <w:t xml:space="preserve">    4.船舶烧焊或明火作业；</w:t>
      </w:r>
    </w:p>
    <w:p>
      <w:pPr>
        <w:adjustRightInd w:val="0"/>
        <w:snapToGrid w:val="0"/>
        <w:spacing w:line="560" w:lineRule="exact"/>
        <w:rPr>
          <w:rFonts w:eastAsia="仿宋"/>
          <w:bCs/>
          <w:color w:val="000000"/>
          <w:szCs w:val="32"/>
        </w:rPr>
      </w:pPr>
      <w:r>
        <w:rPr>
          <w:rFonts w:eastAsia="仿宋"/>
          <w:bCs/>
          <w:color w:val="000000"/>
          <w:szCs w:val="32"/>
        </w:rPr>
        <w:t xml:space="preserve">    5.船舶悬挂彩灯；</w:t>
      </w:r>
    </w:p>
    <w:p>
      <w:pPr>
        <w:adjustRightInd w:val="0"/>
        <w:snapToGrid w:val="0"/>
        <w:spacing w:line="560" w:lineRule="exact"/>
        <w:rPr>
          <w:rFonts w:eastAsia="仿宋"/>
          <w:bCs/>
          <w:color w:val="000000"/>
          <w:szCs w:val="32"/>
        </w:rPr>
      </w:pPr>
      <w:r>
        <w:rPr>
          <w:rFonts w:eastAsia="仿宋"/>
          <w:bCs/>
          <w:color w:val="000000"/>
          <w:szCs w:val="32"/>
        </w:rPr>
        <w:t xml:space="preserve">    6.船舶校正磁罗经；</w:t>
      </w:r>
    </w:p>
    <w:p>
      <w:pPr>
        <w:adjustRightInd w:val="0"/>
        <w:snapToGrid w:val="0"/>
        <w:spacing w:line="560" w:lineRule="exact"/>
        <w:rPr>
          <w:rFonts w:eastAsia="仿宋"/>
          <w:bCs/>
          <w:color w:val="000000"/>
          <w:szCs w:val="32"/>
        </w:rPr>
      </w:pPr>
      <w:r>
        <w:rPr>
          <w:rFonts w:eastAsia="仿宋"/>
          <w:bCs/>
          <w:color w:val="000000"/>
          <w:szCs w:val="32"/>
        </w:rPr>
        <w:t xml:space="preserve">    7.船舶在港内进行可能影响船舶和港口安全的其它作业。</w:t>
      </w:r>
    </w:p>
    <w:p>
      <w:pPr>
        <w:adjustRightInd w:val="0"/>
        <w:snapToGrid w:val="0"/>
        <w:spacing w:line="560" w:lineRule="exact"/>
        <w:rPr>
          <w:rFonts w:eastAsia="仿宋"/>
          <w:b/>
          <w:color w:val="000000"/>
          <w:szCs w:val="32"/>
        </w:rPr>
      </w:pPr>
      <w:r>
        <w:rPr>
          <w:rFonts w:eastAsia="仿宋"/>
          <w:b/>
          <w:color w:val="000000"/>
          <w:szCs w:val="32"/>
        </w:rPr>
        <w:t>提交材料：</w:t>
      </w:r>
    </w:p>
    <w:p>
      <w:pPr>
        <w:adjustRightInd w:val="0"/>
        <w:snapToGrid w:val="0"/>
        <w:spacing w:line="560" w:lineRule="exact"/>
        <w:rPr>
          <w:rFonts w:eastAsia="仿宋"/>
          <w:bCs/>
          <w:color w:val="000000"/>
          <w:szCs w:val="32"/>
        </w:rPr>
      </w:pPr>
      <w:r>
        <w:rPr>
          <w:rFonts w:eastAsia="仿宋"/>
          <w:bCs/>
          <w:color w:val="000000"/>
          <w:szCs w:val="32"/>
        </w:rPr>
        <w:t xml:space="preserve">    1.《船舶在港安全作业备案书》（一式两份）</w:t>
      </w:r>
      <w:r>
        <w:rPr>
          <w:rFonts w:hint="eastAsia" w:eastAsia="仿宋"/>
          <w:bCs/>
          <w:color w:val="000000"/>
          <w:szCs w:val="32"/>
        </w:rPr>
        <w:t>,内容应包括船名、船舶经营人、停泊位置、船舶载货状况、作业种类、作业时间、安全防范措施、船长安全声明、作业单位名称及联系方式（联系人、联系电话）、报备人联系方式。</w:t>
      </w:r>
    </w:p>
    <w:p>
      <w:pPr>
        <w:adjustRightInd w:val="0"/>
        <w:snapToGrid w:val="0"/>
        <w:spacing w:line="560" w:lineRule="exact"/>
        <w:rPr>
          <w:rFonts w:eastAsia="仿宋"/>
          <w:bCs/>
          <w:szCs w:val="32"/>
        </w:rPr>
      </w:pPr>
      <w:r>
        <w:rPr>
          <w:rFonts w:eastAsia="仿宋"/>
          <w:bCs/>
          <w:color w:val="000000"/>
          <w:szCs w:val="32"/>
        </w:rPr>
        <w:t xml:space="preserve">   </w:t>
      </w:r>
      <w:r>
        <w:rPr>
          <w:rFonts w:eastAsia="仿宋"/>
          <w:bCs/>
          <w:szCs w:val="32"/>
        </w:rPr>
        <w:t xml:space="preserve"> 2. 船舶从事拆修锅炉、主机、锚机、舵机、电台，还应提供作业项目及部位，应急备车时间；</w:t>
      </w:r>
    </w:p>
    <w:p>
      <w:pPr>
        <w:adjustRightInd w:val="0"/>
        <w:snapToGrid w:val="0"/>
        <w:spacing w:line="560" w:lineRule="exact"/>
        <w:rPr>
          <w:rFonts w:eastAsia="仿宋"/>
          <w:bCs/>
          <w:szCs w:val="32"/>
        </w:rPr>
      </w:pPr>
      <w:r>
        <w:rPr>
          <w:rFonts w:eastAsia="仿宋"/>
          <w:bCs/>
          <w:szCs w:val="32"/>
        </w:rPr>
        <w:t xml:space="preserve">    3. 船舶从事试航、试车，还应提供试航证书以及船舶航行的区域说明；</w:t>
      </w:r>
    </w:p>
    <w:p>
      <w:pPr>
        <w:adjustRightInd w:val="0"/>
        <w:snapToGrid w:val="0"/>
        <w:spacing w:line="560" w:lineRule="exact"/>
        <w:rPr>
          <w:rFonts w:eastAsia="仿宋"/>
          <w:bCs/>
          <w:color w:val="000000"/>
          <w:szCs w:val="32"/>
        </w:rPr>
      </w:pPr>
      <w:r>
        <w:rPr>
          <w:rFonts w:eastAsia="仿宋"/>
          <w:bCs/>
          <w:color w:val="000000"/>
          <w:szCs w:val="32"/>
        </w:rPr>
        <w:t xml:space="preserve">    4. 船舶从事烧焊或明火作业，还应提供承接作业单位或人员的资质证明及复印件，动火部位及项目，消防车（船）监护情况（适用时），可燃气体清除证书及复印件，具备资质的作业人员的姓名；</w:t>
      </w:r>
    </w:p>
    <w:p>
      <w:pPr>
        <w:adjustRightInd w:val="0"/>
        <w:snapToGrid w:val="0"/>
        <w:spacing w:line="560" w:lineRule="exact"/>
        <w:rPr>
          <w:rFonts w:eastAsia="仿宋"/>
          <w:bCs/>
          <w:color w:val="000000"/>
          <w:szCs w:val="32"/>
        </w:rPr>
      </w:pPr>
      <w:r>
        <w:rPr>
          <w:rFonts w:eastAsia="仿宋"/>
          <w:bCs/>
          <w:color w:val="000000"/>
          <w:szCs w:val="32"/>
        </w:rPr>
        <w:t xml:space="preserve">    5. 船舶从事悬挂彩灯作业，还应提供彩灯悬挂示意图；</w:t>
      </w:r>
    </w:p>
    <w:p>
      <w:pPr>
        <w:adjustRightInd w:val="0"/>
        <w:snapToGrid w:val="0"/>
        <w:spacing w:line="560" w:lineRule="exact"/>
        <w:rPr>
          <w:rFonts w:eastAsia="仿宋"/>
          <w:bCs/>
          <w:color w:val="000000"/>
          <w:szCs w:val="32"/>
        </w:rPr>
      </w:pPr>
      <w:r>
        <w:rPr>
          <w:rFonts w:eastAsia="仿宋"/>
          <w:bCs/>
          <w:color w:val="000000"/>
          <w:szCs w:val="32"/>
        </w:rPr>
        <w:t xml:space="preserve">    6. 船舶从事校正磁罗经作业，还应提供罗经校正人员的资质证明及复印件、船舶航行的区域说明；</w:t>
      </w:r>
    </w:p>
    <w:p>
      <w:pPr>
        <w:adjustRightInd w:val="0"/>
        <w:snapToGrid w:val="0"/>
        <w:spacing w:line="560" w:lineRule="exact"/>
        <w:rPr>
          <w:rFonts w:eastAsia="仿宋"/>
          <w:bCs/>
          <w:color w:val="000000"/>
          <w:szCs w:val="32"/>
        </w:rPr>
      </w:pPr>
      <w:r>
        <w:rPr>
          <w:rFonts w:eastAsia="仿宋"/>
          <w:bCs/>
          <w:color w:val="000000"/>
          <w:szCs w:val="32"/>
        </w:rPr>
        <w:t xml:space="preserve">    7. </w:t>
      </w:r>
      <w:r>
        <w:rPr>
          <w:rFonts w:hint="eastAsia" w:eastAsia="仿宋"/>
          <w:bCs/>
          <w:color w:val="000000"/>
          <w:szCs w:val="32"/>
        </w:rPr>
        <w:t>委托证明及委托人和被委托人身份证明及其复印件（委托时）。</w:t>
      </w:r>
      <w:r>
        <w:rPr>
          <w:rFonts w:eastAsia="仿宋"/>
          <w:bCs/>
          <w:color w:val="000000"/>
          <w:szCs w:val="32"/>
        </w:rPr>
        <w:t xml:space="preserve"> </w:t>
      </w:r>
    </w:p>
    <w:p>
      <w:pPr>
        <w:adjustRightInd w:val="0"/>
        <w:snapToGrid w:val="0"/>
        <w:spacing w:line="560" w:lineRule="exact"/>
        <w:rPr>
          <w:rFonts w:eastAsia="仿宋"/>
          <w:bCs/>
          <w:color w:val="000000"/>
          <w:szCs w:val="32"/>
        </w:rPr>
      </w:pPr>
      <w:r>
        <w:rPr>
          <w:rFonts w:eastAsia="仿宋"/>
          <w:b/>
          <w:color w:val="000000"/>
          <w:szCs w:val="32"/>
        </w:rPr>
        <w:t>办理依据：</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lang w:val="en-US" w:eastAsia="zh-CN"/>
        </w:rPr>
        <w:t>1</w:t>
      </w:r>
      <w:r>
        <w:rPr>
          <w:rFonts w:eastAsia="仿宋"/>
          <w:bCs/>
          <w:color w:val="000000"/>
          <w:szCs w:val="32"/>
        </w:rPr>
        <w:t>.《中华人民共和国对外国籍船舶管理规则》第二十条</w:t>
      </w:r>
    </w:p>
    <w:p>
      <w:pPr>
        <w:adjustRightInd w:val="0"/>
        <w:snapToGrid w:val="0"/>
        <w:spacing w:line="560" w:lineRule="exact"/>
        <w:rPr>
          <w:rFonts w:eastAsia="仿宋"/>
          <w:bCs/>
          <w:color w:val="000000"/>
          <w:szCs w:val="32"/>
        </w:rPr>
      </w:pPr>
      <w:r>
        <w:rPr>
          <w:rFonts w:eastAsia="仿宋"/>
          <w:bCs/>
          <w:color w:val="000000"/>
          <w:szCs w:val="32"/>
        </w:rPr>
        <w:t xml:space="preserve">    </w:t>
      </w:r>
      <w:r>
        <w:rPr>
          <w:rFonts w:hint="eastAsia" w:eastAsia="仿宋"/>
          <w:bCs/>
          <w:color w:val="000000"/>
          <w:szCs w:val="32"/>
          <w:lang w:val="en-US" w:eastAsia="zh-CN"/>
        </w:rPr>
        <w:t>2</w:t>
      </w:r>
      <w:r>
        <w:rPr>
          <w:rFonts w:eastAsia="仿宋"/>
          <w:bCs/>
          <w:color w:val="000000"/>
          <w:szCs w:val="32"/>
        </w:rPr>
        <w:t>.《船舶港内安全作业监督管理办法》全文</w:t>
      </w:r>
    </w:p>
    <w:p>
      <w:pPr>
        <w:adjustRightInd w:val="0"/>
        <w:snapToGrid w:val="0"/>
        <w:spacing w:line="560" w:lineRule="exact"/>
        <w:rPr>
          <w:rFonts w:eastAsia="仿宋"/>
          <w:bCs/>
          <w:color w:val="000000"/>
          <w:szCs w:val="32"/>
        </w:rPr>
      </w:pPr>
      <w:r>
        <w:rPr>
          <w:rFonts w:eastAsia="仿宋"/>
          <w:b/>
          <w:color w:val="000000"/>
          <w:szCs w:val="32"/>
        </w:rPr>
        <w:t>办结期限：</w:t>
      </w:r>
      <w:r>
        <w:rPr>
          <w:rFonts w:eastAsia="仿宋"/>
          <w:bCs/>
          <w:color w:val="000000"/>
          <w:szCs w:val="32"/>
        </w:rPr>
        <w:t>当场办</w:t>
      </w:r>
      <w:r>
        <w:rPr>
          <w:rFonts w:hint="eastAsia" w:eastAsia="仿宋"/>
          <w:bCs/>
          <w:color w:val="000000"/>
          <w:szCs w:val="32"/>
        </w:rPr>
        <w:t>结</w:t>
      </w:r>
    </w:p>
    <w:p>
      <w:pPr>
        <w:adjustRightInd w:val="0"/>
        <w:snapToGrid w:val="0"/>
        <w:spacing w:line="560" w:lineRule="exact"/>
        <w:rPr>
          <w:rFonts w:eastAsia="仿宋"/>
          <w:bCs/>
          <w:color w:val="000000"/>
          <w:szCs w:val="32"/>
        </w:rPr>
      </w:pPr>
      <w:r>
        <w:rPr>
          <w:rFonts w:eastAsia="仿宋"/>
          <w:b/>
          <w:color w:val="000000"/>
          <w:szCs w:val="32"/>
        </w:rPr>
        <w:t>办理结果:</w:t>
      </w:r>
      <w:r>
        <w:rPr>
          <w:rFonts w:eastAsia="仿宋"/>
          <w:bCs/>
          <w:color w:val="000000"/>
          <w:szCs w:val="32"/>
        </w:rPr>
        <w:t xml:space="preserve"> 符合条件的，予以备案；不符合条件的，注明审查意见</w:t>
      </w:r>
      <w:r>
        <w:rPr>
          <w:rFonts w:hint="eastAsia" w:eastAsia="仿宋"/>
          <w:bCs/>
          <w:color w:val="000000"/>
          <w:szCs w:val="32"/>
        </w:rPr>
        <w:t>并告知理由</w:t>
      </w:r>
      <w:r>
        <w:rPr>
          <w:rFonts w:eastAsia="仿宋"/>
          <w:bCs/>
          <w:color w:val="000000"/>
          <w:szCs w:val="32"/>
        </w:rPr>
        <w:t>。</w:t>
      </w:r>
    </w:p>
    <w:p>
      <w:pPr>
        <w:adjustRightInd w:val="0"/>
        <w:snapToGrid w:val="0"/>
        <w:spacing w:line="560" w:lineRule="exact"/>
        <w:rPr>
          <w:rFonts w:eastAsia="仿宋"/>
          <w:bCs/>
          <w:color w:val="000000"/>
          <w:szCs w:val="32"/>
        </w:rPr>
      </w:pPr>
      <w:r>
        <w:rPr>
          <w:rFonts w:eastAsia="仿宋"/>
          <w:b/>
          <w:color w:val="000000"/>
          <w:szCs w:val="32"/>
        </w:rPr>
        <w:t>收费标准：</w:t>
      </w:r>
      <w:r>
        <w:rPr>
          <w:rFonts w:eastAsia="仿宋"/>
          <w:bCs/>
          <w:color w:val="000000"/>
          <w:szCs w:val="32"/>
        </w:rPr>
        <w:t>不收费</w:t>
      </w:r>
    </w:p>
    <w:p>
      <w:pPr>
        <w:spacing w:line="560" w:lineRule="exact"/>
        <w:rPr>
          <w:rFonts w:eastAsia="仿宋"/>
          <w:color w:val="000000"/>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adjustRightInd w:val="0"/>
        <w:snapToGrid w:val="0"/>
        <w:spacing w:line="560" w:lineRule="exact"/>
        <w:jc w:val="left"/>
        <w:rPr>
          <w:rFonts w:hint="eastAsia" w:eastAsia="仿宋"/>
          <w:b/>
          <w:bCs/>
          <w:color w:val="000000"/>
          <w:szCs w:val="32"/>
        </w:rPr>
      </w:pPr>
    </w:p>
    <w:p>
      <w:pPr>
        <w:pStyle w:val="2"/>
        <w:keepNext w:val="0"/>
        <w:keepLines w:val="0"/>
        <w:spacing w:before="0" w:after="0" w:line="560" w:lineRule="exact"/>
        <w:rPr>
          <w:rFonts w:hint="eastAsia" w:ascii="仿宋" w:hAnsi="仿宋" w:eastAsia="仿宋"/>
          <w:color w:val="000000"/>
          <w:sz w:val="21"/>
          <w:szCs w:val="21"/>
        </w:rPr>
      </w:pPr>
      <w:bookmarkStart w:id="552" w:name="_Toc31458"/>
      <w:bookmarkStart w:id="553" w:name="_Toc24330"/>
      <w:bookmarkStart w:id="554" w:name="_Toc2823"/>
      <w:bookmarkStart w:id="555" w:name="_Toc14521"/>
      <w:bookmarkStart w:id="556" w:name="_Toc11280"/>
      <w:bookmarkStart w:id="557" w:name="_Toc25782"/>
      <w:bookmarkStart w:id="558" w:name="_Toc16459"/>
      <w:bookmarkStart w:id="559" w:name="_Toc3784"/>
      <w:bookmarkStart w:id="560" w:name="_Toc25810"/>
      <w:bookmarkStart w:id="561" w:name="_Toc30069"/>
      <w:bookmarkStart w:id="562" w:name="_Toc14707"/>
      <w:bookmarkStart w:id="563" w:name="_Toc24507"/>
      <w:bookmarkStart w:id="564" w:name="_Toc11574"/>
      <w:bookmarkStart w:id="565" w:name="_Toc13696"/>
      <w:bookmarkStart w:id="566" w:name="_Toc10010"/>
      <w:bookmarkStart w:id="567" w:name="_Toc499306344"/>
      <w:bookmarkStart w:id="568" w:name="_Toc25636"/>
      <w:bookmarkStart w:id="569" w:name="_Toc9905"/>
      <w:r>
        <w:rPr>
          <w:rFonts w:hint="eastAsia" w:ascii="仿宋" w:hAnsi="仿宋" w:eastAsia="仿宋"/>
          <w:color w:val="000000"/>
          <w:sz w:val="21"/>
          <w:szCs w:val="21"/>
          <w:lang w:eastAsia="zh-CN"/>
        </w:rPr>
        <w:t>十三</w:t>
      </w:r>
      <w:r>
        <w:rPr>
          <w:rFonts w:hint="eastAsia" w:ascii="仿宋" w:hAnsi="仿宋" w:eastAsia="仿宋"/>
          <w:color w:val="000000"/>
          <w:sz w:val="21"/>
          <w:szCs w:val="21"/>
        </w:rPr>
        <w:t>、游艇俱乐部备案</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pPr>
        <w:adjustRightInd w:val="0"/>
        <w:snapToGrid w:val="0"/>
        <w:spacing w:line="560" w:lineRule="exact"/>
        <w:rPr>
          <w:rFonts w:eastAsia="仿宋"/>
          <w:bCs/>
          <w:color w:val="000000"/>
          <w:szCs w:val="32"/>
        </w:rPr>
      </w:pPr>
      <w:r>
        <w:rPr>
          <w:rFonts w:eastAsia="仿宋"/>
          <w:b/>
          <w:color w:val="000000"/>
          <w:szCs w:val="32"/>
        </w:rPr>
        <w:t>实施机关</w:t>
      </w:r>
      <w:r>
        <w:rPr>
          <w:rFonts w:eastAsia="仿宋"/>
          <w:bCs/>
          <w:color w:val="000000"/>
          <w:szCs w:val="32"/>
        </w:rPr>
        <w:t>：</w:t>
      </w:r>
      <w:r>
        <w:rPr>
          <w:rFonts w:hint="eastAsia" w:eastAsia="仿宋"/>
          <w:bCs/>
          <w:color w:val="000000"/>
          <w:szCs w:val="32"/>
          <w:lang w:eastAsia="zh-CN"/>
        </w:rPr>
        <w:t>桂林</w:t>
      </w:r>
      <w:r>
        <w:rPr>
          <w:rFonts w:eastAsia="仿宋"/>
          <w:bCs/>
          <w:color w:val="000000"/>
          <w:szCs w:val="32"/>
        </w:rPr>
        <w:t>海事局</w:t>
      </w:r>
    </w:p>
    <w:p>
      <w:pPr>
        <w:adjustRightInd w:val="0"/>
        <w:snapToGrid w:val="0"/>
        <w:spacing w:line="560" w:lineRule="exact"/>
        <w:rPr>
          <w:rFonts w:eastAsia="仿宋"/>
          <w:bCs/>
          <w:color w:val="000000"/>
          <w:szCs w:val="32"/>
        </w:rPr>
      </w:pPr>
      <w:r>
        <w:rPr>
          <w:rFonts w:eastAsia="仿宋"/>
          <w:b/>
          <w:color w:val="000000"/>
          <w:szCs w:val="32"/>
        </w:rPr>
        <w:t>受理部门</w:t>
      </w:r>
      <w:r>
        <w:rPr>
          <w:rFonts w:eastAsia="仿宋"/>
          <w:bCs/>
          <w:color w:val="000000"/>
          <w:szCs w:val="32"/>
        </w:rPr>
        <w:t>：</w:t>
      </w:r>
      <w:r>
        <w:rPr>
          <w:rFonts w:hint="eastAsia" w:eastAsia="仿宋"/>
          <w:bCs/>
          <w:color w:val="000000"/>
          <w:szCs w:val="32"/>
          <w:lang w:eastAsia="zh-CN"/>
        </w:rPr>
        <w:t>桂林</w:t>
      </w:r>
      <w:r>
        <w:rPr>
          <w:rFonts w:hint="eastAsia" w:eastAsia="仿宋"/>
          <w:bCs/>
          <w:color w:val="000000"/>
          <w:szCs w:val="32"/>
        </w:rPr>
        <w:t>海事局</w:t>
      </w:r>
      <w:r>
        <w:rPr>
          <w:rFonts w:eastAsia="仿宋"/>
          <w:bCs/>
          <w:color w:val="000000"/>
          <w:szCs w:val="32"/>
        </w:rPr>
        <w:t xml:space="preserve">政务中心                </w:t>
      </w:r>
    </w:p>
    <w:p>
      <w:pPr>
        <w:adjustRightInd w:val="0"/>
        <w:snapToGrid w:val="0"/>
        <w:spacing w:line="560" w:lineRule="exact"/>
        <w:rPr>
          <w:rFonts w:eastAsia="仿宋"/>
          <w:bCs/>
          <w:color w:val="000000"/>
          <w:szCs w:val="32"/>
        </w:rPr>
      </w:pPr>
      <w:r>
        <w:rPr>
          <w:rFonts w:eastAsia="仿宋"/>
          <w:b/>
          <w:color w:val="000000"/>
          <w:szCs w:val="32"/>
        </w:rPr>
        <w:t>报 备 人：</w:t>
      </w:r>
      <w:r>
        <w:rPr>
          <w:rFonts w:eastAsia="仿宋"/>
          <w:bCs/>
          <w:color w:val="000000"/>
          <w:szCs w:val="32"/>
        </w:rPr>
        <w:t>依法注册的游艇俱乐部或其代理人</w:t>
      </w:r>
    </w:p>
    <w:p>
      <w:pPr>
        <w:adjustRightInd w:val="0"/>
        <w:snapToGrid w:val="0"/>
        <w:spacing w:line="560" w:lineRule="exact"/>
        <w:rPr>
          <w:rFonts w:eastAsia="仿宋"/>
          <w:bCs/>
          <w:color w:val="000000"/>
          <w:szCs w:val="32"/>
        </w:rPr>
      </w:pPr>
      <w:r>
        <w:rPr>
          <w:rFonts w:eastAsia="仿宋"/>
          <w:b/>
          <w:color w:val="000000"/>
          <w:szCs w:val="32"/>
        </w:rPr>
        <w:t>备案条件</w:t>
      </w:r>
      <w:r>
        <w:rPr>
          <w:rFonts w:eastAsia="仿宋"/>
          <w:bCs/>
          <w:color w:val="000000"/>
          <w:szCs w:val="32"/>
        </w:rPr>
        <w:t>：</w:t>
      </w:r>
    </w:p>
    <w:p>
      <w:pPr>
        <w:adjustRightInd w:val="0"/>
        <w:snapToGrid w:val="0"/>
        <w:spacing w:line="560" w:lineRule="exact"/>
        <w:rPr>
          <w:rFonts w:eastAsia="仿宋"/>
          <w:bCs/>
          <w:color w:val="000000"/>
          <w:szCs w:val="32"/>
        </w:rPr>
      </w:pPr>
      <w:r>
        <w:rPr>
          <w:rFonts w:eastAsia="仿宋"/>
          <w:bCs/>
          <w:color w:val="000000"/>
          <w:szCs w:val="32"/>
        </w:rPr>
        <w:t xml:space="preserve">    1.经依法注册后，具备法人资格；</w:t>
      </w:r>
    </w:p>
    <w:p>
      <w:pPr>
        <w:adjustRightInd w:val="0"/>
        <w:snapToGrid w:val="0"/>
        <w:spacing w:line="560" w:lineRule="exact"/>
        <w:rPr>
          <w:rFonts w:eastAsia="仿宋"/>
          <w:bCs/>
          <w:color w:val="000000"/>
          <w:szCs w:val="32"/>
        </w:rPr>
      </w:pPr>
      <w:r>
        <w:rPr>
          <w:rFonts w:eastAsia="仿宋"/>
          <w:bCs/>
          <w:color w:val="000000"/>
          <w:szCs w:val="32"/>
        </w:rPr>
        <w:t xml:space="preserve">    2.建立游艇安全和防污染管理制度，配备相应的专职管理人员；</w:t>
      </w:r>
    </w:p>
    <w:p>
      <w:pPr>
        <w:adjustRightInd w:val="0"/>
        <w:snapToGrid w:val="0"/>
        <w:spacing w:line="560" w:lineRule="exact"/>
        <w:rPr>
          <w:rFonts w:eastAsia="仿宋"/>
          <w:bCs/>
          <w:color w:val="000000"/>
          <w:szCs w:val="32"/>
        </w:rPr>
      </w:pPr>
      <w:r>
        <w:rPr>
          <w:rFonts w:eastAsia="仿宋"/>
          <w:bCs/>
          <w:color w:val="000000"/>
          <w:szCs w:val="32"/>
        </w:rPr>
        <w:t xml:space="preserve">    3.具有相应的游艇安全停泊水域，配备保障游艇安全和防治污染的设施，配备水上安全通信设施、设备；</w:t>
      </w:r>
    </w:p>
    <w:p>
      <w:pPr>
        <w:adjustRightInd w:val="0"/>
        <w:snapToGrid w:val="0"/>
        <w:spacing w:line="560" w:lineRule="exact"/>
        <w:rPr>
          <w:rFonts w:eastAsia="仿宋"/>
          <w:bCs/>
          <w:color w:val="000000"/>
          <w:szCs w:val="32"/>
        </w:rPr>
      </w:pPr>
      <w:r>
        <w:rPr>
          <w:rFonts w:eastAsia="仿宋"/>
          <w:bCs/>
          <w:color w:val="000000"/>
          <w:szCs w:val="32"/>
        </w:rPr>
        <w:t xml:space="preserve">    4.具有为游艇进行日常维护保养的设施和能力；</w:t>
      </w:r>
    </w:p>
    <w:p>
      <w:pPr>
        <w:adjustRightInd w:val="0"/>
        <w:snapToGrid w:val="0"/>
        <w:spacing w:line="560" w:lineRule="exact"/>
        <w:rPr>
          <w:rFonts w:eastAsia="仿宋"/>
          <w:bCs/>
          <w:color w:val="000000"/>
          <w:szCs w:val="32"/>
        </w:rPr>
      </w:pPr>
      <w:r>
        <w:rPr>
          <w:rFonts w:eastAsia="仿宋"/>
          <w:bCs/>
          <w:color w:val="000000"/>
          <w:szCs w:val="32"/>
        </w:rPr>
        <w:t xml:space="preserve">    5.具有回收游艇废弃物、残油和垃圾的能力；</w:t>
      </w:r>
    </w:p>
    <w:p>
      <w:pPr>
        <w:adjustRightInd w:val="0"/>
        <w:snapToGrid w:val="0"/>
        <w:spacing w:line="560" w:lineRule="exact"/>
        <w:rPr>
          <w:rFonts w:eastAsia="仿宋"/>
          <w:bCs/>
          <w:color w:val="000000"/>
          <w:szCs w:val="32"/>
        </w:rPr>
      </w:pPr>
      <w:r>
        <w:rPr>
          <w:rFonts w:eastAsia="仿宋"/>
          <w:bCs/>
          <w:color w:val="000000"/>
          <w:szCs w:val="32"/>
        </w:rPr>
        <w:t xml:space="preserve">    6.具有安全和防污染的措施和应急预案，并具备相应的应急救助能力。</w:t>
      </w:r>
    </w:p>
    <w:p>
      <w:pPr>
        <w:adjustRightInd w:val="0"/>
        <w:snapToGrid w:val="0"/>
        <w:spacing w:line="560" w:lineRule="exact"/>
        <w:rPr>
          <w:rFonts w:eastAsia="仿宋"/>
          <w:b/>
          <w:color w:val="000000"/>
          <w:szCs w:val="32"/>
        </w:rPr>
      </w:pPr>
      <w:r>
        <w:rPr>
          <w:rFonts w:eastAsia="仿宋"/>
          <w:b/>
          <w:color w:val="000000"/>
          <w:szCs w:val="32"/>
        </w:rPr>
        <w:t>提交材料：</w:t>
      </w:r>
    </w:p>
    <w:p>
      <w:pPr>
        <w:adjustRightInd w:val="0"/>
        <w:snapToGrid w:val="0"/>
        <w:spacing w:line="560" w:lineRule="exact"/>
        <w:rPr>
          <w:rFonts w:eastAsia="仿宋"/>
          <w:bCs/>
          <w:color w:val="000000"/>
          <w:szCs w:val="32"/>
        </w:rPr>
      </w:pPr>
      <w:r>
        <w:rPr>
          <w:rFonts w:eastAsia="仿宋"/>
          <w:bCs/>
          <w:color w:val="000000"/>
          <w:szCs w:val="32"/>
        </w:rPr>
        <w:t xml:space="preserve">    1. 企业法人资格证明材料；</w:t>
      </w:r>
    </w:p>
    <w:p>
      <w:pPr>
        <w:adjustRightInd w:val="0"/>
        <w:snapToGrid w:val="0"/>
        <w:spacing w:line="560" w:lineRule="exact"/>
        <w:rPr>
          <w:rFonts w:eastAsia="仿宋"/>
          <w:bCs/>
          <w:color w:val="000000"/>
          <w:szCs w:val="32"/>
        </w:rPr>
      </w:pPr>
      <w:r>
        <w:rPr>
          <w:rFonts w:eastAsia="仿宋"/>
          <w:bCs/>
          <w:color w:val="000000"/>
          <w:szCs w:val="32"/>
        </w:rPr>
        <w:t xml:space="preserve">    2. 游艇安全和防污染管理制度；</w:t>
      </w:r>
    </w:p>
    <w:p>
      <w:pPr>
        <w:adjustRightInd w:val="0"/>
        <w:snapToGrid w:val="0"/>
        <w:spacing w:line="560" w:lineRule="exact"/>
        <w:rPr>
          <w:rFonts w:eastAsia="仿宋"/>
          <w:bCs/>
          <w:color w:val="000000"/>
          <w:szCs w:val="32"/>
        </w:rPr>
      </w:pPr>
      <w:r>
        <w:rPr>
          <w:rFonts w:eastAsia="仿宋"/>
          <w:bCs/>
          <w:color w:val="000000"/>
          <w:szCs w:val="32"/>
        </w:rPr>
        <w:t xml:space="preserve">    3. 相应的游艇安全停泊水域、保障游艇安全和防治污染的设施、水上安全通信设施、设备清单和说明；</w:t>
      </w:r>
    </w:p>
    <w:p>
      <w:pPr>
        <w:adjustRightInd w:val="0"/>
        <w:snapToGrid w:val="0"/>
        <w:spacing w:line="560" w:lineRule="exact"/>
        <w:rPr>
          <w:rFonts w:eastAsia="仿宋"/>
          <w:bCs/>
          <w:color w:val="000000"/>
          <w:szCs w:val="32"/>
        </w:rPr>
      </w:pPr>
      <w:r>
        <w:rPr>
          <w:rFonts w:eastAsia="仿宋"/>
          <w:bCs/>
          <w:color w:val="000000"/>
          <w:szCs w:val="32"/>
        </w:rPr>
        <w:t xml:space="preserve">    4. 对游艇进行日常维护保养的设施和能力相关制度和证明文件；</w:t>
      </w:r>
    </w:p>
    <w:p>
      <w:pPr>
        <w:adjustRightInd w:val="0"/>
        <w:snapToGrid w:val="0"/>
        <w:spacing w:line="560" w:lineRule="exact"/>
        <w:rPr>
          <w:rFonts w:eastAsia="仿宋"/>
          <w:bCs/>
          <w:color w:val="000000"/>
          <w:szCs w:val="32"/>
        </w:rPr>
      </w:pPr>
      <w:r>
        <w:rPr>
          <w:rFonts w:eastAsia="仿宋"/>
          <w:bCs/>
          <w:color w:val="000000"/>
          <w:szCs w:val="32"/>
        </w:rPr>
        <w:t xml:space="preserve">    5. 对回收游艇废弃物、残油和垃圾的能力相关制度和证明文件；</w:t>
      </w:r>
    </w:p>
    <w:p>
      <w:pPr>
        <w:adjustRightInd w:val="0"/>
        <w:snapToGrid w:val="0"/>
        <w:spacing w:line="560" w:lineRule="exact"/>
        <w:rPr>
          <w:rFonts w:eastAsia="仿宋"/>
          <w:bCs/>
          <w:color w:val="000000"/>
          <w:szCs w:val="32"/>
        </w:rPr>
      </w:pPr>
      <w:r>
        <w:rPr>
          <w:rFonts w:eastAsia="仿宋"/>
          <w:bCs/>
          <w:color w:val="000000"/>
          <w:szCs w:val="32"/>
        </w:rPr>
        <w:t xml:space="preserve">    6. 相应的安全和防污染措施和应急预案；</w:t>
      </w:r>
    </w:p>
    <w:p>
      <w:pPr>
        <w:adjustRightInd w:val="0"/>
        <w:snapToGrid w:val="0"/>
        <w:spacing w:line="560" w:lineRule="exact"/>
        <w:rPr>
          <w:rFonts w:eastAsia="仿宋"/>
          <w:bCs/>
          <w:color w:val="000000"/>
          <w:szCs w:val="32"/>
        </w:rPr>
      </w:pPr>
      <w:r>
        <w:rPr>
          <w:rFonts w:eastAsia="仿宋"/>
          <w:bCs/>
          <w:color w:val="000000"/>
          <w:szCs w:val="32"/>
        </w:rPr>
        <w:t xml:space="preserve">    7. 专职管理人员的服务合同及从业资历证明材料；</w:t>
      </w:r>
    </w:p>
    <w:p>
      <w:pPr>
        <w:adjustRightInd w:val="0"/>
        <w:snapToGrid w:val="0"/>
        <w:spacing w:line="560" w:lineRule="exact"/>
        <w:rPr>
          <w:rFonts w:eastAsia="仿宋"/>
          <w:bCs/>
          <w:color w:val="000000"/>
          <w:szCs w:val="32"/>
        </w:rPr>
      </w:pPr>
      <w:r>
        <w:rPr>
          <w:rFonts w:eastAsia="仿宋"/>
          <w:bCs/>
          <w:color w:val="000000"/>
          <w:szCs w:val="32"/>
        </w:rPr>
        <w:t xml:space="preserve">    8. 俱乐部与会员签订的安全管理协议范本；</w:t>
      </w:r>
    </w:p>
    <w:p>
      <w:pPr>
        <w:adjustRightInd w:val="0"/>
        <w:snapToGrid w:val="0"/>
        <w:spacing w:line="560" w:lineRule="exact"/>
        <w:rPr>
          <w:rFonts w:eastAsia="仿宋"/>
          <w:bCs/>
          <w:color w:val="000000"/>
          <w:szCs w:val="32"/>
        </w:rPr>
      </w:pPr>
      <w:r>
        <w:rPr>
          <w:rFonts w:eastAsia="仿宋"/>
          <w:bCs/>
          <w:color w:val="000000"/>
          <w:szCs w:val="32"/>
        </w:rPr>
        <w:t xml:space="preserve">    9. 俱乐部与游艇所有人签订的游艇委托管理协议（委托管理时）；</w:t>
      </w:r>
    </w:p>
    <w:p>
      <w:pPr>
        <w:adjustRightInd w:val="0"/>
        <w:snapToGrid w:val="0"/>
        <w:spacing w:line="560" w:lineRule="exact"/>
        <w:rPr>
          <w:rFonts w:eastAsia="仿宋"/>
          <w:bCs/>
          <w:color w:val="000000"/>
          <w:szCs w:val="32"/>
        </w:rPr>
      </w:pPr>
      <w:r>
        <w:rPr>
          <w:rFonts w:eastAsia="仿宋"/>
          <w:bCs/>
          <w:color w:val="000000"/>
          <w:szCs w:val="32"/>
        </w:rPr>
        <w:t xml:space="preserve">    10.所管理游艇清单；</w:t>
      </w:r>
    </w:p>
    <w:p>
      <w:pPr>
        <w:adjustRightInd w:val="0"/>
        <w:snapToGrid w:val="0"/>
        <w:spacing w:line="560" w:lineRule="exact"/>
        <w:rPr>
          <w:rFonts w:eastAsia="仿宋"/>
          <w:bCs/>
          <w:color w:val="000000"/>
          <w:szCs w:val="32"/>
        </w:rPr>
      </w:pPr>
      <w:r>
        <w:rPr>
          <w:rFonts w:eastAsia="仿宋"/>
          <w:bCs/>
          <w:color w:val="000000"/>
          <w:szCs w:val="32"/>
        </w:rPr>
        <w:t xml:space="preserve">    11.</w:t>
      </w:r>
      <w:r>
        <w:rPr>
          <w:rFonts w:hint="eastAsia" w:eastAsia="仿宋"/>
          <w:bCs/>
          <w:color w:val="000000"/>
          <w:szCs w:val="32"/>
        </w:rPr>
        <w:t>委托证明及委托人和被委托人身份证明及其复印件（委托时）。</w:t>
      </w:r>
    </w:p>
    <w:p>
      <w:pPr>
        <w:adjustRightInd w:val="0"/>
        <w:snapToGrid w:val="0"/>
        <w:spacing w:line="560" w:lineRule="exact"/>
        <w:rPr>
          <w:rFonts w:eastAsia="仿宋"/>
          <w:b/>
          <w:color w:val="000000"/>
          <w:szCs w:val="32"/>
        </w:rPr>
      </w:pPr>
      <w:r>
        <w:rPr>
          <w:rFonts w:eastAsia="仿宋"/>
          <w:b/>
          <w:color w:val="000000"/>
          <w:szCs w:val="32"/>
        </w:rPr>
        <w:t>办理依据：</w:t>
      </w:r>
    </w:p>
    <w:p>
      <w:pPr>
        <w:adjustRightInd w:val="0"/>
        <w:snapToGrid w:val="0"/>
        <w:spacing w:line="560" w:lineRule="exact"/>
        <w:ind w:firstLine="420" w:firstLineChars="200"/>
        <w:rPr>
          <w:rFonts w:eastAsia="仿宋"/>
          <w:bCs/>
          <w:color w:val="000000"/>
          <w:szCs w:val="32"/>
        </w:rPr>
      </w:pPr>
      <w:r>
        <w:rPr>
          <w:rFonts w:eastAsia="仿宋"/>
          <w:bCs/>
          <w:color w:val="000000"/>
          <w:szCs w:val="32"/>
        </w:rPr>
        <w:t>《游艇安全管理规定》全文</w:t>
      </w:r>
    </w:p>
    <w:p>
      <w:pPr>
        <w:adjustRightInd w:val="0"/>
        <w:snapToGrid w:val="0"/>
        <w:spacing w:line="560" w:lineRule="exact"/>
        <w:rPr>
          <w:rFonts w:eastAsia="仿宋"/>
          <w:bCs/>
          <w:color w:val="000000"/>
          <w:szCs w:val="32"/>
        </w:rPr>
      </w:pPr>
      <w:r>
        <w:rPr>
          <w:rFonts w:eastAsia="仿宋"/>
          <w:b/>
          <w:color w:val="000000"/>
          <w:szCs w:val="32"/>
        </w:rPr>
        <w:t>办结期限：</w:t>
      </w:r>
      <w:r>
        <w:rPr>
          <w:rFonts w:eastAsia="仿宋"/>
          <w:bCs/>
          <w:color w:val="000000"/>
          <w:szCs w:val="32"/>
        </w:rPr>
        <w:t xml:space="preserve">当场办结 </w:t>
      </w:r>
    </w:p>
    <w:p>
      <w:pPr>
        <w:adjustRightInd w:val="0"/>
        <w:snapToGrid w:val="0"/>
        <w:spacing w:line="560" w:lineRule="exact"/>
        <w:rPr>
          <w:rFonts w:eastAsia="仿宋"/>
          <w:bCs/>
          <w:color w:val="000000"/>
          <w:szCs w:val="32"/>
        </w:rPr>
      </w:pPr>
      <w:r>
        <w:rPr>
          <w:rFonts w:eastAsia="仿宋"/>
          <w:b/>
          <w:color w:val="000000"/>
          <w:szCs w:val="32"/>
        </w:rPr>
        <w:t>办理结果：</w:t>
      </w:r>
      <w:r>
        <w:rPr>
          <w:rFonts w:eastAsia="仿宋"/>
          <w:color w:val="000000"/>
          <w:szCs w:val="32"/>
        </w:rPr>
        <w:t>经核查</w:t>
      </w:r>
      <w:r>
        <w:rPr>
          <w:rFonts w:eastAsia="仿宋"/>
          <w:bCs/>
          <w:color w:val="000000"/>
          <w:szCs w:val="32"/>
        </w:rPr>
        <w:t>符合条件的，予以备案公布；经核查不符合条件的，注明审查意见</w:t>
      </w:r>
      <w:r>
        <w:rPr>
          <w:rFonts w:hint="eastAsia" w:eastAsia="仿宋"/>
          <w:bCs/>
          <w:color w:val="000000"/>
          <w:szCs w:val="32"/>
        </w:rPr>
        <w:t>并告知理由</w:t>
      </w:r>
      <w:r>
        <w:rPr>
          <w:rFonts w:eastAsia="仿宋"/>
          <w:bCs/>
          <w:color w:val="000000"/>
          <w:szCs w:val="32"/>
        </w:rPr>
        <w:t>。</w:t>
      </w:r>
    </w:p>
    <w:p>
      <w:pPr>
        <w:adjustRightInd w:val="0"/>
        <w:snapToGrid w:val="0"/>
        <w:spacing w:line="560" w:lineRule="exact"/>
        <w:rPr>
          <w:rFonts w:eastAsia="仿宋"/>
          <w:bCs/>
          <w:color w:val="000000"/>
          <w:szCs w:val="32"/>
        </w:rPr>
      </w:pPr>
      <w:r>
        <w:rPr>
          <w:rFonts w:eastAsia="仿宋"/>
          <w:b/>
          <w:color w:val="000000"/>
          <w:szCs w:val="32"/>
        </w:rPr>
        <w:t>收费标准:</w:t>
      </w:r>
      <w:r>
        <w:rPr>
          <w:rFonts w:eastAsia="仿宋"/>
          <w:bCs/>
          <w:color w:val="000000"/>
          <w:szCs w:val="32"/>
        </w:rPr>
        <w:t xml:space="preserve"> 不收费</w:t>
      </w:r>
    </w:p>
    <w:p>
      <w:pPr>
        <w:spacing w:line="560" w:lineRule="exact"/>
        <w:rPr>
          <w:rFonts w:eastAsia="仿宋"/>
          <w:color w:val="000000"/>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pStyle w:val="8"/>
        <w:spacing w:line="560" w:lineRule="exact"/>
        <w:jc w:val="both"/>
        <w:rPr>
          <w:rFonts w:hint="eastAsia"/>
          <w:color w:val="000000"/>
          <w:lang w:val="en-US" w:eastAsia="zh-CN"/>
        </w:rPr>
      </w:pPr>
      <w:bookmarkStart w:id="570" w:name="_Toc15152"/>
      <w:bookmarkStart w:id="571" w:name="_Toc19948"/>
      <w:bookmarkStart w:id="572" w:name="_Toc24545"/>
      <w:bookmarkStart w:id="573" w:name="_Toc29864"/>
      <w:bookmarkStart w:id="574" w:name="_Toc10545"/>
      <w:bookmarkStart w:id="575" w:name="_Toc27479"/>
      <w:bookmarkStart w:id="576" w:name="_Toc8160"/>
      <w:bookmarkStart w:id="577" w:name="_Toc16260"/>
      <w:bookmarkStart w:id="578" w:name="_Toc1560"/>
      <w:bookmarkStart w:id="579" w:name="_Toc18868"/>
      <w:bookmarkStart w:id="580" w:name="_Toc15992"/>
      <w:bookmarkStart w:id="581" w:name="_Toc499306345"/>
      <w:bookmarkStart w:id="582" w:name="_Toc2155"/>
      <w:bookmarkStart w:id="583" w:name="_Toc11602"/>
      <w:bookmarkStart w:id="584" w:name="_Toc16408"/>
      <w:bookmarkStart w:id="585" w:name="_Toc20395"/>
      <w:bookmarkStart w:id="586" w:name="_Toc4675"/>
      <w:bookmarkStart w:id="587" w:name="_Toc30452"/>
    </w:p>
    <w:p>
      <w:pPr>
        <w:pStyle w:val="8"/>
        <w:spacing w:line="560" w:lineRule="exact"/>
        <w:jc w:val="left"/>
        <w:rPr>
          <w:rFonts w:eastAsia="仿宋"/>
          <w:b/>
          <w:bCs/>
          <w:color w:val="000000"/>
          <w:szCs w:val="32"/>
        </w:rPr>
      </w:pPr>
      <w:r>
        <w:rPr>
          <w:rFonts w:hint="eastAsia"/>
          <w:color w:val="000000"/>
          <w:lang w:val="en-US" w:eastAsia="zh-CN"/>
        </w:rPr>
        <w:t xml:space="preserve">                   </w:t>
      </w:r>
      <w:r>
        <w:rPr>
          <w:color w:val="000000"/>
        </w:rPr>
        <w:t>危防管理部分</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Start w:id="588" w:name="_Toc499306346"/>
      <w:bookmarkStart w:id="589" w:name="_Toc29756"/>
      <w:bookmarkStart w:id="590" w:name="_Toc2551"/>
      <w:bookmarkStart w:id="591" w:name="_Toc8427"/>
    </w:p>
    <w:p>
      <w:pPr>
        <w:pStyle w:val="2"/>
        <w:keepNext w:val="0"/>
        <w:keepLines w:val="0"/>
        <w:spacing w:before="0" w:after="0" w:line="560" w:lineRule="exact"/>
        <w:rPr>
          <w:rFonts w:hint="eastAsia" w:ascii="仿宋" w:hAnsi="仿宋" w:eastAsia="仿宋"/>
          <w:color w:val="000000"/>
          <w:sz w:val="21"/>
          <w:szCs w:val="21"/>
          <w:lang w:eastAsia="zh-CN"/>
        </w:rPr>
      </w:pPr>
      <w:bookmarkStart w:id="592" w:name="_Toc13891"/>
      <w:bookmarkStart w:id="593" w:name="_Toc12015"/>
      <w:bookmarkStart w:id="594" w:name="_Toc14903"/>
      <w:bookmarkStart w:id="595" w:name="_Toc12884"/>
      <w:bookmarkStart w:id="596" w:name="_Toc2191"/>
      <w:bookmarkStart w:id="597" w:name="_Toc18811"/>
      <w:bookmarkStart w:id="598" w:name="_Toc32581"/>
      <w:bookmarkStart w:id="599" w:name="_Toc30523"/>
      <w:bookmarkStart w:id="600" w:name="_Toc11479"/>
      <w:bookmarkStart w:id="601" w:name="_Toc7432"/>
      <w:bookmarkStart w:id="602" w:name="_Toc30698"/>
      <w:bookmarkStart w:id="603" w:name="_Toc30104"/>
      <w:bookmarkStart w:id="604" w:name="_Toc14314"/>
      <w:bookmarkStart w:id="605" w:name="_Toc10757"/>
    </w:p>
    <w:p>
      <w:pPr>
        <w:pStyle w:val="2"/>
        <w:keepNext w:val="0"/>
        <w:keepLines w:val="0"/>
        <w:spacing w:before="0" w:after="0" w:line="560" w:lineRule="exact"/>
        <w:rPr>
          <w:rFonts w:hint="eastAsia" w:ascii="仿宋" w:hAnsi="仿宋" w:eastAsia="仿宋"/>
          <w:color w:val="000000"/>
          <w:sz w:val="21"/>
          <w:szCs w:val="21"/>
        </w:rPr>
      </w:pPr>
      <w:r>
        <w:rPr>
          <w:rFonts w:hint="eastAsia" w:ascii="仿宋" w:hAnsi="仿宋" w:eastAsia="仿宋"/>
          <w:color w:val="000000"/>
          <w:sz w:val="21"/>
          <w:szCs w:val="21"/>
          <w:lang w:eastAsia="zh-CN"/>
        </w:rPr>
        <w:t>十四</w:t>
      </w:r>
      <w:r>
        <w:rPr>
          <w:rFonts w:hint="eastAsia" w:ascii="仿宋" w:hAnsi="仿宋" w:eastAsia="仿宋"/>
          <w:color w:val="000000"/>
          <w:sz w:val="21"/>
          <w:szCs w:val="21"/>
        </w:rPr>
        <w:t>、船舶载运危险货物和污染危害性货物进出港口审批（15005）</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spacing w:line="560" w:lineRule="exact"/>
        <w:rPr>
          <w:rFonts w:eastAsia="仿宋"/>
          <w:color w:val="000000"/>
          <w:szCs w:val="32"/>
        </w:rPr>
      </w:pPr>
      <w:r>
        <w:rPr>
          <w:rFonts w:eastAsia="仿宋"/>
          <w:b/>
          <w:bCs/>
          <w:color w:val="000000"/>
          <w:szCs w:val="32"/>
        </w:rPr>
        <w:t>实施机关：</w:t>
      </w:r>
      <w:r>
        <w:rPr>
          <w:rFonts w:hint="eastAsia" w:eastAsia="仿宋"/>
          <w:b w:val="0"/>
          <w:bCs w:val="0"/>
          <w:color w:val="000000"/>
          <w:szCs w:val="32"/>
          <w:lang w:eastAsia="zh-CN"/>
        </w:rPr>
        <w:t>桂林海事局所属</w:t>
      </w:r>
      <w:r>
        <w:rPr>
          <w:rFonts w:eastAsia="仿宋"/>
          <w:color w:val="000000"/>
          <w:szCs w:val="32"/>
        </w:rPr>
        <w:t>基层海事处</w:t>
      </w:r>
    </w:p>
    <w:p>
      <w:pPr>
        <w:spacing w:line="560" w:lineRule="exact"/>
        <w:rPr>
          <w:rFonts w:eastAsia="仿宋"/>
          <w:color w:val="000000"/>
          <w:szCs w:val="32"/>
        </w:rPr>
      </w:pPr>
      <w:r>
        <w:rPr>
          <w:rFonts w:eastAsia="仿宋"/>
          <w:b/>
          <w:bCs/>
          <w:color w:val="000000"/>
          <w:szCs w:val="32"/>
        </w:rPr>
        <w:t>受理部门：</w:t>
      </w:r>
      <w:r>
        <w:rPr>
          <w:rFonts w:hint="eastAsia" w:eastAsia="仿宋"/>
          <w:b w:val="0"/>
          <w:bCs w:val="0"/>
          <w:color w:val="000000"/>
          <w:szCs w:val="32"/>
          <w:lang w:eastAsia="zh-CN"/>
        </w:rPr>
        <w:t>桂林海事局所属</w:t>
      </w:r>
      <w:r>
        <w:rPr>
          <w:rFonts w:eastAsia="仿宋"/>
          <w:color w:val="000000"/>
          <w:szCs w:val="32"/>
        </w:rPr>
        <w:t xml:space="preserve">基层海事处      </w:t>
      </w:r>
    </w:p>
    <w:p>
      <w:pPr>
        <w:spacing w:line="560" w:lineRule="exact"/>
        <w:jc w:val="left"/>
        <w:rPr>
          <w:rFonts w:eastAsia="仿宋"/>
          <w:bCs/>
          <w:color w:val="000000"/>
          <w:szCs w:val="32"/>
        </w:rPr>
      </w:pPr>
      <w:r>
        <w:rPr>
          <w:rFonts w:eastAsia="仿宋"/>
          <w:b/>
          <w:color w:val="000000"/>
          <w:szCs w:val="32"/>
        </w:rPr>
        <w:t>申请人：</w:t>
      </w:r>
      <w:r>
        <w:rPr>
          <w:rFonts w:eastAsia="仿宋"/>
          <w:bCs/>
          <w:color w:val="000000"/>
          <w:szCs w:val="32"/>
        </w:rPr>
        <w:t>承运人或其代理人（危险货物）</w:t>
      </w:r>
    </w:p>
    <w:p>
      <w:pPr>
        <w:spacing w:line="560" w:lineRule="exact"/>
        <w:ind w:firstLine="1050" w:firstLineChars="500"/>
        <w:jc w:val="left"/>
        <w:rPr>
          <w:rFonts w:eastAsia="仿宋"/>
          <w:bCs/>
          <w:color w:val="000000"/>
          <w:szCs w:val="32"/>
        </w:rPr>
      </w:pPr>
      <w:r>
        <w:rPr>
          <w:rFonts w:eastAsia="仿宋"/>
          <w:bCs/>
          <w:color w:val="000000"/>
          <w:szCs w:val="32"/>
        </w:rPr>
        <w:t>货物所有人、承运人或其代理人（污染危害性货物）</w:t>
      </w:r>
    </w:p>
    <w:p>
      <w:pPr>
        <w:spacing w:line="560" w:lineRule="exact"/>
        <w:jc w:val="left"/>
        <w:rPr>
          <w:rFonts w:eastAsia="仿宋"/>
          <w:b/>
          <w:color w:val="000000"/>
          <w:szCs w:val="32"/>
        </w:rPr>
      </w:pPr>
      <w:r>
        <w:rPr>
          <w:rFonts w:eastAsia="仿宋"/>
          <w:b/>
          <w:color w:val="000000"/>
          <w:szCs w:val="32"/>
        </w:rPr>
        <w:t>具备条件：</w:t>
      </w:r>
    </w:p>
    <w:p>
      <w:pPr>
        <w:spacing w:line="560" w:lineRule="exact"/>
        <w:ind w:firstLine="420" w:firstLineChars="200"/>
        <w:jc w:val="left"/>
        <w:rPr>
          <w:rFonts w:eastAsia="仿宋"/>
          <w:bCs/>
          <w:color w:val="000000"/>
          <w:szCs w:val="32"/>
        </w:rPr>
      </w:pPr>
      <w:r>
        <w:rPr>
          <w:rFonts w:hint="eastAsia" w:eastAsia="仿宋"/>
          <w:bCs/>
          <w:color w:val="000000"/>
          <w:szCs w:val="32"/>
          <w:lang w:val="en-US" w:eastAsia="zh-CN"/>
        </w:rPr>
        <w:t>1</w:t>
      </w:r>
      <w:r>
        <w:rPr>
          <w:rFonts w:hint="eastAsia" w:eastAsia="仿宋"/>
          <w:bCs/>
          <w:color w:val="000000"/>
          <w:szCs w:val="32"/>
        </w:rPr>
        <w:t>．所载运的危险货物或者污染危害性货物符合水上安全运输和防治船舶污染水域环境要求</w:t>
      </w:r>
      <w:r>
        <w:rPr>
          <w:rFonts w:eastAsia="仿宋"/>
          <w:bCs/>
          <w:color w:val="000000"/>
          <w:szCs w:val="32"/>
        </w:rPr>
        <w:t>，且不属于国家规定禁止通过水路运输的货物；</w:t>
      </w:r>
    </w:p>
    <w:p>
      <w:pPr>
        <w:spacing w:line="560" w:lineRule="exact"/>
        <w:ind w:firstLine="420" w:firstLineChars="200"/>
        <w:jc w:val="left"/>
        <w:rPr>
          <w:rFonts w:eastAsia="仿宋"/>
          <w:bCs/>
          <w:color w:val="000000"/>
          <w:szCs w:val="32"/>
        </w:rPr>
      </w:pPr>
      <w:r>
        <w:rPr>
          <w:rFonts w:hint="eastAsia" w:eastAsia="仿宋"/>
          <w:bCs/>
          <w:color w:val="000000"/>
          <w:szCs w:val="32"/>
          <w:lang w:val="en-US" w:eastAsia="zh-CN"/>
        </w:rPr>
        <w:t>2</w:t>
      </w:r>
      <w:r>
        <w:rPr>
          <w:rFonts w:hint="eastAsia" w:eastAsia="仿宋"/>
          <w:bCs/>
          <w:color w:val="000000"/>
          <w:szCs w:val="32"/>
        </w:rPr>
        <w:t>．船舶的装载符合所持有的证书、文书的要求；</w:t>
      </w:r>
    </w:p>
    <w:p>
      <w:pPr>
        <w:spacing w:line="560" w:lineRule="exact"/>
        <w:ind w:firstLine="420" w:firstLineChars="200"/>
        <w:jc w:val="left"/>
        <w:rPr>
          <w:rFonts w:eastAsia="仿宋"/>
          <w:bCs/>
          <w:color w:val="000000"/>
          <w:szCs w:val="32"/>
        </w:rPr>
      </w:pPr>
      <w:r>
        <w:rPr>
          <w:rFonts w:hint="eastAsia" w:eastAsia="仿宋"/>
          <w:bCs/>
          <w:color w:val="000000"/>
          <w:szCs w:val="32"/>
          <w:lang w:val="en-US" w:eastAsia="zh-CN"/>
        </w:rPr>
        <w:t>3</w:t>
      </w:r>
      <w:r>
        <w:rPr>
          <w:rFonts w:hint="eastAsia" w:eastAsia="仿宋"/>
          <w:bCs/>
          <w:color w:val="000000"/>
          <w:szCs w:val="32"/>
        </w:rPr>
        <w:t>．</w:t>
      </w:r>
      <w:r>
        <w:rPr>
          <w:rFonts w:hint="default" w:ascii="Times New Roman" w:hAnsi="Times New Roman" w:eastAsia="仿宋" w:cs="Times New Roman"/>
          <w:bCs/>
          <w:color w:val="000000"/>
          <w:sz w:val="21"/>
          <w:szCs w:val="32"/>
        </w:rPr>
        <w:t>拟靠泊或者进行危险货物或者污染危害性货物装卸作业的港口、码头、泊位具备有关法律、行政法规规定的危险货物作业经营资质；</w:t>
      </w:r>
      <w:r>
        <w:rPr>
          <w:rFonts w:hint="eastAsia" w:eastAsia="仿宋"/>
          <w:bCs/>
          <w:color w:val="000000"/>
          <w:szCs w:val="32"/>
        </w:rPr>
        <w:t>；</w:t>
      </w:r>
    </w:p>
    <w:p>
      <w:pPr>
        <w:spacing w:line="560" w:lineRule="exact"/>
        <w:ind w:firstLine="420" w:firstLineChars="200"/>
        <w:jc w:val="left"/>
        <w:rPr>
          <w:rFonts w:eastAsia="仿宋"/>
          <w:bCs/>
          <w:color w:val="000000"/>
          <w:szCs w:val="32"/>
        </w:rPr>
      </w:pPr>
      <w:r>
        <w:rPr>
          <w:rFonts w:hint="eastAsia" w:eastAsia="仿宋"/>
          <w:bCs/>
          <w:color w:val="000000"/>
          <w:szCs w:val="32"/>
          <w:lang w:val="en-US" w:eastAsia="zh-CN"/>
        </w:rPr>
        <w:t>4</w:t>
      </w:r>
      <w:r>
        <w:rPr>
          <w:rFonts w:hint="eastAsia" w:eastAsia="仿宋"/>
          <w:bCs/>
          <w:color w:val="000000"/>
          <w:szCs w:val="32"/>
        </w:rPr>
        <w:t>．</w:t>
      </w:r>
      <w:r>
        <w:rPr>
          <w:rFonts w:eastAsia="仿宋"/>
          <w:bCs/>
          <w:color w:val="000000"/>
          <w:szCs w:val="32"/>
        </w:rPr>
        <w:t>需要办理货物进出口手续的已按有关规定办理；</w:t>
      </w:r>
    </w:p>
    <w:p>
      <w:pPr>
        <w:spacing w:line="560" w:lineRule="exact"/>
        <w:ind w:firstLine="420" w:firstLineChars="200"/>
        <w:jc w:val="left"/>
        <w:rPr>
          <w:rFonts w:eastAsia="仿宋"/>
          <w:bCs/>
          <w:color w:val="000000"/>
          <w:szCs w:val="32"/>
        </w:rPr>
      </w:pPr>
      <w:r>
        <w:rPr>
          <w:rFonts w:eastAsia="仿宋"/>
          <w:bCs/>
          <w:color w:val="000000"/>
          <w:szCs w:val="32"/>
        </w:rPr>
        <w:t>船舶载运的污染危害性货物同时属于危险货物的，其货物所有人、承运人或者代理人可将污染危害性货物申报和危险货物申报合并办理；对于过境停留的污染危害性货物，免予办理货物适运申报。</w:t>
      </w:r>
    </w:p>
    <w:p>
      <w:pPr>
        <w:spacing w:line="560" w:lineRule="exact"/>
        <w:jc w:val="left"/>
        <w:rPr>
          <w:rFonts w:eastAsia="仿宋"/>
          <w:b/>
          <w:color w:val="000000"/>
          <w:szCs w:val="32"/>
        </w:rPr>
      </w:pPr>
      <w:r>
        <w:rPr>
          <w:rFonts w:eastAsia="仿宋"/>
          <w:b/>
          <w:color w:val="000000"/>
          <w:szCs w:val="32"/>
        </w:rPr>
        <w:t>提交材料：</w:t>
      </w:r>
    </w:p>
    <w:p>
      <w:pPr>
        <w:spacing w:line="560" w:lineRule="exact"/>
        <w:ind w:firstLine="422" w:firstLineChars="200"/>
        <w:jc w:val="left"/>
        <w:rPr>
          <w:rFonts w:eastAsia="仿宋"/>
          <w:b/>
          <w:color w:val="000000"/>
          <w:szCs w:val="32"/>
        </w:rPr>
      </w:pPr>
      <w:r>
        <w:rPr>
          <w:rFonts w:eastAsia="仿宋"/>
          <w:b/>
          <w:color w:val="000000"/>
          <w:szCs w:val="32"/>
        </w:rPr>
        <w:t>（一）船舶载运危险货物进出港口审批</w:t>
      </w:r>
    </w:p>
    <w:p>
      <w:pPr>
        <w:spacing w:line="560" w:lineRule="exact"/>
        <w:ind w:firstLine="422" w:firstLineChars="200"/>
        <w:jc w:val="left"/>
        <w:rPr>
          <w:rFonts w:eastAsia="仿宋"/>
          <w:b/>
          <w:color w:val="000000"/>
          <w:szCs w:val="32"/>
        </w:rPr>
      </w:pPr>
      <w:r>
        <w:rPr>
          <w:rFonts w:eastAsia="仿宋"/>
          <w:b/>
          <w:color w:val="000000"/>
          <w:szCs w:val="32"/>
        </w:rPr>
        <w:t>承运人或其代理人应提交下列材料：</w:t>
      </w:r>
    </w:p>
    <w:p>
      <w:pPr>
        <w:spacing w:line="560" w:lineRule="exact"/>
        <w:ind w:firstLine="420" w:firstLineChars="200"/>
        <w:jc w:val="left"/>
        <w:rPr>
          <w:rFonts w:eastAsia="仿宋"/>
          <w:bCs/>
          <w:color w:val="000000"/>
          <w:szCs w:val="32"/>
        </w:rPr>
      </w:pPr>
      <w:r>
        <w:rPr>
          <w:rFonts w:hint="eastAsia" w:eastAsia="仿宋"/>
          <w:bCs/>
          <w:color w:val="000000"/>
          <w:szCs w:val="32"/>
        </w:rPr>
        <w:t>1．</w:t>
      </w:r>
      <w:r>
        <w:rPr>
          <w:rFonts w:eastAsia="仿宋"/>
          <w:bCs/>
          <w:color w:val="000000"/>
          <w:szCs w:val="32"/>
        </w:rPr>
        <w:t>船舶载运</w:t>
      </w:r>
      <w:r>
        <w:rPr>
          <w:rFonts w:hint="eastAsia" w:eastAsia="仿宋"/>
          <w:bCs/>
          <w:color w:val="000000"/>
          <w:szCs w:val="32"/>
        </w:rPr>
        <w:t>危险</w:t>
      </w:r>
      <w:r>
        <w:rPr>
          <w:rFonts w:eastAsia="仿宋"/>
          <w:bCs/>
          <w:color w:val="000000"/>
          <w:szCs w:val="32"/>
        </w:rPr>
        <w:t>货物申报单（一式三份）；</w:t>
      </w:r>
    </w:p>
    <w:p>
      <w:pPr>
        <w:spacing w:line="560" w:lineRule="exact"/>
        <w:ind w:firstLine="420" w:firstLineChars="200"/>
        <w:jc w:val="left"/>
        <w:rPr>
          <w:rFonts w:eastAsia="仿宋"/>
          <w:bCs/>
          <w:color w:val="000000"/>
          <w:szCs w:val="32"/>
        </w:rPr>
      </w:pPr>
      <w:r>
        <w:rPr>
          <w:rFonts w:hint="eastAsia" w:eastAsia="仿宋"/>
          <w:bCs/>
          <w:color w:val="000000"/>
          <w:szCs w:val="32"/>
        </w:rPr>
        <w:t>2．危险货物安全适运声明书</w:t>
      </w:r>
      <w:r>
        <w:rPr>
          <w:rFonts w:eastAsia="仿宋"/>
          <w:bCs/>
          <w:color w:val="000000"/>
          <w:szCs w:val="32"/>
        </w:rPr>
        <w:t>；</w:t>
      </w:r>
    </w:p>
    <w:p>
      <w:pPr>
        <w:spacing w:line="560" w:lineRule="exact"/>
        <w:ind w:firstLine="420" w:firstLineChars="200"/>
        <w:jc w:val="left"/>
        <w:rPr>
          <w:rFonts w:eastAsia="仿宋"/>
          <w:bCs/>
          <w:color w:val="000000"/>
          <w:szCs w:val="32"/>
        </w:rPr>
      </w:pPr>
      <w:r>
        <w:rPr>
          <w:rFonts w:hint="eastAsia" w:eastAsia="仿宋"/>
          <w:bCs/>
          <w:color w:val="000000"/>
          <w:szCs w:val="32"/>
        </w:rPr>
        <w:t>3．（国际）</w:t>
      </w:r>
      <w:r>
        <w:rPr>
          <w:rFonts w:eastAsia="仿宋"/>
          <w:bCs/>
          <w:color w:val="000000"/>
          <w:szCs w:val="32"/>
        </w:rPr>
        <w:t>防止油污证书、船舶适航证书</w:t>
      </w:r>
      <w:r>
        <w:rPr>
          <w:rFonts w:hint="eastAsia" w:eastAsia="仿宋"/>
          <w:bCs/>
          <w:color w:val="000000"/>
          <w:szCs w:val="32"/>
        </w:rPr>
        <w:t>、</w:t>
      </w:r>
      <w:r>
        <w:rPr>
          <w:rFonts w:eastAsia="仿宋"/>
          <w:bCs/>
          <w:color w:val="000000"/>
          <w:szCs w:val="32"/>
        </w:rPr>
        <w:t>船舶适</w:t>
      </w:r>
      <w:r>
        <w:rPr>
          <w:rFonts w:hint="eastAsia" w:eastAsia="仿宋"/>
          <w:bCs/>
          <w:color w:val="000000"/>
          <w:szCs w:val="32"/>
        </w:rPr>
        <w:t>装</w:t>
      </w:r>
      <w:r>
        <w:rPr>
          <w:rFonts w:eastAsia="仿宋"/>
          <w:bCs/>
          <w:color w:val="000000"/>
          <w:szCs w:val="32"/>
        </w:rPr>
        <w:t>证书或符合证明</w:t>
      </w:r>
      <w:r>
        <w:rPr>
          <w:rFonts w:hint="eastAsia" w:eastAsia="仿宋"/>
          <w:bCs/>
          <w:color w:val="000000"/>
          <w:szCs w:val="32"/>
        </w:rPr>
        <w:t>复印件（适用时）</w:t>
      </w:r>
      <w:r>
        <w:rPr>
          <w:rFonts w:eastAsia="仿宋"/>
          <w:bCs/>
          <w:color w:val="000000"/>
          <w:szCs w:val="32"/>
        </w:rPr>
        <w:t>；</w:t>
      </w:r>
    </w:p>
    <w:p>
      <w:pPr>
        <w:spacing w:line="560" w:lineRule="exact"/>
        <w:ind w:firstLine="420" w:firstLineChars="200"/>
        <w:jc w:val="left"/>
        <w:rPr>
          <w:rFonts w:eastAsia="仿宋"/>
          <w:bCs/>
          <w:color w:val="000000"/>
          <w:szCs w:val="32"/>
        </w:rPr>
      </w:pPr>
      <w:r>
        <w:rPr>
          <w:rFonts w:hint="eastAsia" w:eastAsia="仿宋"/>
          <w:bCs/>
          <w:color w:val="000000"/>
          <w:szCs w:val="32"/>
        </w:rPr>
        <w:t>4．</w:t>
      </w:r>
      <w:r>
        <w:rPr>
          <w:rFonts w:eastAsia="仿宋"/>
          <w:bCs/>
          <w:color w:val="000000"/>
          <w:szCs w:val="32"/>
        </w:rPr>
        <w:t>载运</w:t>
      </w:r>
      <w:r>
        <w:rPr>
          <w:rFonts w:hint="eastAsia" w:eastAsia="仿宋"/>
          <w:bCs/>
          <w:color w:val="000000"/>
          <w:szCs w:val="32"/>
        </w:rPr>
        <w:t>危险</w:t>
      </w:r>
      <w:r>
        <w:rPr>
          <w:rFonts w:eastAsia="仿宋"/>
          <w:bCs/>
          <w:color w:val="000000"/>
          <w:szCs w:val="32"/>
        </w:rPr>
        <w:t>货物的船舶在运输途中发生过意外情况的，还应当在船舶载运</w:t>
      </w:r>
      <w:r>
        <w:rPr>
          <w:rFonts w:hint="eastAsia" w:eastAsia="仿宋"/>
          <w:bCs/>
          <w:color w:val="000000"/>
          <w:szCs w:val="32"/>
        </w:rPr>
        <w:t>危险</w:t>
      </w:r>
      <w:r>
        <w:rPr>
          <w:rFonts w:eastAsia="仿宋"/>
          <w:bCs/>
          <w:color w:val="000000"/>
          <w:szCs w:val="32"/>
        </w:rPr>
        <w:t>货物申报单内扼要说明所发生意外情况的原因、已采取的控制措施和目前状况等有关情况，并于抵港后送交详细报告；</w:t>
      </w:r>
    </w:p>
    <w:p>
      <w:pPr>
        <w:spacing w:line="560" w:lineRule="exact"/>
        <w:ind w:firstLine="420" w:firstLineChars="200"/>
        <w:jc w:val="left"/>
        <w:rPr>
          <w:rFonts w:eastAsia="仿宋"/>
          <w:bCs/>
          <w:color w:val="000000"/>
          <w:szCs w:val="32"/>
        </w:rPr>
      </w:pPr>
      <w:r>
        <w:rPr>
          <w:rFonts w:hint="eastAsia" w:eastAsia="仿宋"/>
          <w:bCs/>
          <w:color w:val="000000"/>
          <w:szCs w:val="32"/>
        </w:rPr>
        <w:t>5．</w:t>
      </w:r>
      <w:r>
        <w:rPr>
          <w:rFonts w:eastAsia="仿宋"/>
          <w:bCs/>
          <w:color w:val="000000"/>
          <w:szCs w:val="32"/>
        </w:rPr>
        <w:t>列明实际装载情况的清单、舱单或者积载图</w:t>
      </w:r>
      <w:r>
        <w:rPr>
          <w:rFonts w:hint="eastAsia" w:eastAsia="仿宋"/>
          <w:bCs/>
          <w:color w:val="000000"/>
          <w:szCs w:val="32"/>
        </w:rPr>
        <w:t>；</w:t>
      </w:r>
    </w:p>
    <w:p>
      <w:pPr>
        <w:spacing w:line="560" w:lineRule="exact"/>
        <w:ind w:firstLine="420"/>
        <w:jc w:val="left"/>
        <w:rPr>
          <w:rFonts w:hint="eastAsia" w:eastAsia="仿宋"/>
          <w:bCs/>
          <w:color w:val="000000"/>
          <w:szCs w:val="32"/>
        </w:rPr>
      </w:pPr>
      <w:r>
        <w:rPr>
          <w:rFonts w:hint="eastAsia" w:eastAsia="仿宋"/>
          <w:bCs/>
          <w:color w:val="000000"/>
          <w:szCs w:val="32"/>
        </w:rPr>
        <w:t>6．定期申报还应提交定期申报申请、证明在固定航线上运输固定危险货物的有关材料；</w:t>
      </w:r>
    </w:p>
    <w:p>
      <w:pPr>
        <w:spacing w:line="560" w:lineRule="exact"/>
        <w:ind w:firstLine="420"/>
        <w:jc w:val="left"/>
        <w:rPr>
          <w:rFonts w:eastAsia="仿宋"/>
          <w:bCs/>
          <w:color w:val="000000"/>
          <w:szCs w:val="32"/>
        </w:rPr>
      </w:pPr>
      <w:r>
        <w:rPr>
          <w:rFonts w:hint="eastAsia" w:eastAsia="仿宋"/>
          <w:bCs/>
          <w:color w:val="000000"/>
          <w:szCs w:val="32"/>
        </w:rPr>
        <w:t>7.委托证明及委托人和被委托人身份证明及其复印件（委托时）</w:t>
      </w:r>
      <w:r>
        <w:rPr>
          <w:rFonts w:eastAsia="仿宋"/>
          <w:bCs/>
          <w:color w:val="000000"/>
          <w:szCs w:val="32"/>
        </w:rPr>
        <w:t>。</w:t>
      </w:r>
    </w:p>
    <w:p>
      <w:pPr>
        <w:spacing w:line="560" w:lineRule="exact"/>
        <w:ind w:firstLine="420"/>
        <w:jc w:val="left"/>
        <w:rPr>
          <w:rFonts w:hint="eastAsia" w:eastAsia="仿宋"/>
          <w:b/>
          <w:color w:val="000000"/>
          <w:szCs w:val="32"/>
        </w:rPr>
      </w:pPr>
      <w:r>
        <w:rPr>
          <w:rFonts w:eastAsia="仿宋"/>
          <w:b/>
          <w:color w:val="000000"/>
          <w:szCs w:val="32"/>
        </w:rPr>
        <w:t>货物所有人或其代理人可自行或通过承运人或其代理人提交</w:t>
      </w:r>
      <w:r>
        <w:rPr>
          <w:rFonts w:hint="eastAsia" w:eastAsia="仿宋"/>
          <w:b/>
          <w:color w:val="000000"/>
          <w:szCs w:val="32"/>
        </w:rPr>
        <w:t>：</w:t>
      </w:r>
    </w:p>
    <w:p>
      <w:pPr>
        <w:spacing w:line="560" w:lineRule="exact"/>
        <w:ind w:firstLine="420"/>
        <w:jc w:val="left"/>
        <w:rPr>
          <w:rFonts w:eastAsia="仿宋"/>
          <w:bCs/>
          <w:color w:val="000000"/>
          <w:szCs w:val="32"/>
        </w:rPr>
      </w:pPr>
      <w:r>
        <w:rPr>
          <w:rFonts w:eastAsia="仿宋"/>
          <w:bCs/>
          <w:color w:val="000000"/>
          <w:szCs w:val="32"/>
        </w:rPr>
        <w:t>1</w:t>
      </w:r>
      <w:r>
        <w:rPr>
          <w:rFonts w:hint="eastAsia" w:eastAsia="仿宋"/>
          <w:bCs/>
          <w:color w:val="000000"/>
          <w:szCs w:val="32"/>
        </w:rPr>
        <w:t>．危险货物安全适运声明书</w:t>
      </w:r>
      <w:r>
        <w:rPr>
          <w:rFonts w:eastAsia="仿宋"/>
          <w:bCs/>
          <w:color w:val="000000"/>
          <w:szCs w:val="32"/>
        </w:rPr>
        <w:t>；</w:t>
      </w:r>
    </w:p>
    <w:p>
      <w:pPr>
        <w:spacing w:line="560" w:lineRule="exact"/>
        <w:ind w:firstLine="420"/>
        <w:jc w:val="left"/>
        <w:rPr>
          <w:rFonts w:eastAsia="仿宋"/>
          <w:bCs/>
          <w:color w:val="000000"/>
          <w:szCs w:val="32"/>
        </w:rPr>
      </w:pPr>
      <w:r>
        <w:rPr>
          <w:rFonts w:eastAsia="仿宋"/>
          <w:bCs/>
          <w:color w:val="000000"/>
          <w:szCs w:val="32"/>
        </w:rPr>
        <w:t>2</w:t>
      </w:r>
      <w:r>
        <w:rPr>
          <w:rFonts w:hint="eastAsia" w:eastAsia="仿宋"/>
          <w:bCs/>
          <w:color w:val="000000"/>
          <w:szCs w:val="32"/>
        </w:rPr>
        <w:t>．</w:t>
      </w:r>
      <w:r>
        <w:rPr>
          <w:rFonts w:eastAsia="仿宋"/>
          <w:bCs/>
          <w:color w:val="000000"/>
          <w:szCs w:val="32"/>
        </w:rPr>
        <w:t>货物安全技术说明书；</w:t>
      </w:r>
    </w:p>
    <w:p>
      <w:pPr>
        <w:spacing w:line="560" w:lineRule="exact"/>
        <w:ind w:firstLine="420"/>
        <w:jc w:val="left"/>
        <w:rPr>
          <w:rFonts w:eastAsia="仿宋"/>
          <w:bCs/>
          <w:color w:val="000000"/>
          <w:szCs w:val="32"/>
        </w:rPr>
      </w:pPr>
      <w:r>
        <w:rPr>
          <w:rFonts w:eastAsia="仿宋"/>
          <w:bCs/>
          <w:color w:val="000000"/>
          <w:szCs w:val="32"/>
        </w:rPr>
        <w:t>3</w:t>
      </w:r>
      <w:r>
        <w:rPr>
          <w:rFonts w:hint="eastAsia" w:eastAsia="仿宋"/>
          <w:bCs/>
          <w:color w:val="000000"/>
          <w:szCs w:val="32"/>
        </w:rPr>
        <w:t>．</w:t>
      </w:r>
      <w:r>
        <w:rPr>
          <w:rFonts w:eastAsia="仿宋"/>
          <w:bCs/>
          <w:color w:val="000000"/>
          <w:szCs w:val="32"/>
        </w:rPr>
        <w:t>装运下列危险货物出港提供的资料：</w:t>
      </w:r>
    </w:p>
    <w:p>
      <w:pPr>
        <w:spacing w:line="560" w:lineRule="exact"/>
        <w:ind w:firstLine="420"/>
        <w:jc w:val="left"/>
        <w:rPr>
          <w:rFonts w:eastAsia="仿宋"/>
          <w:bCs/>
          <w:color w:val="000000"/>
          <w:szCs w:val="32"/>
        </w:rPr>
      </w:pPr>
      <w:r>
        <w:rPr>
          <w:rFonts w:eastAsia="仿宋"/>
          <w:bCs/>
          <w:color w:val="000000"/>
          <w:szCs w:val="32"/>
        </w:rPr>
        <w:t>（1）使用集装箱装运危险货物的，需提供危险货物集装箱装箱现场检查员</w:t>
      </w:r>
      <w:r>
        <w:rPr>
          <w:rFonts w:hint="eastAsia" w:eastAsia="仿宋"/>
          <w:bCs/>
          <w:color w:val="000000"/>
          <w:szCs w:val="32"/>
        </w:rPr>
        <w:t>签发</w:t>
      </w:r>
      <w:r>
        <w:rPr>
          <w:rFonts w:eastAsia="仿宋"/>
          <w:bCs/>
          <w:color w:val="000000"/>
          <w:szCs w:val="32"/>
        </w:rPr>
        <w:t>的《集装箱装箱证明书》；</w:t>
      </w:r>
    </w:p>
    <w:p>
      <w:pPr>
        <w:spacing w:line="560" w:lineRule="exact"/>
        <w:ind w:firstLine="420"/>
        <w:jc w:val="left"/>
        <w:rPr>
          <w:rFonts w:eastAsia="仿宋"/>
          <w:bCs/>
          <w:color w:val="000000"/>
          <w:szCs w:val="32"/>
        </w:rPr>
      </w:pPr>
      <w:r>
        <w:rPr>
          <w:rFonts w:eastAsia="仿宋"/>
          <w:bCs/>
          <w:color w:val="000000"/>
          <w:szCs w:val="32"/>
        </w:rPr>
        <w:t>（2）装载包装危险货物的，需提供符合规定的包装检验合格证明；</w:t>
      </w:r>
    </w:p>
    <w:p>
      <w:pPr>
        <w:spacing w:line="560" w:lineRule="exact"/>
        <w:ind w:firstLine="420"/>
        <w:jc w:val="left"/>
        <w:rPr>
          <w:rFonts w:eastAsia="仿宋"/>
          <w:bCs/>
          <w:color w:val="000000"/>
          <w:szCs w:val="32"/>
        </w:rPr>
      </w:pPr>
      <w:r>
        <w:rPr>
          <w:rFonts w:eastAsia="仿宋"/>
          <w:bCs/>
          <w:color w:val="000000"/>
          <w:szCs w:val="32"/>
        </w:rPr>
        <w:t>（</w:t>
      </w:r>
      <w:r>
        <w:rPr>
          <w:rFonts w:hint="eastAsia" w:eastAsia="仿宋"/>
          <w:bCs/>
          <w:color w:val="000000"/>
          <w:szCs w:val="32"/>
        </w:rPr>
        <w:t>3</w:t>
      </w:r>
      <w:r>
        <w:rPr>
          <w:rFonts w:eastAsia="仿宋"/>
          <w:bCs/>
          <w:color w:val="000000"/>
          <w:szCs w:val="32"/>
        </w:rPr>
        <w:t>）装载放射性物品的，应提交放射性剂量证明；</w:t>
      </w:r>
    </w:p>
    <w:p>
      <w:pPr>
        <w:spacing w:line="560" w:lineRule="exact"/>
        <w:ind w:firstLine="420"/>
        <w:jc w:val="left"/>
        <w:rPr>
          <w:rFonts w:eastAsia="仿宋"/>
          <w:bCs/>
          <w:color w:val="000000"/>
          <w:szCs w:val="32"/>
        </w:rPr>
      </w:pPr>
      <w:r>
        <w:rPr>
          <w:rFonts w:eastAsia="仿宋"/>
          <w:bCs/>
          <w:color w:val="000000"/>
          <w:szCs w:val="32"/>
        </w:rPr>
        <w:t>（</w:t>
      </w:r>
      <w:r>
        <w:rPr>
          <w:rFonts w:hint="eastAsia" w:eastAsia="仿宋"/>
          <w:bCs/>
          <w:color w:val="000000"/>
          <w:szCs w:val="32"/>
        </w:rPr>
        <w:t>4</w:t>
      </w:r>
      <w:r>
        <w:rPr>
          <w:rFonts w:eastAsia="仿宋"/>
          <w:bCs/>
          <w:color w:val="000000"/>
          <w:szCs w:val="32"/>
        </w:rPr>
        <w:t>）货物需要添加抑制剂或者稳定剂的，应提交添加的抑制剂或稳定剂的名称、数量、温度要求、有效期及超过有效期时应采取的措施；</w:t>
      </w:r>
    </w:p>
    <w:p>
      <w:pPr>
        <w:spacing w:line="560" w:lineRule="exact"/>
        <w:ind w:firstLine="420"/>
        <w:jc w:val="left"/>
        <w:rPr>
          <w:rFonts w:eastAsia="仿宋"/>
          <w:bCs/>
          <w:color w:val="000000"/>
          <w:szCs w:val="32"/>
        </w:rPr>
      </w:pPr>
      <w:r>
        <w:rPr>
          <w:rFonts w:eastAsia="仿宋"/>
          <w:bCs/>
          <w:color w:val="000000"/>
          <w:szCs w:val="32"/>
        </w:rPr>
        <w:t>（</w:t>
      </w:r>
      <w:r>
        <w:rPr>
          <w:rFonts w:hint="eastAsia" w:eastAsia="仿宋"/>
          <w:bCs/>
          <w:color w:val="000000"/>
          <w:szCs w:val="32"/>
        </w:rPr>
        <w:t>5</w:t>
      </w:r>
      <w:r>
        <w:rPr>
          <w:rFonts w:eastAsia="仿宋"/>
          <w:bCs/>
          <w:color w:val="000000"/>
          <w:szCs w:val="32"/>
        </w:rPr>
        <w:t>）装运限量或可免除量危险货物的，应提交《限量/可免除量危险货物证明》；</w:t>
      </w:r>
    </w:p>
    <w:p>
      <w:pPr>
        <w:spacing w:line="560" w:lineRule="exact"/>
        <w:ind w:firstLine="420"/>
        <w:jc w:val="left"/>
        <w:rPr>
          <w:rFonts w:eastAsia="仿宋"/>
          <w:bCs/>
          <w:color w:val="000000"/>
          <w:szCs w:val="32"/>
        </w:rPr>
      </w:pPr>
      <w:r>
        <w:rPr>
          <w:rFonts w:eastAsia="仿宋"/>
          <w:bCs/>
          <w:color w:val="000000"/>
          <w:szCs w:val="32"/>
        </w:rPr>
        <w:t>（</w:t>
      </w:r>
      <w:r>
        <w:rPr>
          <w:rFonts w:hint="eastAsia" w:eastAsia="仿宋"/>
          <w:bCs/>
          <w:color w:val="000000"/>
          <w:szCs w:val="32"/>
        </w:rPr>
        <w:t>6</w:t>
      </w:r>
      <w:r>
        <w:rPr>
          <w:rFonts w:eastAsia="仿宋"/>
          <w:bCs/>
          <w:color w:val="000000"/>
          <w:szCs w:val="32"/>
        </w:rPr>
        <w:t>）</w:t>
      </w:r>
      <w:r>
        <w:rPr>
          <w:rFonts w:hint="eastAsia" w:eastAsia="仿宋"/>
          <w:bCs/>
          <w:color w:val="000000"/>
          <w:szCs w:val="32"/>
        </w:rPr>
        <w:t>托</w:t>
      </w:r>
      <w:r>
        <w:rPr>
          <w:rFonts w:eastAsia="仿宋"/>
          <w:bCs/>
          <w:color w:val="000000"/>
          <w:szCs w:val="32"/>
        </w:rPr>
        <w:t>运危险性质不明的货物</w:t>
      </w:r>
      <w:r>
        <w:rPr>
          <w:rFonts w:hint="eastAsia" w:eastAsia="仿宋"/>
          <w:bCs/>
          <w:color w:val="000000"/>
          <w:szCs w:val="32"/>
        </w:rPr>
        <w:t>，</w:t>
      </w:r>
      <w:r>
        <w:rPr>
          <w:rFonts w:eastAsia="仿宋"/>
          <w:bCs/>
          <w:color w:val="000000"/>
          <w:szCs w:val="32"/>
        </w:rPr>
        <w:t>应提交具有相应资质的</w:t>
      </w:r>
      <w:r>
        <w:rPr>
          <w:rFonts w:hint="eastAsia" w:eastAsia="仿宋"/>
          <w:bCs/>
          <w:color w:val="000000"/>
          <w:szCs w:val="32"/>
        </w:rPr>
        <w:t>评估</w:t>
      </w:r>
      <w:r>
        <w:rPr>
          <w:rFonts w:eastAsia="仿宋"/>
          <w:bCs/>
          <w:color w:val="000000"/>
          <w:szCs w:val="32"/>
        </w:rPr>
        <w:t>机构出具的危险货物运输条件鉴定材料；</w:t>
      </w:r>
    </w:p>
    <w:p>
      <w:pPr>
        <w:spacing w:line="560" w:lineRule="exact"/>
        <w:ind w:firstLine="420"/>
        <w:jc w:val="left"/>
        <w:rPr>
          <w:rFonts w:eastAsia="仿宋"/>
          <w:bCs/>
          <w:color w:val="000000"/>
          <w:szCs w:val="32"/>
        </w:rPr>
      </w:pPr>
      <w:r>
        <w:rPr>
          <w:rFonts w:eastAsia="仿宋"/>
          <w:bCs/>
          <w:color w:val="000000"/>
          <w:szCs w:val="32"/>
        </w:rPr>
        <w:t>（</w:t>
      </w:r>
      <w:r>
        <w:rPr>
          <w:rFonts w:hint="eastAsia" w:eastAsia="仿宋"/>
          <w:bCs/>
          <w:color w:val="000000"/>
          <w:szCs w:val="32"/>
        </w:rPr>
        <w:t>7</w:t>
      </w:r>
      <w:r>
        <w:rPr>
          <w:rFonts w:eastAsia="仿宋"/>
          <w:bCs/>
          <w:color w:val="000000"/>
          <w:szCs w:val="32"/>
        </w:rPr>
        <w:t>）交付运输具有易流态化特性的</w:t>
      </w:r>
      <w:r>
        <w:rPr>
          <w:rFonts w:hint="eastAsia" w:eastAsia="仿宋"/>
          <w:bCs/>
          <w:color w:val="000000"/>
          <w:szCs w:val="32"/>
        </w:rPr>
        <w:t>B组</w:t>
      </w:r>
      <w:r>
        <w:rPr>
          <w:rFonts w:eastAsia="仿宋"/>
          <w:bCs/>
          <w:color w:val="000000"/>
          <w:szCs w:val="32"/>
        </w:rPr>
        <w:t>固体散装货物应当提交具有相应资质的检验机构出具的货物适运水分极限和货物水分含量证明</w:t>
      </w:r>
      <w:r>
        <w:rPr>
          <w:rFonts w:hint="eastAsia" w:eastAsia="仿宋"/>
          <w:bCs/>
          <w:color w:val="000000"/>
          <w:szCs w:val="32"/>
        </w:rPr>
        <w:t>；</w:t>
      </w:r>
    </w:p>
    <w:p>
      <w:pPr>
        <w:spacing w:line="560" w:lineRule="exact"/>
        <w:ind w:firstLine="420"/>
        <w:jc w:val="left"/>
        <w:rPr>
          <w:rFonts w:eastAsia="仿宋"/>
          <w:bCs/>
          <w:color w:val="000000"/>
          <w:szCs w:val="32"/>
        </w:rPr>
      </w:pPr>
      <w:r>
        <w:rPr>
          <w:rFonts w:eastAsia="仿宋"/>
          <w:bCs/>
          <w:color w:val="000000"/>
          <w:szCs w:val="32"/>
        </w:rPr>
        <w:t>（</w:t>
      </w:r>
      <w:r>
        <w:rPr>
          <w:rFonts w:hint="eastAsia" w:eastAsia="仿宋"/>
          <w:bCs/>
          <w:color w:val="000000"/>
          <w:szCs w:val="32"/>
        </w:rPr>
        <w:t>8</w:t>
      </w:r>
      <w:r>
        <w:rPr>
          <w:rFonts w:eastAsia="仿宋"/>
          <w:bCs/>
          <w:color w:val="000000"/>
          <w:szCs w:val="32"/>
        </w:rPr>
        <w:t>）按规定满足</w:t>
      </w:r>
      <w:r>
        <w:rPr>
          <w:rFonts w:hint="eastAsia" w:eastAsia="仿宋"/>
          <w:bCs/>
          <w:color w:val="000000"/>
          <w:szCs w:val="32"/>
        </w:rPr>
        <w:t>相应</w:t>
      </w:r>
      <w:r>
        <w:rPr>
          <w:rFonts w:eastAsia="仿宋"/>
          <w:bCs/>
          <w:color w:val="000000"/>
          <w:szCs w:val="32"/>
        </w:rPr>
        <w:t>条件</w:t>
      </w:r>
      <w:r>
        <w:rPr>
          <w:rFonts w:hint="eastAsia" w:eastAsia="仿宋"/>
          <w:bCs/>
          <w:color w:val="000000"/>
          <w:szCs w:val="32"/>
        </w:rPr>
        <w:t>，</w:t>
      </w:r>
      <w:r>
        <w:rPr>
          <w:rFonts w:eastAsia="仿宋"/>
          <w:bCs/>
          <w:color w:val="000000"/>
          <w:szCs w:val="32"/>
        </w:rPr>
        <w:t>可降低安全运输条件的</w:t>
      </w:r>
      <w:r>
        <w:rPr>
          <w:rFonts w:hint="eastAsia" w:eastAsia="仿宋"/>
          <w:bCs/>
          <w:color w:val="000000"/>
          <w:szCs w:val="32"/>
        </w:rPr>
        <w:t>，</w:t>
      </w:r>
      <w:r>
        <w:rPr>
          <w:rFonts w:eastAsia="仿宋"/>
          <w:bCs/>
          <w:color w:val="000000"/>
          <w:szCs w:val="32"/>
        </w:rPr>
        <w:t>应提供</w:t>
      </w:r>
      <w:r>
        <w:rPr>
          <w:rFonts w:hint="eastAsia" w:eastAsia="仿宋"/>
          <w:bCs/>
          <w:color w:val="000000"/>
          <w:szCs w:val="32"/>
        </w:rPr>
        <w:t>相应</w:t>
      </w:r>
      <w:r>
        <w:rPr>
          <w:rFonts w:eastAsia="仿宋"/>
          <w:bCs/>
          <w:color w:val="000000"/>
          <w:szCs w:val="32"/>
        </w:rPr>
        <w:t>的证书或证明。</w:t>
      </w:r>
    </w:p>
    <w:p>
      <w:pPr>
        <w:spacing w:line="560" w:lineRule="exact"/>
        <w:ind w:firstLine="420"/>
        <w:jc w:val="left"/>
        <w:rPr>
          <w:rFonts w:eastAsia="仿宋"/>
          <w:bCs/>
          <w:color w:val="000000"/>
          <w:szCs w:val="32"/>
        </w:rPr>
      </w:pPr>
      <w:r>
        <w:rPr>
          <w:rFonts w:eastAsia="仿宋"/>
          <w:bCs/>
          <w:color w:val="000000"/>
          <w:szCs w:val="32"/>
        </w:rPr>
        <w:t>4</w:t>
      </w:r>
      <w:r>
        <w:rPr>
          <w:rFonts w:hint="eastAsia" w:eastAsia="仿宋"/>
          <w:bCs/>
          <w:color w:val="000000"/>
          <w:szCs w:val="32"/>
        </w:rPr>
        <w:t>．</w:t>
      </w:r>
      <w:r>
        <w:rPr>
          <w:rFonts w:eastAsia="仿宋"/>
          <w:bCs/>
          <w:color w:val="000000"/>
          <w:szCs w:val="32"/>
        </w:rPr>
        <w:t>按规定尚需国家有关主管部门或进出口国家的主管机关同意后方能载运进、出口的货物，应持有办理完有关手续的证明；</w:t>
      </w:r>
    </w:p>
    <w:p>
      <w:pPr>
        <w:spacing w:line="560" w:lineRule="exact"/>
        <w:ind w:firstLine="420"/>
        <w:jc w:val="left"/>
        <w:rPr>
          <w:rFonts w:eastAsia="仿宋"/>
          <w:bCs/>
          <w:color w:val="000000"/>
          <w:szCs w:val="32"/>
        </w:rPr>
      </w:pPr>
      <w:r>
        <w:rPr>
          <w:rFonts w:eastAsia="仿宋"/>
          <w:bCs/>
          <w:color w:val="000000"/>
          <w:szCs w:val="32"/>
        </w:rPr>
        <w:t>5</w:t>
      </w:r>
      <w:r>
        <w:rPr>
          <w:rFonts w:hint="eastAsia" w:eastAsia="仿宋"/>
          <w:bCs/>
          <w:color w:val="000000"/>
          <w:szCs w:val="32"/>
        </w:rPr>
        <w:t>．委托证明及委托人和被委托人身份证明及其复印件（委托时）。</w:t>
      </w:r>
    </w:p>
    <w:p>
      <w:pPr>
        <w:spacing w:line="560" w:lineRule="exact"/>
        <w:ind w:firstLine="422" w:firstLineChars="200"/>
        <w:jc w:val="left"/>
        <w:rPr>
          <w:rFonts w:eastAsia="仿宋"/>
          <w:b/>
          <w:color w:val="000000"/>
          <w:szCs w:val="32"/>
        </w:rPr>
      </w:pPr>
      <w:r>
        <w:rPr>
          <w:rFonts w:eastAsia="仿宋"/>
          <w:b/>
          <w:color w:val="000000"/>
          <w:szCs w:val="32"/>
        </w:rPr>
        <w:t>（二）船舶载运污染危害性货物进出港口审批</w:t>
      </w:r>
    </w:p>
    <w:p>
      <w:pPr>
        <w:spacing w:line="560" w:lineRule="exact"/>
        <w:ind w:firstLine="422" w:firstLineChars="200"/>
        <w:jc w:val="left"/>
        <w:rPr>
          <w:rFonts w:eastAsia="仿宋"/>
          <w:bCs/>
          <w:color w:val="000000"/>
          <w:szCs w:val="32"/>
        </w:rPr>
      </w:pPr>
      <w:r>
        <w:rPr>
          <w:rFonts w:eastAsia="仿宋"/>
          <w:b/>
          <w:color w:val="000000"/>
          <w:szCs w:val="32"/>
        </w:rPr>
        <w:t>承运人或其代理人应提交下列材料：</w:t>
      </w:r>
    </w:p>
    <w:p>
      <w:pPr>
        <w:spacing w:line="560" w:lineRule="exact"/>
        <w:ind w:firstLine="420"/>
        <w:jc w:val="left"/>
        <w:rPr>
          <w:rFonts w:eastAsia="仿宋"/>
          <w:bCs/>
          <w:color w:val="000000"/>
          <w:szCs w:val="32"/>
        </w:rPr>
      </w:pPr>
      <w:r>
        <w:rPr>
          <w:rFonts w:hint="eastAsia" w:eastAsia="仿宋"/>
          <w:bCs/>
          <w:color w:val="000000"/>
          <w:szCs w:val="32"/>
        </w:rPr>
        <w:t>1．</w:t>
      </w:r>
      <w:r>
        <w:rPr>
          <w:rFonts w:eastAsia="仿宋"/>
          <w:bCs/>
          <w:color w:val="000000"/>
          <w:szCs w:val="32"/>
        </w:rPr>
        <w:t>船舶载运污染危害性货物申报单；</w:t>
      </w:r>
    </w:p>
    <w:p>
      <w:pPr>
        <w:spacing w:line="560" w:lineRule="exact"/>
        <w:ind w:firstLine="420"/>
        <w:jc w:val="left"/>
        <w:rPr>
          <w:rFonts w:eastAsia="仿宋"/>
          <w:bCs/>
          <w:color w:val="000000"/>
          <w:szCs w:val="32"/>
        </w:rPr>
      </w:pPr>
      <w:r>
        <w:rPr>
          <w:rFonts w:hint="eastAsia" w:eastAsia="仿宋"/>
          <w:bCs/>
          <w:color w:val="000000"/>
          <w:szCs w:val="32"/>
        </w:rPr>
        <w:t>2．污染危害性货物安全适运报告单</w:t>
      </w:r>
      <w:r>
        <w:rPr>
          <w:rFonts w:eastAsia="仿宋"/>
          <w:bCs/>
          <w:color w:val="000000"/>
          <w:szCs w:val="32"/>
        </w:rPr>
        <w:t>；</w:t>
      </w:r>
    </w:p>
    <w:p>
      <w:pPr>
        <w:spacing w:line="560" w:lineRule="exact"/>
        <w:ind w:firstLine="420"/>
        <w:jc w:val="left"/>
        <w:rPr>
          <w:rFonts w:eastAsia="仿宋"/>
          <w:bCs/>
          <w:color w:val="000000"/>
          <w:szCs w:val="32"/>
        </w:rPr>
      </w:pPr>
      <w:r>
        <w:rPr>
          <w:rFonts w:hint="eastAsia" w:eastAsia="仿宋"/>
          <w:bCs/>
          <w:color w:val="000000"/>
          <w:szCs w:val="32"/>
        </w:rPr>
        <w:t>3．（国际）</w:t>
      </w:r>
      <w:r>
        <w:rPr>
          <w:rFonts w:eastAsia="仿宋"/>
          <w:bCs/>
          <w:color w:val="000000"/>
          <w:szCs w:val="32"/>
        </w:rPr>
        <w:t>防止油污证书、船舶适</w:t>
      </w:r>
      <w:r>
        <w:rPr>
          <w:rFonts w:hint="eastAsia" w:eastAsia="仿宋"/>
          <w:bCs/>
          <w:color w:val="000000"/>
          <w:szCs w:val="32"/>
        </w:rPr>
        <w:t>装</w:t>
      </w:r>
      <w:r>
        <w:rPr>
          <w:rFonts w:eastAsia="仿宋"/>
          <w:bCs/>
          <w:color w:val="000000"/>
          <w:szCs w:val="32"/>
        </w:rPr>
        <w:t>证书</w:t>
      </w:r>
      <w:r>
        <w:rPr>
          <w:rFonts w:hint="eastAsia" w:eastAsia="仿宋"/>
          <w:bCs/>
          <w:color w:val="000000"/>
          <w:szCs w:val="32"/>
        </w:rPr>
        <w:t>、船舶适装证书或符合证明复印件（适用时）</w:t>
      </w:r>
      <w:r>
        <w:rPr>
          <w:rFonts w:eastAsia="仿宋"/>
          <w:bCs/>
          <w:color w:val="000000"/>
          <w:szCs w:val="32"/>
        </w:rPr>
        <w:t>；</w:t>
      </w:r>
    </w:p>
    <w:p>
      <w:pPr>
        <w:spacing w:line="560" w:lineRule="exact"/>
        <w:ind w:firstLine="420"/>
        <w:jc w:val="left"/>
        <w:rPr>
          <w:rFonts w:eastAsia="仿宋"/>
          <w:bCs/>
          <w:color w:val="000000"/>
          <w:szCs w:val="32"/>
        </w:rPr>
      </w:pPr>
      <w:r>
        <w:rPr>
          <w:rFonts w:hint="eastAsia" w:eastAsia="仿宋"/>
          <w:bCs/>
          <w:color w:val="000000"/>
          <w:szCs w:val="32"/>
        </w:rPr>
        <w:t>4．</w:t>
      </w:r>
      <w:r>
        <w:rPr>
          <w:rFonts w:eastAsia="仿宋"/>
          <w:bCs/>
          <w:color w:val="000000"/>
          <w:szCs w:val="32"/>
        </w:rPr>
        <w:t>载运污染危害性货物的船舶在运输途中发生过意外情况的，还应当在船舶载运污染危害性货物申报单内扼要说明所发生意外情况的原因、已采取的控制措施和目前状况等有关情况，并于抵港后送交详细报告；</w:t>
      </w:r>
    </w:p>
    <w:p>
      <w:pPr>
        <w:spacing w:line="560" w:lineRule="exact"/>
        <w:ind w:firstLine="420"/>
        <w:jc w:val="left"/>
        <w:rPr>
          <w:rFonts w:eastAsia="仿宋"/>
          <w:bCs/>
          <w:color w:val="000000"/>
          <w:szCs w:val="32"/>
        </w:rPr>
      </w:pPr>
      <w:r>
        <w:rPr>
          <w:rFonts w:hint="eastAsia" w:eastAsia="仿宋"/>
          <w:bCs/>
          <w:color w:val="000000"/>
          <w:szCs w:val="32"/>
        </w:rPr>
        <w:t>5．</w:t>
      </w:r>
      <w:r>
        <w:rPr>
          <w:rFonts w:eastAsia="仿宋"/>
          <w:bCs/>
          <w:color w:val="000000"/>
          <w:szCs w:val="32"/>
        </w:rPr>
        <w:t>列明实际装载情况的清单、舱单或者积载图</w:t>
      </w:r>
      <w:r>
        <w:rPr>
          <w:rFonts w:hint="eastAsia" w:eastAsia="仿宋"/>
          <w:bCs/>
          <w:color w:val="000000"/>
          <w:szCs w:val="32"/>
        </w:rPr>
        <w:t>；</w:t>
      </w:r>
    </w:p>
    <w:p>
      <w:pPr>
        <w:spacing w:line="560" w:lineRule="exact"/>
        <w:ind w:firstLine="420"/>
        <w:jc w:val="left"/>
        <w:rPr>
          <w:rFonts w:eastAsia="仿宋"/>
          <w:bCs/>
          <w:color w:val="000000"/>
          <w:szCs w:val="32"/>
        </w:rPr>
      </w:pPr>
      <w:r>
        <w:rPr>
          <w:rFonts w:hint="eastAsia" w:eastAsia="仿宋"/>
          <w:bCs/>
          <w:color w:val="000000"/>
          <w:szCs w:val="32"/>
        </w:rPr>
        <w:t>6．定期申报还应提交定期申报申请、证明在固定航线上运输固定</w:t>
      </w:r>
      <w:r>
        <w:rPr>
          <w:rFonts w:eastAsia="仿宋"/>
          <w:bCs/>
          <w:color w:val="000000"/>
          <w:szCs w:val="32"/>
        </w:rPr>
        <w:t>污染危害性</w:t>
      </w:r>
      <w:r>
        <w:rPr>
          <w:rFonts w:hint="eastAsia" w:eastAsia="仿宋"/>
          <w:bCs/>
          <w:color w:val="000000"/>
          <w:szCs w:val="32"/>
        </w:rPr>
        <w:t>货物的有关材料</w:t>
      </w:r>
      <w:r>
        <w:rPr>
          <w:rFonts w:eastAsia="仿宋"/>
          <w:bCs/>
          <w:color w:val="000000"/>
          <w:szCs w:val="32"/>
        </w:rPr>
        <w:t>。</w:t>
      </w:r>
    </w:p>
    <w:p>
      <w:pPr>
        <w:spacing w:line="560" w:lineRule="exact"/>
        <w:ind w:firstLine="420"/>
        <w:jc w:val="left"/>
        <w:rPr>
          <w:rFonts w:eastAsia="仿宋"/>
          <w:bCs/>
          <w:color w:val="000000"/>
          <w:szCs w:val="32"/>
        </w:rPr>
      </w:pPr>
      <w:r>
        <w:rPr>
          <w:rFonts w:eastAsia="仿宋"/>
          <w:b/>
          <w:color w:val="000000"/>
          <w:szCs w:val="32"/>
        </w:rPr>
        <w:t>货物所有人或其代理人可自行或通过承运人或其代理人提交：</w:t>
      </w:r>
    </w:p>
    <w:p>
      <w:pPr>
        <w:spacing w:line="560" w:lineRule="exact"/>
        <w:ind w:firstLine="420"/>
        <w:jc w:val="left"/>
        <w:rPr>
          <w:rFonts w:hint="eastAsia" w:eastAsia="仿宋"/>
          <w:bCs/>
          <w:color w:val="000000"/>
          <w:szCs w:val="32"/>
        </w:rPr>
      </w:pPr>
      <w:r>
        <w:rPr>
          <w:rFonts w:hint="eastAsia" w:eastAsia="仿宋"/>
          <w:bCs/>
          <w:color w:val="000000"/>
          <w:szCs w:val="32"/>
        </w:rPr>
        <w:t>1．污染危害性货物安全适运报告单；</w:t>
      </w:r>
    </w:p>
    <w:p>
      <w:pPr>
        <w:spacing w:line="560" w:lineRule="exact"/>
        <w:ind w:firstLine="420"/>
        <w:jc w:val="left"/>
        <w:rPr>
          <w:rFonts w:hint="eastAsia" w:eastAsia="仿宋"/>
          <w:bCs/>
          <w:color w:val="000000"/>
          <w:szCs w:val="32"/>
        </w:rPr>
      </w:pPr>
      <w:r>
        <w:rPr>
          <w:rFonts w:hint="eastAsia" w:eastAsia="仿宋"/>
          <w:bCs/>
          <w:color w:val="000000"/>
          <w:szCs w:val="32"/>
        </w:rPr>
        <w:t>2．货物安全技术说明书；</w:t>
      </w:r>
    </w:p>
    <w:p>
      <w:pPr>
        <w:spacing w:line="560" w:lineRule="exact"/>
        <w:ind w:firstLine="420"/>
        <w:jc w:val="left"/>
        <w:rPr>
          <w:rFonts w:hint="eastAsia" w:eastAsia="仿宋"/>
          <w:bCs/>
          <w:color w:val="000000"/>
          <w:szCs w:val="32"/>
        </w:rPr>
      </w:pPr>
      <w:r>
        <w:rPr>
          <w:rFonts w:hint="eastAsia" w:eastAsia="仿宋"/>
          <w:bCs/>
          <w:color w:val="000000"/>
          <w:szCs w:val="32"/>
        </w:rPr>
        <w:t>3．装运下列污染危害性货物出港提供的资料：</w:t>
      </w:r>
    </w:p>
    <w:p>
      <w:pPr>
        <w:spacing w:line="560" w:lineRule="exact"/>
        <w:ind w:firstLine="420"/>
        <w:jc w:val="left"/>
        <w:rPr>
          <w:rFonts w:hint="eastAsia" w:eastAsia="仿宋"/>
          <w:bCs/>
          <w:color w:val="000000"/>
          <w:szCs w:val="32"/>
        </w:rPr>
      </w:pPr>
      <w:r>
        <w:rPr>
          <w:rFonts w:hint="eastAsia" w:eastAsia="仿宋"/>
          <w:bCs/>
          <w:color w:val="000000"/>
          <w:szCs w:val="32"/>
        </w:rPr>
        <w:t>（1）使用集装箱装运污染危害性货物的，需提供危险货物集装箱装箱现场检查员签发的《集装箱装箱证明书》；</w:t>
      </w:r>
    </w:p>
    <w:p>
      <w:pPr>
        <w:spacing w:line="560" w:lineRule="exact"/>
        <w:ind w:firstLine="420"/>
        <w:jc w:val="left"/>
        <w:rPr>
          <w:rFonts w:hint="eastAsia" w:eastAsia="仿宋"/>
          <w:bCs/>
          <w:color w:val="000000"/>
          <w:szCs w:val="32"/>
        </w:rPr>
      </w:pPr>
      <w:r>
        <w:rPr>
          <w:rFonts w:hint="eastAsia" w:eastAsia="仿宋"/>
          <w:bCs/>
          <w:color w:val="000000"/>
          <w:szCs w:val="32"/>
        </w:rPr>
        <w:t>（2）装载包装污染危害性货物的，需提供符合规定的包装检验合格证明；</w:t>
      </w:r>
    </w:p>
    <w:p>
      <w:pPr>
        <w:spacing w:line="560" w:lineRule="exact"/>
        <w:ind w:firstLine="420"/>
        <w:jc w:val="left"/>
        <w:rPr>
          <w:rFonts w:hint="eastAsia" w:eastAsia="仿宋"/>
          <w:bCs/>
          <w:color w:val="000000"/>
          <w:szCs w:val="32"/>
        </w:rPr>
      </w:pPr>
      <w:r>
        <w:rPr>
          <w:rFonts w:hint="eastAsia" w:eastAsia="仿宋"/>
          <w:bCs/>
          <w:color w:val="000000"/>
          <w:szCs w:val="32"/>
        </w:rPr>
        <w:t>（3）装载放射性物品的，应提交放射性剂量证明；</w:t>
      </w:r>
    </w:p>
    <w:p>
      <w:pPr>
        <w:spacing w:line="560" w:lineRule="exact"/>
        <w:ind w:firstLine="420"/>
        <w:jc w:val="left"/>
        <w:rPr>
          <w:rFonts w:hint="eastAsia" w:eastAsia="仿宋"/>
          <w:bCs/>
          <w:color w:val="000000"/>
          <w:szCs w:val="32"/>
        </w:rPr>
      </w:pPr>
      <w:r>
        <w:rPr>
          <w:rFonts w:hint="eastAsia" w:eastAsia="仿宋"/>
          <w:bCs/>
          <w:color w:val="000000"/>
          <w:szCs w:val="32"/>
        </w:rPr>
        <w:t>（4）货物需要添加抑制剂或者稳定剂的，应提交添加的抑制剂或稳定剂的名称、数量、温度要求、有效期及超过有效期时应采取的措施；</w:t>
      </w:r>
    </w:p>
    <w:p>
      <w:pPr>
        <w:spacing w:line="560" w:lineRule="exact"/>
        <w:ind w:firstLine="420"/>
        <w:jc w:val="left"/>
        <w:rPr>
          <w:rFonts w:hint="eastAsia" w:eastAsia="仿宋"/>
          <w:bCs/>
          <w:color w:val="000000"/>
          <w:szCs w:val="32"/>
        </w:rPr>
      </w:pPr>
      <w:r>
        <w:rPr>
          <w:rFonts w:hint="eastAsia" w:eastAsia="仿宋"/>
          <w:bCs/>
          <w:color w:val="000000"/>
          <w:szCs w:val="32"/>
        </w:rPr>
        <w:t>（5）托运污染危害性质不明的货物，应提交具有相应资质的评估机构出具的污染危害性货物运输条件鉴定材料；</w:t>
      </w:r>
    </w:p>
    <w:p>
      <w:pPr>
        <w:spacing w:line="560" w:lineRule="exact"/>
        <w:ind w:firstLine="420"/>
        <w:jc w:val="left"/>
        <w:rPr>
          <w:rFonts w:hint="eastAsia" w:eastAsia="仿宋"/>
          <w:bCs/>
          <w:color w:val="000000"/>
          <w:szCs w:val="32"/>
        </w:rPr>
      </w:pPr>
      <w:r>
        <w:rPr>
          <w:rFonts w:hint="eastAsia" w:eastAsia="仿宋"/>
          <w:bCs/>
          <w:color w:val="000000"/>
          <w:szCs w:val="32"/>
        </w:rPr>
        <w:t>（6）按规定满足相应条件，可降低运输条件的，应提供相应的证书或证明；</w:t>
      </w:r>
    </w:p>
    <w:p>
      <w:pPr>
        <w:spacing w:line="560" w:lineRule="exact"/>
        <w:ind w:firstLine="420"/>
        <w:jc w:val="left"/>
        <w:rPr>
          <w:rFonts w:hint="eastAsia" w:eastAsia="仿宋"/>
          <w:bCs/>
          <w:color w:val="000000"/>
          <w:szCs w:val="32"/>
        </w:rPr>
      </w:pPr>
      <w:r>
        <w:rPr>
          <w:rFonts w:hint="eastAsia" w:eastAsia="仿宋"/>
          <w:bCs/>
          <w:color w:val="000000"/>
          <w:szCs w:val="32"/>
        </w:rPr>
        <w:t>4．按规定尚需国家有关主管部门或进出口国家的主管机关同意后方能载运进、出口的货物，应持有办理完有关手续的证明；</w:t>
      </w:r>
    </w:p>
    <w:p>
      <w:pPr>
        <w:spacing w:line="560" w:lineRule="exact"/>
        <w:ind w:firstLine="420"/>
        <w:jc w:val="left"/>
        <w:rPr>
          <w:rFonts w:hint="eastAsia" w:eastAsia="仿宋"/>
          <w:bCs/>
          <w:color w:val="000000"/>
          <w:szCs w:val="32"/>
        </w:rPr>
      </w:pPr>
      <w:r>
        <w:rPr>
          <w:rFonts w:hint="eastAsia" w:eastAsia="仿宋"/>
          <w:bCs/>
          <w:color w:val="000000"/>
          <w:szCs w:val="32"/>
        </w:rPr>
        <w:t>5．委托证明及委托人和被委托人身份证明及其复印件（委托时）。</w:t>
      </w:r>
    </w:p>
    <w:p>
      <w:pPr>
        <w:spacing w:line="560" w:lineRule="exact"/>
        <w:jc w:val="left"/>
        <w:rPr>
          <w:rFonts w:eastAsia="仿宋"/>
          <w:b/>
          <w:color w:val="000000"/>
          <w:szCs w:val="32"/>
        </w:rPr>
      </w:pPr>
      <w:r>
        <w:rPr>
          <w:rFonts w:eastAsia="仿宋"/>
          <w:b/>
          <w:color w:val="000000"/>
          <w:szCs w:val="32"/>
        </w:rPr>
        <w:t>办理依据：</w:t>
      </w:r>
    </w:p>
    <w:p>
      <w:pPr>
        <w:spacing w:line="560" w:lineRule="exact"/>
        <w:ind w:firstLine="420"/>
        <w:jc w:val="left"/>
        <w:rPr>
          <w:rFonts w:hint="eastAsia" w:eastAsia="仿宋"/>
          <w:bCs/>
          <w:color w:val="000000"/>
          <w:szCs w:val="32"/>
        </w:rPr>
      </w:pPr>
      <w:r>
        <w:rPr>
          <w:rFonts w:hint="eastAsia" w:eastAsia="仿宋"/>
          <w:bCs/>
          <w:color w:val="000000"/>
          <w:szCs w:val="32"/>
        </w:rPr>
        <w:t>1．《中华人民共和国海上交通安全法》第</w:t>
      </w:r>
      <w:r>
        <w:rPr>
          <w:rFonts w:hint="eastAsia" w:eastAsia="仿宋"/>
          <w:bCs/>
          <w:color w:val="000000"/>
          <w:szCs w:val="32"/>
          <w:lang w:eastAsia="zh-CN"/>
        </w:rPr>
        <w:t>六十四</w:t>
      </w:r>
      <w:r>
        <w:rPr>
          <w:rFonts w:hint="eastAsia" w:eastAsia="仿宋"/>
          <w:bCs/>
          <w:color w:val="000000"/>
          <w:szCs w:val="32"/>
        </w:rPr>
        <w:t>条</w:t>
      </w:r>
    </w:p>
    <w:p>
      <w:pPr>
        <w:spacing w:line="560" w:lineRule="exact"/>
        <w:ind w:firstLine="420"/>
        <w:jc w:val="left"/>
        <w:rPr>
          <w:rFonts w:hint="eastAsia" w:eastAsia="仿宋"/>
          <w:bCs/>
          <w:color w:val="000000"/>
          <w:szCs w:val="32"/>
        </w:rPr>
      </w:pPr>
      <w:r>
        <w:rPr>
          <w:rFonts w:hint="eastAsia" w:eastAsia="仿宋"/>
          <w:bCs/>
          <w:color w:val="000000"/>
          <w:szCs w:val="32"/>
        </w:rPr>
        <w:t>2．《中华人民共和国海洋环境保护法》第六十七、六十八条</w:t>
      </w:r>
    </w:p>
    <w:p>
      <w:pPr>
        <w:spacing w:line="560" w:lineRule="exact"/>
        <w:ind w:firstLine="420"/>
        <w:jc w:val="left"/>
        <w:rPr>
          <w:rFonts w:hint="eastAsia" w:eastAsia="仿宋"/>
          <w:bCs/>
          <w:color w:val="000000"/>
          <w:szCs w:val="32"/>
        </w:rPr>
      </w:pPr>
      <w:r>
        <w:rPr>
          <w:rFonts w:hint="eastAsia" w:eastAsia="仿宋"/>
          <w:bCs/>
          <w:color w:val="000000"/>
          <w:szCs w:val="32"/>
        </w:rPr>
        <w:t>3．《中华人民共和国港口法》第三十四条</w:t>
      </w:r>
    </w:p>
    <w:p>
      <w:pPr>
        <w:spacing w:line="560" w:lineRule="exact"/>
        <w:ind w:firstLine="420"/>
        <w:jc w:val="left"/>
        <w:rPr>
          <w:rFonts w:hint="eastAsia" w:eastAsia="仿宋"/>
          <w:bCs/>
          <w:color w:val="000000"/>
          <w:szCs w:val="32"/>
        </w:rPr>
      </w:pPr>
      <w:r>
        <w:rPr>
          <w:rFonts w:hint="eastAsia" w:eastAsia="仿宋"/>
          <w:bCs/>
          <w:color w:val="000000"/>
          <w:szCs w:val="32"/>
        </w:rPr>
        <w:t>4．《中华人民共和国内河交通安全管理条例》第三十二条</w:t>
      </w:r>
    </w:p>
    <w:p>
      <w:pPr>
        <w:spacing w:line="560" w:lineRule="exact"/>
        <w:ind w:firstLine="420"/>
        <w:jc w:val="left"/>
        <w:rPr>
          <w:rFonts w:hint="eastAsia" w:eastAsia="仿宋"/>
          <w:bCs/>
          <w:color w:val="000000"/>
          <w:szCs w:val="32"/>
        </w:rPr>
      </w:pPr>
      <w:r>
        <w:rPr>
          <w:rFonts w:hint="eastAsia" w:eastAsia="仿宋"/>
          <w:bCs/>
          <w:color w:val="000000"/>
          <w:szCs w:val="32"/>
        </w:rPr>
        <w:t>5．《危险化学品安全管理条例》第五十三至六十条</w:t>
      </w:r>
    </w:p>
    <w:p>
      <w:pPr>
        <w:spacing w:line="560" w:lineRule="exact"/>
        <w:ind w:firstLine="420"/>
        <w:jc w:val="left"/>
        <w:rPr>
          <w:rFonts w:hint="eastAsia" w:eastAsia="仿宋"/>
          <w:bCs/>
          <w:color w:val="000000"/>
          <w:szCs w:val="32"/>
        </w:rPr>
      </w:pPr>
      <w:r>
        <w:rPr>
          <w:rFonts w:hint="eastAsia" w:eastAsia="仿宋"/>
          <w:bCs/>
          <w:color w:val="000000"/>
          <w:szCs w:val="32"/>
        </w:rPr>
        <w:t>6．《防治船舶污染海洋环境管理条例》第二十二至二十四条</w:t>
      </w:r>
    </w:p>
    <w:p>
      <w:pPr>
        <w:spacing w:line="560" w:lineRule="exact"/>
        <w:ind w:firstLine="420"/>
        <w:jc w:val="left"/>
        <w:rPr>
          <w:rFonts w:hint="eastAsia" w:eastAsia="仿宋"/>
          <w:bCs/>
          <w:color w:val="000000"/>
          <w:szCs w:val="32"/>
        </w:rPr>
      </w:pPr>
      <w:r>
        <w:rPr>
          <w:rFonts w:hint="eastAsia" w:eastAsia="仿宋"/>
          <w:bCs/>
          <w:color w:val="000000"/>
          <w:szCs w:val="32"/>
        </w:rPr>
        <w:t>7．《中华人民共和国船舶载运危险货物安全监督管理规定》全文</w:t>
      </w:r>
    </w:p>
    <w:p>
      <w:pPr>
        <w:spacing w:line="560" w:lineRule="exact"/>
        <w:ind w:firstLine="435"/>
        <w:jc w:val="left"/>
        <w:rPr>
          <w:rFonts w:eastAsia="仿宋"/>
          <w:bCs/>
          <w:color w:val="000000"/>
          <w:szCs w:val="32"/>
        </w:rPr>
      </w:pPr>
      <w:r>
        <w:rPr>
          <w:rFonts w:hint="eastAsia" w:eastAsia="仿宋"/>
          <w:bCs/>
          <w:color w:val="000000"/>
          <w:szCs w:val="32"/>
        </w:rPr>
        <w:t>8．《中华人民共和国船舶及其有关作业活动污染海洋环境防治管理规定》第二十四条至第三十一条</w:t>
      </w:r>
    </w:p>
    <w:p>
      <w:pPr>
        <w:spacing w:line="560" w:lineRule="exact"/>
        <w:ind w:firstLine="435"/>
        <w:jc w:val="left"/>
        <w:rPr>
          <w:rFonts w:hint="eastAsia" w:eastAsia="仿宋"/>
          <w:bCs/>
          <w:color w:val="000000"/>
          <w:szCs w:val="32"/>
        </w:rPr>
      </w:pPr>
      <w:r>
        <w:rPr>
          <w:rFonts w:hint="eastAsia" w:eastAsia="仿宋"/>
          <w:bCs/>
          <w:color w:val="000000"/>
          <w:szCs w:val="32"/>
        </w:rPr>
        <w:t>9．《中华人民共和国防治船舶污染内河水域环境管理规定》第十二条</w:t>
      </w:r>
    </w:p>
    <w:p>
      <w:pPr>
        <w:spacing w:line="560" w:lineRule="exact"/>
        <w:ind w:firstLine="435"/>
        <w:jc w:val="left"/>
        <w:rPr>
          <w:rFonts w:eastAsia="仿宋"/>
          <w:bCs/>
          <w:color w:val="000000"/>
          <w:szCs w:val="32"/>
        </w:rPr>
      </w:pPr>
      <w:r>
        <w:rPr>
          <w:rFonts w:hint="eastAsia" w:eastAsia="仿宋"/>
          <w:bCs/>
          <w:color w:val="000000"/>
          <w:szCs w:val="32"/>
        </w:rPr>
        <w:t>10．</w:t>
      </w:r>
      <w:r>
        <w:rPr>
          <w:rFonts w:eastAsia="仿宋"/>
          <w:bCs/>
          <w:color w:val="000000"/>
          <w:szCs w:val="32"/>
        </w:rPr>
        <w:t>《中华人民共和国海事行政许可条件规定》第</w:t>
      </w:r>
      <w:r>
        <w:rPr>
          <w:rFonts w:hint="eastAsia" w:eastAsia="仿宋"/>
          <w:bCs/>
          <w:color w:val="000000"/>
          <w:szCs w:val="32"/>
        </w:rPr>
        <w:t>十</w:t>
      </w:r>
      <w:r>
        <w:rPr>
          <w:rFonts w:hint="eastAsia" w:eastAsia="仿宋"/>
          <w:bCs/>
          <w:color w:val="000000"/>
          <w:szCs w:val="32"/>
          <w:lang w:eastAsia="zh-CN"/>
        </w:rPr>
        <w:t>二</w:t>
      </w:r>
      <w:r>
        <w:rPr>
          <w:rFonts w:eastAsia="仿宋"/>
          <w:bCs/>
          <w:color w:val="000000"/>
          <w:szCs w:val="32"/>
        </w:rPr>
        <w:t>条</w:t>
      </w:r>
    </w:p>
    <w:p>
      <w:pPr>
        <w:spacing w:line="560" w:lineRule="exact"/>
        <w:ind w:firstLine="420" w:firstLineChars="200"/>
        <w:jc w:val="left"/>
        <w:rPr>
          <w:rFonts w:eastAsia="仿宋"/>
          <w:bCs/>
          <w:color w:val="000000"/>
          <w:szCs w:val="32"/>
        </w:rPr>
      </w:pPr>
      <w:r>
        <w:rPr>
          <w:rFonts w:hint="eastAsia" w:eastAsia="仿宋"/>
          <w:bCs/>
          <w:color w:val="000000"/>
          <w:szCs w:val="32"/>
        </w:rPr>
        <w:t>11．</w:t>
      </w:r>
      <w:r>
        <w:rPr>
          <w:rFonts w:eastAsia="仿宋"/>
          <w:bCs/>
          <w:color w:val="000000"/>
          <w:szCs w:val="32"/>
        </w:rPr>
        <w:t>《水路危险货物运输规则》全文</w:t>
      </w:r>
    </w:p>
    <w:p>
      <w:pPr>
        <w:spacing w:line="560" w:lineRule="exact"/>
        <w:ind w:firstLine="435"/>
        <w:jc w:val="left"/>
        <w:rPr>
          <w:rFonts w:hint="eastAsia" w:eastAsia="仿宋"/>
          <w:bCs/>
          <w:color w:val="000000"/>
          <w:szCs w:val="32"/>
        </w:rPr>
      </w:pPr>
      <w:r>
        <w:rPr>
          <w:rFonts w:hint="eastAsia" w:eastAsia="仿宋"/>
          <w:bCs/>
          <w:color w:val="000000"/>
          <w:szCs w:val="32"/>
        </w:rPr>
        <w:t>12．《经修正的1974年国际海上人命安全公约》第VII章</w:t>
      </w:r>
    </w:p>
    <w:p>
      <w:pPr>
        <w:spacing w:line="560" w:lineRule="exact"/>
        <w:ind w:firstLine="435"/>
        <w:jc w:val="left"/>
        <w:rPr>
          <w:rFonts w:hint="eastAsia" w:eastAsia="仿宋"/>
          <w:bCs/>
          <w:color w:val="000000"/>
          <w:szCs w:val="32"/>
        </w:rPr>
      </w:pPr>
      <w:r>
        <w:rPr>
          <w:rFonts w:hint="eastAsia" w:eastAsia="仿宋"/>
          <w:bCs/>
          <w:color w:val="000000"/>
          <w:szCs w:val="32"/>
        </w:rPr>
        <w:t>13．《国际防止船舶造成污染公约》附则I、附则II、附则III</w:t>
      </w:r>
    </w:p>
    <w:p>
      <w:pPr>
        <w:spacing w:line="560" w:lineRule="exact"/>
        <w:ind w:firstLine="420" w:firstLineChars="200"/>
        <w:jc w:val="left"/>
        <w:rPr>
          <w:rFonts w:eastAsia="仿宋"/>
          <w:bCs/>
          <w:color w:val="000000"/>
          <w:szCs w:val="32"/>
        </w:rPr>
      </w:pPr>
      <w:r>
        <w:rPr>
          <w:rFonts w:eastAsia="仿宋"/>
          <w:bCs/>
          <w:color w:val="000000"/>
          <w:szCs w:val="32"/>
        </w:rPr>
        <w:t>1</w:t>
      </w:r>
      <w:r>
        <w:rPr>
          <w:rFonts w:hint="eastAsia" w:eastAsia="仿宋"/>
          <w:bCs/>
          <w:color w:val="000000"/>
          <w:szCs w:val="32"/>
        </w:rPr>
        <w:t>4．</w:t>
      </w:r>
      <w:r>
        <w:rPr>
          <w:rFonts w:eastAsia="仿宋"/>
          <w:bCs/>
          <w:color w:val="000000"/>
          <w:szCs w:val="32"/>
        </w:rPr>
        <w:t>《国际海运危险货物规则》全文</w:t>
      </w:r>
    </w:p>
    <w:p>
      <w:pPr>
        <w:spacing w:line="560" w:lineRule="exact"/>
        <w:ind w:firstLine="420" w:firstLineChars="200"/>
        <w:jc w:val="left"/>
        <w:rPr>
          <w:rFonts w:eastAsia="仿宋"/>
          <w:bCs/>
          <w:color w:val="000000"/>
          <w:szCs w:val="32"/>
        </w:rPr>
      </w:pPr>
      <w:r>
        <w:rPr>
          <w:rFonts w:hint="eastAsia" w:eastAsia="仿宋"/>
          <w:bCs/>
          <w:color w:val="000000"/>
          <w:szCs w:val="32"/>
        </w:rPr>
        <w:t>15．</w:t>
      </w:r>
      <w:r>
        <w:rPr>
          <w:rFonts w:eastAsia="仿宋"/>
          <w:bCs/>
          <w:color w:val="000000"/>
          <w:szCs w:val="32"/>
        </w:rPr>
        <w:t>《国际海运固体散装货物规则》</w:t>
      </w:r>
      <w:r>
        <w:rPr>
          <w:rFonts w:hint="eastAsia" w:eastAsia="仿宋"/>
          <w:bCs/>
          <w:color w:val="000000"/>
          <w:szCs w:val="32"/>
        </w:rPr>
        <w:t>全文</w:t>
      </w:r>
    </w:p>
    <w:p>
      <w:pPr>
        <w:spacing w:line="560" w:lineRule="exact"/>
        <w:ind w:firstLine="420" w:firstLineChars="200"/>
        <w:jc w:val="left"/>
        <w:rPr>
          <w:rFonts w:eastAsia="仿宋"/>
          <w:bCs/>
          <w:color w:val="000000"/>
          <w:szCs w:val="32"/>
        </w:rPr>
      </w:pPr>
      <w:r>
        <w:rPr>
          <w:rFonts w:eastAsia="仿宋"/>
          <w:bCs/>
          <w:color w:val="000000"/>
          <w:szCs w:val="32"/>
        </w:rPr>
        <w:t>1</w:t>
      </w:r>
      <w:r>
        <w:rPr>
          <w:rFonts w:hint="eastAsia" w:eastAsia="仿宋"/>
          <w:bCs/>
          <w:color w:val="000000"/>
          <w:szCs w:val="32"/>
        </w:rPr>
        <w:t>6．</w:t>
      </w:r>
      <w:r>
        <w:rPr>
          <w:rFonts w:eastAsia="仿宋"/>
          <w:bCs/>
          <w:color w:val="000000"/>
          <w:szCs w:val="32"/>
        </w:rPr>
        <w:t>《国际散装运输危险化学品船舶构造和设备规则》</w:t>
      </w:r>
      <w:r>
        <w:rPr>
          <w:rFonts w:hint="eastAsia" w:eastAsia="仿宋"/>
          <w:bCs/>
          <w:color w:val="000000"/>
          <w:szCs w:val="32"/>
        </w:rPr>
        <w:t>《</w:t>
      </w:r>
      <w:r>
        <w:rPr>
          <w:rFonts w:eastAsia="仿宋"/>
          <w:bCs/>
          <w:color w:val="000000"/>
          <w:szCs w:val="32"/>
        </w:rPr>
        <w:t>散装运输危险化学品船舶构造和设备规则</w:t>
      </w:r>
      <w:r>
        <w:rPr>
          <w:rFonts w:hint="eastAsia" w:eastAsia="仿宋"/>
          <w:bCs/>
          <w:color w:val="000000"/>
          <w:szCs w:val="32"/>
        </w:rPr>
        <w:t>》</w:t>
      </w:r>
      <w:r>
        <w:rPr>
          <w:rFonts w:eastAsia="仿宋"/>
          <w:bCs/>
          <w:color w:val="000000"/>
          <w:szCs w:val="32"/>
        </w:rPr>
        <w:t>全文</w:t>
      </w:r>
    </w:p>
    <w:p>
      <w:pPr>
        <w:spacing w:line="560" w:lineRule="exact"/>
        <w:ind w:firstLine="420" w:firstLineChars="200"/>
        <w:jc w:val="left"/>
        <w:rPr>
          <w:rFonts w:eastAsia="仿宋"/>
          <w:bCs/>
          <w:color w:val="000000"/>
          <w:szCs w:val="32"/>
        </w:rPr>
      </w:pPr>
      <w:r>
        <w:rPr>
          <w:rFonts w:eastAsia="仿宋"/>
          <w:bCs/>
          <w:color w:val="000000"/>
          <w:szCs w:val="32"/>
        </w:rPr>
        <w:t>1</w:t>
      </w:r>
      <w:r>
        <w:rPr>
          <w:rFonts w:hint="eastAsia" w:eastAsia="仿宋"/>
          <w:bCs/>
          <w:color w:val="000000"/>
          <w:szCs w:val="32"/>
        </w:rPr>
        <w:t>7．</w:t>
      </w:r>
      <w:r>
        <w:rPr>
          <w:rFonts w:eastAsia="仿宋"/>
          <w:bCs/>
          <w:color w:val="000000"/>
          <w:szCs w:val="32"/>
        </w:rPr>
        <w:t>《国际散装运输液化气船舶构造与设备规则》</w:t>
      </w:r>
      <w:r>
        <w:rPr>
          <w:rFonts w:hint="eastAsia" w:eastAsia="仿宋"/>
          <w:bCs/>
          <w:color w:val="000000"/>
          <w:szCs w:val="32"/>
        </w:rPr>
        <w:t>《</w:t>
      </w:r>
      <w:r>
        <w:rPr>
          <w:rFonts w:eastAsia="仿宋"/>
          <w:bCs/>
          <w:color w:val="000000"/>
          <w:szCs w:val="32"/>
        </w:rPr>
        <w:t>散装运输液化气船舶构造与设备规则</w:t>
      </w:r>
      <w:r>
        <w:rPr>
          <w:rFonts w:hint="eastAsia" w:eastAsia="仿宋"/>
          <w:bCs/>
          <w:color w:val="000000"/>
          <w:szCs w:val="32"/>
        </w:rPr>
        <w:t>》《现有液化气船规则》</w:t>
      </w:r>
      <w:r>
        <w:rPr>
          <w:rFonts w:eastAsia="仿宋"/>
          <w:bCs/>
          <w:color w:val="000000"/>
          <w:szCs w:val="32"/>
        </w:rPr>
        <w:t>全文</w:t>
      </w:r>
    </w:p>
    <w:p>
      <w:pPr>
        <w:spacing w:line="560" w:lineRule="exact"/>
        <w:jc w:val="left"/>
        <w:rPr>
          <w:rFonts w:eastAsia="仿宋"/>
          <w:bCs/>
          <w:color w:val="000000"/>
          <w:szCs w:val="32"/>
        </w:rPr>
      </w:pPr>
      <w:r>
        <w:rPr>
          <w:rFonts w:eastAsia="仿宋"/>
          <w:b/>
          <w:color w:val="000000"/>
          <w:szCs w:val="32"/>
        </w:rPr>
        <w:t>办结期限：</w:t>
      </w:r>
      <w:r>
        <w:rPr>
          <w:rFonts w:eastAsia="仿宋"/>
          <w:bCs/>
          <w:color w:val="000000"/>
          <w:szCs w:val="32"/>
        </w:rPr>
        <w:t>航次申报1个工作日办结；定期申报3个工作日办结。</w:t>
      </w:r>
    </w:p>
    <w:p>
      <w:pPr>
        <w:spacing w:line="560" w:lineRule="exact"/>
        <w:jc w:val="left"/>
        <w:rPr>
          <w:rFonts w:eastAsia="仿宋"/>
          <w:bCs/>
          <w:color w:val="000000"/>
          <w:szCs w:val="32"/>
        </w:rPr>
      </w:pPr>
      <w:r>
        <w:rPr>
          <w:rFonts w:eastAsia="仿宋"/>
          <w:b/>
          <w:color w:val="000000"/>
          <w:szCs w:val="32"/>
        </w:rPr>
        <w:t>办理结果</w:t>
      </w:r>
      <w:r>
        <w:rPr>
          <w:rFonts w:hint="eastAsia" w:eastAsia="仿宋"/>
          <w:b/>
          <w:color w:val="000000"/>
          <w:szCs w:val="32"/>
        </w:rPr>
        <w:t>：</w:t>
      </w:r>
      <w:r>
        <w:rPr>
          <w:rFonts w:eastAsia="仿宋"/>
          <w:bCs/>
          <w:color w:val="000000"/>
          <w:szCs w:val="32"/>
        </w:rPr>
        <w:t>符合条件的，在船舶载运危险货物申报单“主管机关签证栏”里加盖</w:t>
      </w:r>
      <w:r>
        <w:rPr>
          <w:rFonts w:hint="eastAsia" w:eastAsia="仿宋"/>
          <w:bCs/>
          <w:color w:val="000000"/>
          <w:szCs w:val="32"/>
        </w:rPr>
        <w:t>“</w:t>
      </w:r>
      <w:r>
        <w:rPr>
          <w:rFonts w:eastAsia="仿宋"/>
          <w:bCs/>
          <w:color w:val="000000"/>
          <w:szCs w:val="32"/>
        </w:rPr>
        <w:t>危险货物管理专用章</w:t>
      </w:r>
      <w:r>
        <w:rPr>
          <w:rFonts w:hint="eastAsia" w:eastAsia="仿宋"/>
          <w:bCs/>
          <w:color w:val="000000"/>
          <w:szCs w:val="32"/>
        </w:rPr>
        <w:t>”</w:t>
      </w:r>
      <w:r>
        <w:rPr>
          <w:rFonts w:eastAsia="仿宋"/>
          <w:bCs/>
          <w:color w:val="000000"/>
          <w:szCs w:val="32"/>
        </w:rPr>
        <w:t>并注明审批人和日期；定期申报的，还应注明批准的期限。</w:t>
      </w:r>
    </w:p>
    <w:p>
      <w:pPr>
        <w:spacing w:line="560" w:lineRule="exact"/>
        <w:ind w:firstLine="420" w:firstLineChars="200"/>
        <w:jc w:val="left"/>
        <w:rPr>
          <w:rFonts w:eastAsia="仿宋"/>
          <w:b/>
          <w:color w:val="000000"/>
          <w:szCs w:val="32"/>
        </w:rPr>
      </w:pPr>
      <w:r>
        <w:rPr>
          <w:rFonts w:eastAsia="仿宋"/>
          <w:bCs/>
          <w:color w:val="000000"/>
          <w:szCs w:val="32"/>
        </w:rPr>
        <w:t>不符合</w:t>
      </w:r>
      <w:r>
        <w:rPr>
          <w:rFonts w:hint="eastAsia" w:eastAsia="仿宋"/>
          <w:bCs/>
          <w:color w:val="000000"/>
          <w:szCs w:val="32"/>
        </w:rPr>
        <w:t>条件</w:t>
      </w:r>
      <w:r>
        <w:rPr>
          <w:rFonts w:eastAsia="仿宋"/>
          <w:bCs/>
          <w:color w:val="000000"/>
          <w:szCs w:val="32"/>
        </w:rPr>
        <w:t>的，</w:t>
      </w:r>
      <w:r>
        <w:rPr>
          <w:rFonts w:eastAsia="仿宋"/>
          <w:color w:val="000000"/>
          <w:szCs w:val="32"/>
        </w:rPr>
        <w:t>不予</w:t>
      </w:r>
      <w:r>
        <w:rPr>
          <w:rFonts w:hint="eastAsia" w:eastAsia="仿宋"/>
          <w:color w:val="000000"/>
          <w:szCs w:val="32"/>
        </w:rPr>
        <w:t>许可</w:t>
      </w:r>
      <w:r>
        <w:rPr>
          <w:rFonts w:eastAsia="仿宋"/>
          <w:color w:val="000000"/>
          <w:szCs w:val="32"/>
        </w:rPr>
        <w:t>并说明理由</w:t>
      </w:r>
      <w:r>
        <w:rPr>
          <w:rFonts w:hint="eastAsia" w:eastAsia="仿宋"/>
          <w:color w:val="000000"/>
          <w:szCs w:val="32"/>
        </w:rPr>
        <w:t>。</w:t>
      </w:r>
    </w:p>
    <w:p>
      <w:pPr>
        <w:spacing w:line="560" w:lineRule="exact"/>
        <w:jc w:val="left"/>
        <w:rPr>
          <w:rFonts w:eastAsia="仿宋"/>
          <w:bCs/>
          <w:color w:val="000000"/>
          <w:szCs w:val="32"/>
        </w:rPr>
      </w:pPr>
      <w:r>
        <w:rPr>
          <w:rFonts w:eastAsia="仿宋"/>
          <w:b/>
          <w:color w:val="000000"/>
          <w:szCs w:val="32"/>
        </w:rPr>
        <w:t>收费标准</w:t>
      </w:r>
      <w:r>
        <w:rPr>
          <w:rFonts w:hint="eastAsia" w:eastAsia="仿宋"/>
          <w:b/>
          <w:color w:val="000000"/>
          <w:szCs w:val="32"/>
        </w:rPr>
        <w:t>：</w:t>
      </w:r>
      <w:r>
        <w:rPr>
          <w:rFonts w:eastAsia="仿宋"/>
          <w:bCs/>
          <w:color w:val="000000"/>
          <w:szCs w:val="32"/>
        </w:rPr>
        <w:t>不收费</w:t>
      </w:r>
    </w:p>
    <w:p>
      <w:pPr>
        <w:spacing w:line="560" w:lineRule="exact"/>
        <w:rPr>
          <w:rFonts w:eastAsia="仿宋"/>
          <w:color w:val="000000"/>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spacing w:line="560" w:lineRule="exact"/>
        <w:jc w:val="left"/>
        <w:rPr>
          <w:rFonts w:eastAsia="仿宋"/>
          <w:bCs/>
          <w:color w:val="000000"/>
          <w:szCs w:val="32"/>
        </w:rPr>
      </w:pPr>
    </w:p>
    <w:p>
      <w:pPr>
        <w:pStyle w:val="2"/>
        <w:keepNext w:val="0"/>
        <w:keepLines w:val="0"/>
        <w:spacing w:before="0" w:after="0" w:line="560" w:lineRule="exact"/>
        <w:rPr>
          <w:rFonts w:hint="eastAsia" w:ascii="仿宋" w:hAnsi="仿宋" w:eastAsia="仿宋"/>
          <w:color w:val="000000"/>
          <w:sz w:val="21"/>
          <w:szCs w:val="21"/>
        </w:rPr>
      </w:pPr>
      <w:bookmarkStart w:id="606" w:name="_Toc26568"/>
      <w:bookmarkStart w:id="607" w:name="_Toc10772"/>
      <w:bookmarkStart w:id="608" w:name="_Toc5752"/>
      <w:bookmarkStart w:id="609" w:name="_Toc18188"/>
      <w:bookmarkStart w:id="610" w:name="_Toc8439"/>
      <w:bookmarkStart w:id="611" w:name="_Toc18632"/>
      <w:bookmarkStart w:id="612" w:name="_Toc23640"/>
      <w:bookmarkStart w:id="613" w:name="_Toc31901"/>
      <w:bookmarkStart w:id="614" w:name="_Toc30414"/>
      <w:bookmarkStart w:id="615" w:name="_Toc27447"/>
      <w:bookmarkStart w:id="616" w:name="_Toc9503"/>
      <w:bookmarkStart w:id="617" w:name="_Toc11539"/>
      <w:bookmarkStart w:id="618" w:name="_Toc16900"/>
      <w:bookmarkStart w:id="619" w:name="_Toc27129"/>
      <w:r>
        <w:rPr>
          <w:rFonts w:hint="eastAsia" w:ascii="仿宋" w:hAnsi="仿宋" w:eastAsia="仿宋"/>
          <w:color w:val="000000"/>
          <w:sz w:val="21"/>
          <w:szCs w:val="21"/>
          <w:lang w:eastAsia="zh-CN"/>
        </w:rPr>
        <w:t>十五</w:t>
      </w:r>
      <w:r>
        <w:rPr>
          <w:rFonts w:hint="eastAsia" w:ascii="仿宋" w:hAnsi="仿宋" w:eastAsia="仿宋"/>
          <w:color w:val="000000"/>
          <w:sz w:val="21"/>
          <w:szCs w:val="21"/>
        </w:rPr>
        <w:t>、船舶在港口水域外申请从事内河危险货物过驳作业审批（15022）</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spacing w:line="560" w:lineRule="exact"/>
        <w:jc w:val="left"/>
        <w:rPr>
          <w:rFonts w:eastAsia="仿宋"/>
          <w:bCs/>
          <w:color w:val="000000"/>
          <w:szCs w:val="32"/>
        </w:rPr>
      </w:pPr>
      <w:r>
        <w:rPr>
          <w:rFonts w:eastAsia="仿宋"/>
          <w:b/>
          <w:color w:val="000000"/>
          <w:szCs w:val="32"/>
        </w:rPr>
        <w:t>实施机关：</w:t>
      </w:r>
      <w:r>
        <w:rPr>
          <w:rFonts w:hint="eastAsia" w:eastAsia="仿宋"/>
          <w:bCs/>
          <w:color w:val="000000"/>
          <w:szCs w:val="32"/>
          <w:lang w:eastAsia="zh-CN"/>
        </w:rPr>
        <w:t>桂林</w:t>
      </w:r>
      <w:r>
        <w:rPr>
          <w:rFonts w:hint="eastAsia" w:eastAsia="仿宋"/>
          <w:bCs/>
          <w:color w:val="000000"/>
          <w:szCs w:val="32"/>
        </w:rPr>
        <w:t>海事局</w:t>
      </w:r>
    </w:p>
    <w:p>
      <w:pPr>
        <w:spacing w:line="560" w:lineRule="exact"/>
        <w:jc w:val="left"/>
        <w:rPr>
          <w:rFonts w:eastAsia="仿宋"/>
          <w:b/>
          <w:color w:val="000000"/>
          <w:szCs w:val="32"/>
        </w:rPr>
      </w:pPr>
      <w:r>
        <w:rPr>
          <w:rFonts w:eastAsia="仿宋"/>
          <w:b/>
          <w:color w:val="000000"/>
          <w:szCs w:val="32"/>
        </w:rPr>
        <w:t>受理部门：</w:t>
      </w:r>
      <w:r>
        <w:rPr>
          <w:rFonts w:hint="eastAsia" w:eastAsia="仿宋"/>
          <w:bCs/>
          <w:color w:val="000000"/>
          <w:szCs w:val="32"/>
          <w:lang w:eastAsia="zh-CN"/>
        </w:rPr>
        <w:t>桂林</w:t>
      </w:r>
      <w:r>
        <w:rPr>
          <w:rFonts w:hint="eastAsia" w:eastAsia="仿宋"/>
          <w:bCs/>
          <w:color w:val="000000"/>
          <w:szCs w:val="32"/>
        </w:rPr>
        <w:t>海事局</w:t>
      </w:r>
      <w:r>
        <w:rPr>
          <w:rFonts w:eastAsia="仿宋"/>
          <w:bCs/>
          <w:color w:val="000000"/>
          <w:szCs w:val="32"/>
        </w:rPr>
        <w:t>政务中心</w:t>
      </w:r>
    </w:p>
    <w:p>
      <w:pPr>
        <w:spacing w:line="560" w:lineRule="exact"/>
        <w:jc w:val="left"/>
        <w:rPr>
          <w:rFonts w:eastAsia="仿宋"/>
          <w:bCs/>
          <w:color w:val="000000"/>
          <w:szCs w:val="32"/>
        </w:rPr>
      </w:pPr>
      <w:r>
        <w:rPr>
          <w:rFonts w:eastAsia="仿宋"/>
          <w:b/>
          <w:color w:val="000000"/>
          <w:szCs w:val="32"/>
        </w:rPr>
        <w:t>申请人：</w:t>
      </w:r>
      <w:r>
        <w:rPr>
          <w:rFonts w:hint="eastAsia" w:eastAsia="仿宋"/>
          <w:bCs/>
          <w:color w:val="000000"/>
          <w:szCs w:val="32"/>
        </w:rPr>
        <w:t>承运人、货物所有人或者代理人</w:t>
      </w:r>
    </w:p>
    <w:p>
      <w:pPr>
        <w:spacing w:line="560" w:lineRule="exact"/>
        <w:jc w:val="left"/>
        <w:rPr>
          <w:rFonts w:eastAsia="仿宋"/>
          <w:b/>
          <w:color w:val="000000"/>
          <w:szCs w:val="32"/>
        </w:rPr>
      </w:pPr>
      <w:r>
        <w:rPr>
          <w:rFonts w:eastAsia="仿宋"/>
          <w:b/>
          <w:color w:val="000000"/>
          <w:szCs w:val="32"/>
        </w:rPr>
        <w:t>具备条件：</w:t>
      </w:r>
    </w:p>
    <w:p>
      <w:pPr>
        <w:spacing w:line="560" w:lineRule="exact"/>
        <w:ind w:firstLine="420" w:firstLineChars="200"/>
        <w:jc w:val="left"/>
        <w:rPr>
          <w:rFonts w:eastAsia="仿宋"/>
          <w:bCs/>
          <w:color w:val="000000"/>
          <w:szCs w:val="32"/>
        </w:rPr>
      </w:pPr>
      <w:r>
        <w:rPr>
          <w:rFonts w:eastAsia="仿宋"/>
          <w:bCs/>
          <w:color w:val="000000"/>
          <w:szCs w:val="32"/>
        </w:rPr>
        <w:t>1</w:t>
      </w:r>
      <w:r>
        <w:rPr>
          <w:rFonts w:hint="eastAsia" w:eastAsia="仿宋"/>
          <w:bCs/>
          <w:color w:val="000000"/>
          <w:szCs w:val="32"/>
        </w:rPr>
        <w:t>．</w:t>
      </w:r>
      <w:r>
        <w:rPr>
          <w:rFonts w:eastAsia="仿宋"/>
          <w:bCs/>
          <w:color w:val="000000"/>
          <w:szCs w:val="32"/>
        </w:rPr>
        <w:t>拟进行过驳作业的船舶或者</w:t>
      </w:r>
      <w:r>
        <w:rPr>
          <w:rFonts w:hint="eastAsia" w:eastAsia="仿宋"/>
          <w:bCs/>
          <w:color w:val="000000"/>
          <w:szCs w:val="32"/>
          <w:lang w:eastAsia="zh-CN"/>
        </w:rPr>
        <w:t>水上</w:t>
      </w:r>
      <w:r>
        <w:rPr>
          <w:rFonts w:eastAsia="仿宋"/>
          <w:bCs/>
          <w:color w:val="000000"/>
          <w:szCs w:val="32"/>
        </w:rPr>
        <w:t>设施满足水上交通安全与防</w:t>
      </w:r>
      <w:r>
        <w:rPr>
          <w:rFonts w:hint="eastAsia" w:eastAsia="仿宋"/>
          <w:bCs/>
          <w:color w:val="000000"/>
          <w:szCs w:val="32"/>
          <w:lang w:eastAsia="zh-CN"/>
        </w:rPr>
        <w:t>治船舶</w:t>
      </w:r>
      <w:r>
        <w:rPr>
          <w:rFonts w:eastAsia="仿宋"/>
          <w:bCs/>
          <w:color w:val="000000"/>
          <w:szCs w:val="32"/>
        </w:rPr>
        <w:t>污染</w:t>
      </w:r>
      <w:r>
        <w:rPr>
          <w:rFonts w:hint="eastAsia" w:eastAsia="仿宋"/>
          <w:bCs/>
          <w:color w:val="000000"/>
          <w:szCs w:val="32"/>
          <w:lang w:eastAsia="zh-CN"/>
        </w:rPr>
        <w:t>水域环境</w:t>
      </w:r>
      <w:r>
        <w:rPr>
          <w:rFonts w:eastAsia="仿宋"/>
          <w:bCs/>
          <w:color w:val="000000"/>
          <w:szCs w:val="32"/>
        </w:rPr>
        <w:t>的要求；</w:t>
      </w:r>
    </w:p>
    <w:p>
      <w:pPr>
        <w:spacing w:line="560" w:lineRule="exact"/>
        <w:ind w:firstLine="420" w:firstLineChars="200"/>
        <w:jc w:val="left"/>
        <w:rPr>
          <w:rFonts w:eastAsia="仿宋"/>
          <w:bCs/>
          <w:color w:val="000000"/>
          <w:szCs w:val="32"/>
        </w:rPr>
      </w:pPr>
      <w:r>
        <w:rPr>
          <w:rFonts w:eastAsia="仿宋"/>
          <w:bCs/>
          <w:color w:val="000000"/>
          <w:szCs w:val="32"/>
        </w:rPr>
        <w:t>2</w:t>
      </w:r>
      <w:r>
        <w:rPr>
          <w:rFonts w:hint="eastAsia" w:eastAsia="仿宋"/>
          <w:bCs/>
          <w:color w:val="000000"/>
          <w:szCs w:val="32"/>
        </w:rPr>
        <w:t>．</w:t>
      </w:r>
      <w:r>
        <w:rPr>
          <w:rFonts w:eastAsia="仿宋"/>
          <w:bCs/>
          <w:color w:val="000000"/>
          <w:szCs w:val="32"/>
        </w:rPr>
        <w:t>拟</w:t>
      </w:r>
      <w:r>
        <w:rPr>
          <w:rFonts w:hint="eastAsia" w:eastAsia="仿宋"/>
          <w:bCs/>
          <w:color w:val="000000"/>
          <w:szCs w:val="32"/>
          <w:lang w:eastAsia="zh-CN"/>
        </w:rPr>
        <w:t>过驳</w:t>
      </w:r>
      <w:r>
        <w:rPr>
          <w:rFonts w:eastAsia="仿宋"/>
          <w:bCs/>
          <w:color w:val="000000"/>
          <w:szCs w:val="32"/>
        </w:rPr>
        <w:t>的货物</w:t>
      </w:r>
      <w:r>
        <w:rPr>
          <w:rFonts w:hint="eastAsia" w:eastAsia="仿宋"/>
          <w:bCs/>
          <w:color w:val="000000"/>
          <w:szCs w:val="32"/>
          <w:lang w:eastAsia="zh-CN"/>
        </w:rPr>
        <w:t>符合安全</w:t>
      </w:r>
      <w:r>
        <w:rPr>
          <w:rFonts w:eastAsia="仿宋"/>
          <w:bCs/>
          <w:color w:val="000000"/>
          <w:szCs w:val="32"/>
        </w:rPr>
        <w:t>过驳</w:t>
      </w:r>
      <w:r>
        <w:rPr>
          <w:rFonts w:hint="eastAsia" w:eastAsia="仿宋"/>
          <w:bCs/>
          <w:color w:val="000000"/>
          <w:szCs w:val="32"/>
          <w:lang w:eastAsia="zh-CN"/>
        </w:rPr>
        <w:t>要求</w:t>
      </w:r>
      <w:r>
        <w:rPr>
          <w:rFonts w:eastAsia="仿宋"/>
          <w:bCs/>
          <w:color w:val="000000"/>
          <w:szCs w:val="32"/>
        </w:rPr>
        <w:t>；</w:t>
      </w:r>
    </w:p>
    <w:p>
      <w:pPr>
        <w:spacing w:line="560" w:lineRule="exact"/>
        <w:ind w:firstLine="420" w:firstLineChars="200"/>
        <w:jc w:val="left"/>
        <w:rPr>
          <w:rFonts w:eastAsia="仿宋"/>
          <w:bCs/>
          <w:color w:val="000000"/>
          <w:szCs w:val="32"/>
        </w:rPr>
      </w:pPr>
      <w:r>
        <w:rPr>
          <w:rFonts w:eastAsia="仿宋"/>
          <w:bCs/>
          <w:color w:val="000000"/>
          <w:szCs w:val="32"/>
        </w:rPr>
        <w:t>3</w:t>
      </w:r>
      <w:r>
        <w:rPr>
          <w:rFonts w:hint="eastAsia" w:eastAsia="仿宋"/>
          <w:bCs/>
          <w:color w:val="000000"/>
          <w:szCs w:val="32"/>
        </w:rPr>
        <w:t>．</w:t>
      </w:r>
      <w:r>
        <w:rPr>
          <w:rFonts w:eastAsia="仿宋"/>
          <w:bCs/>
          <w:color w:val="000000"/>
          <w:szCs w:val="32"/>
        </w:rPr>
        <w:t>参加过驳</w:t>
      </w:r>
      <w:r>
        <w:rPr>
          <w:rFonts w:hint="eastAsia" w:eastAsia="仿宋"/>
          <w:bCs/>
          <w:color w:val="000000"/>
          <w:szCs w:val="32"/>
          <w:lang w:eastAsia="zh-CN"/>
        </w:rPr>
        <w:t>作业</w:t>
      </w:r>
      <w:r>
        <w:rPr>
          <w:rFonts w:eastAsia="仿宋"/>
          <w:bCs/>
          <w:color w:val="000000"/>
          <w:szCs w:val="32"/>
        </w:rPr>
        <w:t>的人员具备</w:t>
      </w:r>
      <w:r>
        <w:rPr>
          <w:rFonts w:hint="eastAsia" w:eastAsia="仿宋"/>
          <w:bCs/>
          <w:color w:val="000000"/>
          <w:szCs w:val="32"/>
          <w:lang w:eastAsia="zh-CN"/>
        </w:rPr>
        <w:t>法律、行政法规规定的</w:t>
      </w:r>
      <w:r>
        <w:rPr>
          <w:rFonts w:eastAsia="仿宋"/>
          <w:bCs/>
          <w:color w:val="000000"/>
          <w:szCs w:val="32"/>
        </w:rPr>
        <w:t>过驳作业能力；</w:t>
      </w:r>
    </w:p>
    <w:p>
      <w:pPr>
        <w:spacing w:line="560" w:lineRule="exact"/>
        <w:ind w:firstLine="420" w:firstLineChars="200"/>
        <w:jc w:val="left"/>
        <w:rPr>
          <w:rFonts w:eastAsia="仿宋"/>
          <w:bCs/>
          <w:color w:val="000000"/>
          <w:szCs w:val="32"/>
        </w:rPr>
      </w:pPr>
      <w:r>
        <w:rPr>
          <w:rFonts w:eastAsia="仿宋"/>
          <w:bCs/>
          <w:color w:val="000000"/>
          <w:szCs w:val="32"/>
        </w:rPr>
        <w:t>4</w:t>
      </w:r>
      <w:r>
        <w:rPr>
          <w:rFonts w:hint="eastAsia" w:eastAsia="仿宋"/>
          <w:bCs/>
          <w:color w:val="000000"/>
          <w:szCs w:val="32"/>
        </w:rPr>
        <w:t>．</w:t>
      </w:r>
      <w:r>
        <w:rPr>
          <w:rFonts w:hint="eastAsia" w:eastAsia="仿宋"/>
          <w:bCs/>
          <w:color w:val="000000"/>
          <w:szCs w:val="32"/>
          <w:lang w:eastAsia="zh-CN"/>
        </w:rPr>
        <w:t>拟</w:t>
      </w:r>
      <w:r>
        <w:rPr>
          <w:rFonts w:eastAsia="仿宋"/>
          <w:bCs/>
          <w:color w:val="000000"/>
          <w:szCs w:val="32"/>
        </w:rPr>
        <w:t>作业水域及其底质</w:t>
      </w:r>
      <w:r>
        <w:rPr>
          <w:rFonts w:hint="eastAsia" w:eastAsia="仿宋"/>
          <w:bCs/>
          <w:color w:val="000000"/>
          <w:szCs w:val="32"/>
          <w:lang w:eastAsia="zh-CN"/>
        </w:rPr>
        <w:t>、</w:t>
      </w:r>
      <w:r>
        <w:rPr>
          <w:rFonts w:eastAsia="仿宋"/>
          <w:bCs/>
          <w:color w:val="000000"/>
          <w:szCs w:val="32"/>
        </w:rPr>
        <w:t>周边环境适宜过驳作业；</w:t>
      </w:r>
    </w:p>
    <w:p>
      <w:pPr>
        <w:spacing w:line="560" w:lineRule="exact"/>
        <w:ind w:firstLine="420" w:firstLineChars="200"/>
        <w:jc w:val="left"/>
        <w:rPr>
          <w:rFonts w:eastAsia="仿宋"/>
          <w:bCs/>
          <w:color w:val="000000"/>
          <w:szCs w:val="32"/>
        </w:rPr>
      </w:pPr>
      <w:r>
        <w:rPr>
          <w:rFonts w:eastAsia="仿宋"/>
          <w:bCs/>
          <w:color w:val="000000"/>
          <w:szCs w:val="32"/>
        </w:rPr>
        <w:t>5</w:t>
      </w:r>
      <w:r>
        <w:rPr>
          <w:rFonts w:hint="eastAsia" w:eastAsia="仿宋"/>
          <w:bCs/>
          <w:color w:val="000000"/>
          <w:szCs w:val="32"/>
        </w:rPr>
        <w:t>．</w:t>
      </w:r>
      <w:r>
        <w:rPr>
          <w:rFonts w:eastAsia="仿宋"/>
          <w:bCs/>
          <w:color w:val="000000"/>
          <w:szCs w:val="32"/>
        </w:rPr>
        <w:t>过驳作业对水域资源以及附近的军事目标、重要民用目标不构成威胁；</w:t>
      </w:r>
    </w:p>
    <w:p>
      <w:pPr>
        <w:spacing w:line="560" w:lineRule="exact"/>
        <w:ind w:firstLine="420" w:firstLineChars="200"/>
        <w:jc w:val="left"/>
        <w:rPr>
          <w:rFonts w:eastAsia="仿宋"/>
          <w:bCs/>
          <w:color w:val="000000"/>
          <w:szCs w:val="32"/>
        </w:rPr>
      </w:pPr>
      <w:r>
        <w:rPr>
          <w:rFonts w:eastAsia="仿宋"/>
          <w:bCs/>
          <w:color w:val="000000"/>
          <w:szCs w:val="32"/>
        </w:rPr>
        <w:t>6</w:t>
      </w:r>
      <w:r>
        <w:rPr>
          <w:rFonts w:hint="eastAsia" w:eastAsia="仿宋"/>
          <w:bCs/>
          <w:color w:val="000000"/>
          <w:szCs w:val="32"/>
        </w:rPr>
        <w:t>．有符合安全与防治船舶污染要求的过驳作业方案、安全保障措施和应急预案</w:t>
      </w:r>
      <w:r>
        <w:rPr>
          <w:rFonts w:eastAsia="仿宋"/>
          <w:bCs/>
          <w:color w:val="000000"/>
          <w:szCs w:val="32"/>
        </w:rPr>
        <w:t>。</w:t>
      </w:r>
    </w:p>
    <w:p>
      <w:pPr>
        <w:spacing w:line="560" w:lineRule="exact"/>
        <w:jc w:val="left"/>
        <w:rPr>
          <w:rFonts w:eastAsia="仿宋"/>
          <w:b/>
          <w:color w:val="000000"/>
          <w:szCs w:val="32"/>
        </w:rPr>
      </w:pPr>
      <w:r>
        <w:rPr>
          <w:rFonts w:eastAsia="仿宋"/>
          <w:b/>
          <w:color w:val="000000"/>
          <w:szCs w:val="32"/>
        </w:rPr>
        <w:t>提交材料：</w:t>
      </w:r>
    </w:p>
    <w:p>
      <w:pPr>
        <w:spacing w:line="560" w:lineRule="exact"/>
        <w:ind w:firstLine="422" w:firstLineChars="200"/>
        <w:jc w:val="left"/>
        <w:rPr>
          <w:rFonts w:hint="eastAsia" w:eastAsia="仿宋"/>
          <w:b/>
          <w:bCs/>
          <w:color w:val="000000"/>
          <w:szCs w:val="32"/>
        </w:rPr>
      </w:pPr>
      <w:r>
        <w:rPr>
          <w:rFonts w:eastAsia="仿宋"/>
          <w:b/>
          <w:bCs/>
          <w:color w:val="000000"/>
          <w:szCs w:val="32"/>
        </w:rPr>
        <w:t>（一）</w:t>
      </w:r>
      <w:r>
        <w:rPr>
          <w:rFonts w:hint="eastAsia" w:eastAsia="仿宋"/>
          <w:b/>
          <w:bCs/>
          <w:color w:val="000000"/>
          <w:szCs w:val="32"/>
        </w:rPr>
        <w:t>船舶进行散装液体污染危害性货物水上过驳作业审批</w:t>
      </w:r>
    </w:p>
    <w:p>
      <w:pPr>
        <w:spacing w:line="560" w:lineRule="exact"/>
        <w:ind w:firstLine="435"/>
        <w:jc w:val="left"/>
        <w:rPr>
          <w:rFonts w:eastAsia="仿宋"/>
          <w:bCs/>
          <w:color w:val="000000"/>
          <w:szCs w:val="32"/>
        </w:rPr>
      </w:pPr>
      <w:r>
        <w:rPr>
          <w:rFonts w:hint="eastAsia" w:eastAsia="仿宋"/>
          <w:bCs/>
          <w:color w:val="000000"/>
          <w:szCs w:val="32"/>
        </w:rPr>
        <w:t>1．船舶作业申请书，内容包括作业船舶资料、联系人、联系方式、作业时间、作业地点、过驳种类和数量等基本情况；</w:t>
      </w:r>
    </w:p>
    <w:p>
      <w:pPr>
        <w:spacing w:line="560" w:lineRule="exact"/>
        <w:ind w:firstLine="435"/>
        <w:jc w:val="left"/>
        <w:rPr>
          <w:rFonts w:eastAsia="仿宋"/>
          <w:bCs/>
          <w:color w:val="000000"/>
          <w:szCs w:val="32"/>
        </w:rPr>
      </w:pPr>
      <w:r>
        <w:rPr>
          <w:rFonts w:hint="eastAsia" w:eastAsia="仿宋"/>
          <w:bCs/>
          <w:color w:val="000000"/>
          <w:szCs w:val="32"/>
        </w:rPr>
        <w:t>2．船舶作业方案、拟采取的监护和防治污染措施；</w:t>
      </w:r>
    </w:p>
    <w:p>
      <w:pPr>
        <w:spacing w:line="560" w:lineRule="exact"/>
        <w:ind w:firstLine="435"/>
        <w:jc w:val="left"/>
        <w:rPr>
          <w:rFonts w:eastAsia="仿宋"/>
          <w:bCs/>
          <w:color w:val="000000"/>
          <w:szCs w:val="32"/>
        </w:rPr>
      </w:pPr>
      <w:r>
        <w:rPr>
          <w:rFonts w:hint="eastAsia" w:eastAsia="仿宋"/>
          <w:bCs/>
          <w:color w:val="000000"/>
          <w:szCs w:val="32"/>
        </w:rPr>
        <w:t>3．船舶作业应急预案；</w:t>
      </w:r>
    </w:p>
    <w:p>
      <w:pPr>
        <w:spacing w:line="560" w:lineRule="exact"/>
        <w:ind w:firstLine="435"/>
        <w:jc w:val="left"/>
        <w:rPr>
          <w:rFonts w:eastAsia="仿宋"/>
          <w:bCs/>
          <w:color w:val="000000"/>
          <w:szCs w:val="32"/>
        </w:rPr>
      </w:pPr>
      <w:r>
        <w:rPr>
          <w:rFonts w:hint="eastAsia" w:eastAsia="仿宋"/>
          <w:bCs/>
          <w:color w:val="000000"/>
          <w:szCs w:val="32"/>
        </w:rPr>
        <w:t>4．对船舶作业水域通航安全和污染风险的分析报告（适用时）；</w:t>
      </w:r>
    </w:p>
    <w:p>
      <w:pPr>
        <w:spacing w:line="560" w:lineRule="exact"/>
        <w:ind w:firstLine="435"/>
        <w:jc w:val="left"/>
        <w:rPr>
          <w:rFonts w:eastAsia="仿宋"/>
          <w:bCs/>
          <w:color w:val="000000"/>
          <w:szCs w:val="32"/>
        </w:rPr>
      </w:pPr>
      <w:r>
        <w:rPr>
          <w:rFonts w:hint="eastAsia" w:eastAsia="仿宋"/>
          <w:bCs/>
          <w:color w:val="000000"/>
          <w:szCs w:val="32"/>
        </w:rPr>
        <w:t>5．与污染清除作业单位签订的污染清除作业协议（适用时）；</w:t>
      </w:r>
    </w:p>
    <w:p>
      <w:pPr>
        <w:spacing w:line="560" w:lineRule="exact"/>
        <w:ind w:firstLine="435"/>
        <w:jc w:val="left"/>
        <w:rPr>
          <w:rFonts w:eastAsia="仿宋"/>
          <w:bCs/>
          <w:color w:val="000000"/>
          <w:szCs w:val="32"/>
        </w:rPr>
      </w:pPr>
      <w:r>
        <w:rPr>
          <w:rFonts w:hint="eastAsia" w:eastAsia="仿宋"/>
          <w:bCs/>
          <w:color w:val="000000"/>
          <w:szCs w:val="32"/>
        </w:rPr>
        <w:t>6．委托证明及委托人和被委托人身份证明及其复印件（委托时）。</w:t>
      </w:r>
    </w:p>
    <w:p>
      <w:pPr>
        <w:spacing w:line="560" w:lineRule="exact"/>
        <w:ind w:firstLine="435"/>
        <w:jc w:val="left"/>
        <w:rPr>
          <w:rFonts w:eastAsia="仿宋"/>
          <w:b/>
          <w:bCs/>
          <w:color w:val="000000"/>
          <w:szCs w:val="32"/>
        </w:rPr>
      </w:pPr>
      <w:r>
        <w:rPr>
          <w:rFonts w:hint="eastAsia" w:eastAsia="仿宋"/>
          <w:b/>
          <w:bCs/>
          <w:color w:val="000000"/>
          <w:szCs w:val="32"/>
        </w:rPr>
        <w:t>（二）船舶进行散装液体危险货物水上过驳作业审批</w:t>
      </w:r>
    </w:p>
    <w:p>
      <w:pPr>
        <w:spacing w:line="560" w:lineRule="exact"/>
        <w:ind w:firstLine="435"/>
        <w:jc w:val="left"/>
        <w:rPr>
          <w:rFonts w:hint="eastAsia" w:eastAsia="仿宋"/>
          <w:bCs/>
          <w:color w:val="000000"/>
          <w:szCs w:val="32"/>
        </w:rPr>
      </w:pPr>
      <w:r>
        <w:rPr>
          <w:rFonts w:hint="eastAsia" w:eastAsia="仿宋"/>
          <w:bCs/>
          <w:color w:val="000000"/>
          <w:szCs w:val="32"/>
        </w:rPr>
        <w:t>1．《液货船水上过驳作业申请书》；</w:t>
      </w:r>
    </w:p>
    <w:p>
      <w:pPr>
        <w:spacing w:line="560" w:lineRule="exact"/>
        <w:ind w:firstLine="435"/>
        <w:jc w:val="left"/>
        <w:rPr>
          <w:rFonts w:hint="eastAsia" w:eastAsia="仿宋"/>
          <w:bCs/>
          <w:color w:val="000000"/>
          <w:szCs w:val="32"/>
        </w:rPr>
      </w:pPr>
      <w:r>
        <w:rPr>
          <w:rFonts w:hint="eastAsia" w:eastAsia="仿宋"/>
          <w:bCs/>
          <w:color w:val="000000"/>
          <w:szCs w:val="32"/>
        </w:rPr>
        <w:t>2．拟过驳作业点水域概况和环境状况可行性论证材料；</w:t>
      </w:r>
    </w:p>
    <w:p>
      <w:pPr>
        <w:spacing w:line="560" w:lineRule="exact"/>
        <w:ind w:firstLine="435"/>
        <w:jc w:val="left"/>
        <w:rPr>
          <w:rFonts w:hint="eastAsia" w:eastAsia="仿宋"/>
          <w:bCs/>
          <w:color w:val="000000"/>
          <w:szCs w:val="32"/>
        </w:rPr>
      </w:pPr>
      <w:r>
        <w:rPr>
          <w:rFonts w:hint="eastAsia" w:eastAsia="仿宋"/>
          <w:bCs/>
          <w:color w:val="000000"/>
          <w:szCs w:val="32"/>
        </w:rPr>
        <w:t>3．拟进行过驳作业的船舶适装证书、适航证书、（国际）防止油污证书（卸、装载船舶）；</w:t>
      </w:r>
    </w:p>
    <w:p>
      <w:pPr>
        <w:spacing w:line="560" w:lineRule="exact"/>
        <w:ind w:firstLine="435"/>
        <w:jc w:val="left"/>
        <w:rPr>
          <w:rFonts w:hint="eastAsia" w:eastAsia="仿宋"/>
          <w:bCs/>
          <w:color w:val="000000"/>
          <w:szCs w:val="32"/>
        </w:rPr>
      </w:pPr>
      <w:r>
        <w:rPr>
          <w:rFonts w:hint="eastAsia" w:eastAsia="仿宋"/>
          <w:bCs/>
          <w:color w:val="000000"/>
          <w:szCs w:val="32"/>
        </w:rPr>
        <w:t>4．过驳作业所需配备的有关设备、器材的清单和辅助船资料，按规定需经检验的设备需提交有关检验文件；</w:t>
      </w:r>
    </w:p>
    <w:p>
      <w:pPr>
        <w:spacing w:line="560" w:lineRule="exact"/>
        <w:ind w:firstLine="435"/>
        <w:jc w:val="left"/>
        <w:rPr>
          <w:rFonts w:hint="eastAsia" w:eastAsia="仿宋"/>
          <w:bCs/>
          <w:color w:val="000000"/>
          <w:szCs w:val="32"/>
        </w:rPr>
      </w:pPr>
      <w:r>
        <w:rPr>
          <w:rFonts w:hint="eastAsia" w:eastAsia="仿宋"/>
          <w:bCs/>
          <w:color w:val="000000"/>
          <w:szCs w:val="32"/>
        </w:rPr>
        <w:t>5．水上储库具备的靠泊船型和尺度；</w:t>
      </w:r>
    </w:p>
    <w:p>
      <w:pPr>
        <w:spacing w:line="560" w:lineRule="exact"/>
        <w:ind w:firstLine="435"/>
        <w:jc w:val="left"/>
        <w:rPr>
          <w:rFonts w:hint="eastAsia" w:eastAsia="仿宋"/>
          <w:bCs/>
          <w:color w:val="000000"/>
          <w:szCs w:val="32"/>
        </w:rPr>
      </w:pPr>
      <w:r>
        <w:rPr>
          <w:rFonts w:hint="eastAsia" w:eastAsia="仿宋"/>
          <w:bCs/>
          <w:color w:val="000000"/>
          <w:szCs w:val="32"/>
        </w:rPr>
        <w:t>6．过驳作业方案、已制定保障措施和应急预案</w:t>
      </w:r>
      <w:r>
        <w:rPr>
          <w:rFonts w:hint="eastAsia" w:eastAsia="仿宋"/>
          <w:color w:val="000000"/>
          <w:szCs w:val="32"/>
        </w:rPr>
        <w:t>的证明材料</w:t>
      </w:r>
      <w:r>
        <w:rPr>
          <w:rFonts w:hint="eastAsia" w:eastAsia="仿宋"/>
          <w:bCs/>
          <w:color w:val="000000"/>
          <w:szCs w:val="32"/>
        </w:rPr>
        <w:t>，包括经论证的限制作业的条件；</w:t>
      </w:r>
    </w:p>
    <w:p>
      <w:pPr>
        <w:spacing w:line="560" w:lineRule="exact"/>
        <w:ind w:firstLine="435"/>
        <w:jc w:val="left"/>
        <w:rPr>
          <w:rFonts w:hint="eastAsia" w:eastAsia="仿宋"/>
          <w:bCs/>
          <w:color w:val="000000"/>
          <w:szCs w:val="32"/>
        </w:rPr>
      </w:pPr>
      <w:r>
        <w:rPr>
          <w:rFonts w:hint="eastAsia" w:eastAsia="仿宋"/>
          <w:bCs/>
          <w:color w:val="000000"/>
          <w:szCs w:val="32"/>
        </w:rPr>
        <w:t>7．过驳水域通航环境安全评估报告（适用于特定水域多航次过驳作业）；</w:t>
      </w:r>
    </w:p>
    <w:p>
      <w:pPr>
        <w:spacing w:line="560" w:lineRule="exact"/>
        <w:ind w:firstLine="435"/>
        <w:jc w:val="left"/>
        <w:rPr>
          <w:rFonts w:hint="eastAsia" w:eastAsia="仿宋"/>
          <w:bCs/>
          <w:color w:val="000000"/>
          <w:szCs w:val="32"/>
        </w:rPr>
      </w:pPr>
      <w:r>
        <w:rPr>
          <w:rFonts w:hint="eastAsia" w:eastAsia="仿宋"/>
          <w:bCs/>
          <w:color w:val="000000"/>
          <w:szCs w:val="32"/>
        </w:rPr>
        <w:t>8．作业单位对参与过驳人员的培训证明及其复印件；</w:t>
      </w:r>
    </w:p>
    <w:p>
      <w:pPr>
        <w:spacing w:line="560" w:lineRule="exact"/>
        <w:ind w:firstLine="435"/>
        <w:jc w:val="left"/>
        <w:rPr>
          <w:rFonts w:hint="eastAsia" w:eastAsia="仿宋"/>
          <w:bCs/>
          <w:color w:val="000000"/>
          <w:szCs w:val="32"/>
        </w:rPr>
      </w:pPr>
      <w:r>
        <w:rPr>
          <w:rFonts w:hint="eastAsia" w:eastAsia="仿宋"/>
          <w:bCs/>
          <w:color w:val="000000"/>
          <w:szCs w:val="32"/>
        </w:rPr>
        <w:t>9．委托证明及委托人和被委托人身份证明及其复印件（委托时）。</w:t>
      </w:r>
    </w:p>
    <w:p>
      <w:pPr>
        <w:spacing w:line="560" w:lineRule="exact"/>
        <w:jc w:val="left"/>
        <w:rPr>
          <w:rFonts w:eastAsia="仿宋"/>
          <w:b/>
          <w:color w:val="000000"/>
          <w:szCs w:val="32"/>
        </w:rPr>
      </w:pPr>
      <w:r>
        <w:rPr>
          <w:rFonts w:eastAsia="仿宋"/>
          <w:b/>
          <w:color w:val="000000"/>
          <w:szCs w:val="32"/>
        </w:rPr>
        <w:t>办理依据</w:t>
      </w:r>
      <w:r>
        <w:rPr>
          <w:rFonts w:hint="eastAsia" w:eastAsia="仿宋"/>
          <w:b/>
          <w:color w:val="000000"/>
          <w:szCs w:val="32"/>
        </w:rPr>
        <w:t>：</w:t>
      </w:r>
    </w:p>
    <w:p>
      <w:pPr>
        <w:spacing w:line="560" w:lineRule="exact"/>
        <w:ind w:firstLine="435"/>
        <w:jc w:val="left"/>
        <w:rPr>
          <w:rFonts w:hint="eastAsia" w:eastAsia="仿宋"/>
          <w:bCs/>
          <w:color w:val="000000"/>
          <w:szCs w:val="32"/>
        </w:rPr>
      </w:pPr>
      <w:r>
        <w:rPr>
          <w:rFonts w:hint="eastAsia" w:eastAsia="仿宋"/>
          <w:bCs/>
          <w:color w:val="000000"/>
          <w:szCs w:val="32"/>
        </w:rPr>
        <w:t>1．《中华人民共和国海上交通安全法》第</w:t>
      </w:r>
      <w:r>
        <w:rPr>
          <w:rFonts w:hint="eastAsia" w:eastAsia="仿宋"/>
          <w:bCs/>
          <w:color w:val="000000"/>
          <w:szCs w:val="32"/>
          <w:lang w:eastAsia="zh-CN"/>
        </w:rPr>
        <w:t>六十五</w:t>
      </w:r>
      <w:r>
        <w:rPr>
          <w:rFonts w:hint="eastAsia" w:eastAsia="仿宋"/>
          <w:bCs/>
          <w:color w:val="000000"/>
          <w:szCs w:val="32"/>
        </w:rPr>
        <w:t>条</w:t>
      </w:r>
    </w:p>
    <w:p>
      <w:pPr>
        <w:spacing w:line="560" w:lineRule="exact"/>
        <w:ind w:firstLine="435"/>
        <w:jc w:val="left"/>
        <w:rPr>
          <w:rFonts w:hint="eastAsia" w:eastAsia="仿宋"/>
          <w:bCs/>
          <w:color w:val="000000"/>
          <w:szCs w:val="32"/>
        </w:rPr>
      </w:pPr>
      <w:r>
        <w:rPr>
          <w:rFonts w:hint="eastAsia" w:eastAsia="仿宋"/>
          <w:bCs/>
          <w:color w:val="000000"/>
          <w:szCs w:val="32"/>
        </w:rPr>
        <w:t>2．《中华人民共和国海洋环境保护法》第七十条</w:t>
      </w:r>
    </w:p>
    <w:p>
      <w:pPr>
        <w:spacing w:line="560" w:lineRule="exact"/>
        <w:ind w:firstLine="435"/>
        <w:jc w:val="left"/>
        <w:rPr>
          <w:rFonts w:hint="eastAsia" w:eastAsia="仿宋"/>
          <w:bCs/>
          <w:color w:val="000000"/>
          <w:szCs w:val="32"/>
        </w:rPr>
      </w:pPr>
      <w:r>
        <w:rPr>
          <w:rFonts w:hint="eastAsia" w:eastAsia="仿宋"/>
          <w:bCs/>
          <w:color w:val="000000"/>
          <w:szCs w:val="32"/>
        </w:rPr>
        <w:t>3．《中华人民共和国水污染防治法》第六十二条</w:t>
      </w:r>
    </w:p>
    <w:p>
      <w:pPr>
        <w:spacing w:line="560" w:lineRule="exact"/>
        <w:ind w:firstLine="435"/>
        <w:jc w:val="left"/>
        <w:rPr>
          <w:rFonts w:hint="eastAsia" w:eastAsia="仿宋"/>
          <w:bCs/>
          <w:color w:val="000000"/>
          <w:szCs w:val="32"/>
        </w:rPr>
      </w:pPr>
      <w:r>
        <w:rPr>
          <w:rFonts w:hint="eastAsia" w:eastAsia="仿宋"/>
          <w:bCs/>
          <w:color w:val="000000"/>
          <w:szCs w:val="32"/>
        </w:rPr>
        <w:t>4．《中华人民共和国内河交通安全管理条例》第三十二条</w:t>
      </w:r>
    </w:p>
    <w:p>
      <w:pPr>
        <w:spacing w:line="560" w:lineRule="exact"/>
        <w:ind w:firstLine="435"/>
        <w:jc w:val="left"/>
        <w:rPr>
          <w:rFonts w:hint="eastAsia" w:eastAsia="仿宋"/>
          <w:bCs/>
          <w:color w:val="000000"/>
          <w:szCs w:val="32"/>
        </w:rPr>
      </w:pPr>
      <w:r>
        <w:rPr>
          <w:rFonts w:hint="eastAsia" w:eastAsia="仿宋"/>
          <w:bCs/>
          <w:color w:val="000000"/>
          <w:szCs w:val="32"/>
        </w:rPr>
        <w:t>5．《防治船舶污染海洋环境管理条例》第二十六条</w:t>
      </w:r>
    </w:p>
    <w:p>
      <w:pPr>
        <w:spacing w:line="560" w:lineRule="exact"/>
        <w:ind w:firstLine="435"/>
        <w:jc w:val="left"/>
        <w:rPr>
          <w:rFonts w:hint="eastAsia" w:eastAsia="仿宋"/>
          <w:bCs/>
          <w:color w:val="000000"/>
          <w:szCs w:val="32"/>
        </w:rPr>
      </w:pPr>
      <w:r>
        <w:rPr>
          <w:rFonts w:hint="eastAsia" w:eastAsia="仿宋"/>
          <w:bCs/>
          <w:color w:val="000000"/>
          <w:szCs w:val="32"/>
        </w:rPr>
        <w:t>6．《中华人民共和国船舶及其有关作业活动污染海洋环境防治管理规定》第三十五、三十六条</w:t>
      </w:r>
    </w:p>
    <w:p>
      <w:pPr>
        <w:numPr>
          <w:ilvl w:val="0"/>
          <w:numId w:val="1"/>
        </w:numPr>
        <w:spacing w:line="560" w:lineRule="exact"/>
        <w:ind w:firstLine="420"/>
        <w:jc w:val="left"/>
        <w:rPr>
          <w:rFonts w:ascii="Calibri" w:hAnsi="Calibri" w:eastAsia="仿宋"/>
          <w:bCs/>
          <w:color w:val="000000"/>
          <w:szCs w:val="32"/>
        </w:rPr>
      </w:pPr>
      <w:r>
        <w:rPr>
          <w:rFonts w:ascii="Calibri" w:hAnsi="Calibri" w:eastAsia="仿宋"/>
          <w:bCs/>
          <w:color w:val="000000"/>
          <w:szCs w:val="32"/>
        </w:rPr>
        <w:t>《中华人民共和国船舶载运危险货物安全监督管理规定》第十二条、第十三条</w:t>
      </w:r>
    </w:p>
    <w:p>
      <w:pPr>
        <w:numPr>
          <w:ilvl w:val="0"/>
          <w:numId w:val="1"/>
        </w:numPr>
        <w:spacing w:line="560" w:lineRule="exact"/>
        <w:ind w:firstLine="420"/>
        <w:jc w:val="left"/>
        <w:rPr>
          <w:rFonts w:eastAsia="仿宋"/>
          <w:bCs/>
          <w:color w:val="000000"/>
          <w:szCs w:val="32"/>
        </w:rPr>
      </w:pPr>
      <w:r>
        <w:rPr>
          <w:rFonts w:eastAsia="仿宋"/>
          <w:bCs/>
          <w:color w:val="000000"/>
          <w:szCs w:val="32"/>
        </w:rPr>
        <w:t>《中华人民共和国海事行政许可条件规定》第</w:t>
      </w:r>
      <w:r>
        <w:rPr>
          <w:rFonts w:hint="eastAsia" w:eastAsia="仿宋"/>
          <w:bCs/>
          <w:color w:val="000000"/>
          <w:szCs w:val="32"/>
        </w:rPr>
        <w:t>十</w:t>
      </w:r>
      <w:r>
        <w:rPr>
          <w:rFonts w:hint="eastAsia" w:eastAsia="仿宋"/>
          <w:bCs/>
          <w:color w:val="000000"/>
          <w:szCs w:val="32"/>
          <w:lang w:eastAsia="zh-CN"/>
        </w:rPr>
        <w:t>三</w:t>
      </w:r>
      <w:r>
        <w:rPr>
          <w:rFonts w:eastAsia="仿宋"/>
          <w:bCs/>
          <w:color w:val="000000"/>
          <w:szCs w:val="32"/>
        </w:rPr>
        <w:t>条</w:t>
      </w:r>
    </w:p>
    <w:p>
      <w:pPr>
        <w:spacing w:line="560" w:lineRule="exact"/>
        <w:jc w:val="left"/>
        <w:rPr>
          <w:rFonts w:eastAsia="仿宋"/>
          <w:bCs/>
          <w:color w:val="000000"/>
          <w:szCs w:val="32"/>
        </w:rPr>
      </w:pPr>
      <w:r>
        <w:rPr>
          <w:rFonts w:eastAsia="仿宋"/>
          <w:b/>
          <w:color w:val="000000"/>
          <w:szCs w:val="32"/>
        </w:rPr>
        <w:t>办结期限：</w:t>
      </w:r>
      <w:r>
        <w:rPr>
          <w:rFonts w:eastAsia="仿宋"/>
          <w:color w:val="000000"/>
          <w:szCs w:val="32"/>
        </w:rPr>
        <w:t>船舶进行散装液体污染危害性货物水上过驳作业审批</w:t>
      </w:r>
      <w:r>
        <w:rPr>
          <w:rFonts w:hint="eastAsia" w:eastAsia="仿宋"/>
          <w:color w:val="000000"/>
          <w:szCs w:val="32"/>
        </w:rPr>
        <w:t>：</w:t>
      </w:r>
      <w:r>
        <w:rPr>
          <w:rFonts w:eastAsia="仿宋"/>
          <w:bCs/>
          <w:color w:val="000000"/>
          <w:szCs w:val="32"/>
        </w:rPr>
        <w:t>2个工作日</w:t>
      </w:r>
      <w:r>
        <w:rPr>
          <w:rFonts w:hint="eastAsia" w:eastAsia="仿宋"/>
          <w:bCs/>
          <w:color w:val="000000"/>
          <w:szCs w:val="32"/>
        </w:rPr>
        <w:t>，</w:t>
      </w:r>
      <w:r>
        <w:rPr>
          <w:rFonts w:eastAsia="仿宋"/>
          <w:bCs/>
          <w:color w:val="000000"/>
          <w:szCs w:val="32"/>
        </w:rPr>
        <w:t>经海事管理机构负责人批准，延长5个工作日</w:t>
      </w:r>
      <w:r>
        <w:rPr>
          <w:rFonts w:hint="eastAsia" w:eastAsia="仿宋"/>
          <w:bCs/>
          <w:color w:val="000000"/>
          <w:szCs w:val="32"/>
        </w:rPr>
        <w:t>；</w:t>
      </w:r>
      <w:r>
        <w:rPr>
          <w:rFonts w:eastAsia="仿宋"/>
          <w:bCs/>
          <w:color w:val="000000"/>
          <w:szCs w:val="32"/>
        </w:rPr>
        <w:t>船舶进行散装液体危险货物水上过驳作业审批</w:t>
      </w:r>
      <w:r>
        <w:rPr>
          <w:rFonts w:hint="eastAsia" w:eastAsia="仿宋"/>
          <w:bCs/>
          <w:color w:val="000000"/>
          <w:szCs w:val="32"/>
        </w:rPr>
        <w:t>：对单航次作业的船舶，24小时内；对在特定水域多航次作业的船舶，7个工作日。</w:t>
      </w:r>
    </w:p>
    <w:p>
      <w:pPr>
        <w:spacing w:line="560" w:lineRule="exact"/>
        <w:jc w:val="left"/>
        <w:rPr>
          <w:rFonts w:eastAsia="仿宋"/>
          <w:bCs/>
          <w:color w:val="000000"/>
          <w:szCs w:val="32"/>
        </w:rPr>
      </w:pPr>
      <w:r>
        <w:rPr>
          <w:rFonts w:eastAsia="仿宋"/>
          <w:b/>
          <w:color w:val="000000"/>
          <w:szCs w:val="32"/>
        </w:rPr>
        <w:t>办理结果</w:t>
      </w:r>
      <w:r>
        <w:rPr>
          <w:rFonts w:hint="eastAsia" w:eastAsia="仿宋"/>
          <w:b/>
          <w:color w:val="000000"/>
          <w:szCs w:val="32"/>
        </w:rPr>
        <w:t>：</w:t>
      </w:r>
      <w:r>
        <w:rPr>
          <w:rFonts w:eastAsia="仿宋"/>
          <w:bCs/>
          <w:color w:val="000000"/>
          <w:szCs w:val="32"/>
        </w:rPr>
        <w:t>符合条件的，</w:t>
      </w:r>
      <w:r>
        <w:rPr>
          <w:rFonts w:eastAsia="仿宋"/>
          <w:color w:val="000000"/>
          <w:szCs w:val="32"/>
        </w:rPr>
        <w:t>船舶进行散装液体污染危害性货物水上过驳作业审批</w:t>
      </w:r>
      <w:r>
        <w:rPr>
          <w:rFonts w:hint="eastAsia" w:eastAsia="仿宋"/>
          <w:color w:val="000000"/>
          <w:szCs w:val="32"/>
        </w:rPr>
        <w:t>：</w:t>
      </w:r>
      <w:r>
        <w:rPr>
          <w:rFonts w:eastAsia="仿宋"/>
          <w:color w:val="000000"/>
          <w:szCs w:val="32"/>
        </w:rPr>
        <w:t>签发过驳作业许可证</w:t>
      </w:r>
      <w:r>
        <w:rPr>
          <w:rFonts w:hint="eastAsia" w:eastAsia="仿宋"/>
          <w:color w:val="000000"/>
          <w:szCs w:val="32"/>
        </w:rPr>
        <w:t>；</w:t>
      </w:r>
      <w:r>
        <w:rPr>
          <w:rFonts w:eastAsia="仿宋"/>
          <w:bCs/>
          <w:color w:val="000000"/>
          <w:szCs w:val="32"/>
        </w:rPr>
        <w:t>船舶进行散装液体危险货物水上过驳作业审批</w:t>
      </w:r>
      <w:r>
        <w:rPr>
          <w:rFonts w:hint="eastAsia" w:eastAsia="仿宋"/>
          <w:bCs/>
          <w:color w:val="000000"/>
          <w:szCs w:val="32"/>
        </w:rPr>
        <w:t>：</w:t>
      </w:r>
      <w:r>
        <w:rPr>
          <w:rFonts w:eastAsia="仿宋"/>
          <w:bCs/>
          <w:color w:val="000000"/>
          <w:szCs w:val="32"/>
        </w:rPr>
        <w:t>签发船舶单航次过驳作业许可证或者特定海域多航次过驳作业许可证</w:t>
      </w:r>
      <w:r>
        <w:rPr>
          <w:rFonts w:hint="eastAsia" w:eastAsia="仿宋"/>
          <w:bCs/>
          <w:color w:val="000000"/>
          <w:szCs w:val="32"/>
        </w:rPr>
        <w:t>。</w:t>
      </w:r>
    </w:p>
    <w:p>
      <w:pPr>
        <w:spacing w:line="560" w:lineRule="exact"/>
        <w:ind w:firstLine="420" w:firstLineChars="200"/>
        <w:jc w:val="left"/>
        <w:rPr>
          <w:rFonts w:eastAsia="仿宋"/>
          <w:b/>
          <w:color w:val="000000"/>
          <w:szCs w:val="32"/>
        </w:rPr>
      </w:pPr>
      <w:r>
        <w:rPr>
          <w:rFonts w:eastAsia="仿宋"/>
          <w:bCs/>
          <w:color w:val="000000"/>
          <w:szCs w:val="32"/>
        </w:rPr>
        <w:t>不符合条件的，</w:t>
      </w:r>
      <w:r>
        <w:rPr>
          <w:rFonts w:eastAsia="仿宋"/>
          <w:color w:val="000000"/>
          <w:szCs w:val="32"/>
        </w:rPr>
        <w:t>不予许可并说明理由。</w:t>
      </w:r>
    </w:p>
    <w:p>
      <w:pPr>
        <w:spacing w:line="560" w:lineRule="exact"/>
        <w:jc w:val="left"/>
        <w:rPr>
          <w:rFonts w:eastAsia="仿宋"/>
          <w:b/>
          <w:color w:val="000000"/>
          <w:szCs w:val="32"/>
        </w:rPr>
      </w:pPr>
      <w:r>
        <w:rPr>
          <w:rFonts w:eastAsia="仿宋"/>
          <w:b/>
          <w:color w:val="000000"/>
          <w:szCs w:val="32"/>
        </w:rPr>
        <w:t>收费标准</w:t>
      </w:r>
      <w:r>
        <w:rPr>
          <w:rFonts w:hint="eastAsia" w:eastAsia="仿宋"/>
          <w:b/>
          <w:color w:val="000000"/>
          <w:szCs w:val="32"/>
        </w:rPr>
        <w:t>：</w:t>
      </w:r>
      <w:r>
        <w:rPr>
          <w:rFonts w:eastAsia="仿宋"/>
          <w:bCs/>
          <w:color w:val="000000"/>
          <w:szCs w:val="32"/>
        </w:rPr>
        <w:t>不收费</w:t>
      </w:r>
    </w:p>
    <w:p>
      <w:pPr>
        <w:spacing w:line="560" w:lineRule="exact"/>
        <w:rPr>
          <w:rFonts w:eastAsia="仿宋"/>
          <w:color w:val="000000"/>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bookmarkEnd w:id="588"/>
    <w:bookmarkEnd w:id="589"/>
    <w:bookmarkEnd w:id="590"/>
    <w:bookmarkEnd w:id="591"/>
    <w:p>
      <w:pPr>
        <w:spacing w:line="560" w:lineRule="exact"/>
        <w:jc w:val="left"/>
        <w:rPr>
          <w:rFonts w:hint="eastAsia"/>
          <w:color w:val="000000"/>
        </w:rPr>
      </w:pPr>
    </w:p>
    <w:p>
      <w:pPr>
        <w:pStyle w:val="2"/>
        <w:keepNext w:val="0"/>
        <w:keepLines w:val="0"/>
        <w:spacing w:before="0" w:after="0" w:line="560" w:lineRule="exact"/>
        <w:rPr>
          <w:rFonts w:hint="eastAsia" w:ascii="仿宋" w:hAnsi="仿宋" w:eastAsia="仿宋"/>
          <w:color w:val="000000"/>
          <w:sz w:val="21"/>
          <w:szCs w:val="21"/>
        </w:rPr>
      </w:pPr>
      <w:bookmarkStart w:id="620" w:name="_Toc1192"/>
      <w:bookmarkStart w:id="621" w:name="_Toc22664"/>
      <w:bookmarkStart w:id="622" w:name="_Toc8955"/>
      <w:bookmarkStart w:id="623" w:name="_Toc30960"/>
      <w:bookmarkStart w:id="624" w:name="_Toc26574"/>
      <w:bookmarkStart w:id="625" w:name="_Toc14030"/>
      <w:bookmarkStart w:id="626" w:name="_Toc22905"/>
      <w:bookmarkStart w:id="627" w:name="_Toc12069"/>
      <w:bookmarkStart w:id="628" w:name="_Toc21853"/>
      <w:bookmarkStart w:id="629" w:name="_Toc5279"/>
      <w:bookmarkStart w:id="630" w:name="_Toc10206"/>
      <w:bookmarkStart w:id="631" w:name="_Toc3519"/>
      <w:bookmarkStart w:id="632" w:name="_Toc13602"/>
      <w:bookmarkStart w:id="633" w:name="_Toc14650"/>
      <w:bookmarkStart w:id="634" w:name="_Toc499306350"/>
      <w:bookmarkStart w:id="635" w:name="_Toc31260"/>
      <w:bookmarkStart w:id="636" w:name="_Toc28884"/>
      <w:bookmarkStart w:id="637" w:name="_Toc20016"/>
      <w:r>
        <w:rPr>
          <w:rFonts w:hint="eastAsia" w:ascii="仿宋" w:hAnsi="仿宋" w:eastAsia="仿宋"/>
          <w:color w:val="000000"/>
          <w:sz w:val="21"/>
          <w:szCs w:val="21"/>
          <w:lang w:eastAsia="zh-CN"/>
        </w:rPr>
        <w:t>十六</w:t>
      </w:r>
      <w:r>
        <w:rPr>
          <w:rFonts w:hint="eastAsia" w:ascii="仿宋" w:hAnsi="仿宋" w:eastAsia="仿宋"/>
          <w:color w:val="000000"/>
          <w:sz w:val="21"/>
          <w:szCs w:val="21"/>
        </w:rPr>
        <w:t>、船舶防污染文书签注</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pPr>
        <w:pStyle w:val="2"/>
        <w:keepNext w:val="0"/>
        <w:keepLines w:val="0"/>
        <w:spacing w:before="0" w:after="0" w:line="560" w:lineRule="exact"/>
        <w:jc w:val="left"/>
        <w:rPr>
          <w:rFonts w:hint="eastAsia" w:ascii="仿宋" w:hAnsi="仿宋" w:eastAsia="仿宋"/>
          <w:b/>
          <w:bCs w:val="0"/>
          <w:color w:val="000000"/>
          <w:sz w:val="21"/>
          <w:szCs w:val="21"/>
        </w:rPr>
      </w:pPr>
      <w:bookmarkStart w:id="638" w:name="_Toc21835"/>
      <w:bookmarkStart w:id="639" w:name="_Toc29080"/>
      <w:r>
        <w:rPr>
          <w:rFonts w:hint="eastAsia" w:ascii="仿宋" w:hAnsi="仿宋" w:eastAsia="仿宋"/>
          <w:b/>
          <w:bCs w:val="0"/>
          <w:color w:val="000000"/>
          <w:sz w:val="21"/>
          <w:szCs w:val="21"/>
        </w:rPr>
        <w:t>《船舶垃圾管理计划》签注</w:t>
      </w:r>
      <w:bookmarkEnd w:id="638"/>
      <w:bookmarkEnd w:id="639"/>
    </w:p>
    <w:p>
      <w:pPr>
        <w:spacing w:line="560" w:lineRule="exact"/>
        <w:rPr>
          <w:rFonts w:eastAsia="仿宋"/>
          <w:bCs/>
          <w:color w:val="000000"/>
          <w:szCs w:val="32"/>
        </w:rPr>
      </w:pPr>
      <w:r>
        <w:rPr>
          <w:rFonts w:eastAsia="仿宋"/>
          <w:b/>
          <w:color w:val="000000"/>
          <w:szCs w:val="32"/>
        </w:rPr>
        <w:t>实施机关：</w:t>
      </w:r>
      <w:r>
        <w:rPr>
          <w:rFonts w:hint="eastAsia" w:eastAsia="仿宋"/>
          <w:bCs/>
          <w:color w:val="000000"/>
          <w:szCs w:val="32"/>
          <w:lang w:eastAsia="zh-CN"/>
        </w:rPr>
        <w:t>桂林</w:t>
      </w:r>
      <w:r>
        <w:rPr>
          <w:rFonts w:hint="eastAsia" w:eastAsia="仿宋"/>
          <w:bCs/>
          <w:color w:val="000000"/>
          <w:szCs w:val="32"/>
        </w:rPr>
        <w:t>海事局</w:t>
      </w:r>
    </w:p>
    <w:p>
      <w:pPr>
        <w:spacing w:line="560" w:lineRule="exact"/>
        <w:rPr>
          <w:rFonts w:eastAsia="仿宋"/>
          <w:bCs/>
          <w:color w:val="000000"/>
          <w:szCs w:val="32"/>
        </w:rPr>
      </w:pPr>
      <w:r>
        <w:rPr>
          <w:rFonts w:eastAsia="仿宋"/>
          <w:b/>
          <w:color w:val="000000"/>
          <w:szCs w:val="32"/>
        </w:rPr>
        <w:t>受理部门</w:t>
      </w:r>
      <w:r>
        <w:rPr>
          <w:rFonts w:eastAsia="仿宋"/>
          <w:bCs/>
          <w:color w:val="000000"/>
          <w:szCs w:val="32"/>
        </w:rPr>
        <w:t>：</w:t>
      </w:r>
      <w:r>
        <w:rPr>
          <w:rFonts w:hint="eastAsia" w:eastAsia="仿宋"/>
          <w:bCs/>
          <w:color w:val="000000"/>
          <w:szCs w:val="32"/>
          <w:lang w:eastAsia="zh-CN"/>
        </w:rPr>
        <w:t>桂林</w:t>
      </w:r>
      <w:r>
        <w:rPr>
          <w:rFonts w:hint="eastAsia" w:eastAsia="仿宋"/>
          <w:bCs/>
          <w:color w:val="000000"/>
          <w:szCs w:val="32"/>
        </w:rPr>
        <w:t>海事局</w:t>
      </w:r>
      <w:r>
        <w:rPr>
          <w:rFonts w:eastAsia="仿宋"/>
          <w:bCs/>
          <w:color w:val="000000"/>
          <w:szCs w:val="32"/>
        </w:rPr>
        <w:t>政务中心</w:t>
      </w:r>
    </w:p>
    <w:p>
      <w:pPr>
        <w:spacing w:line="560" w:lineRule="exact"/>
        <w:rPr>
          <w:rFonts w:eastAsia="仿宋"/>
          <w:bCs/>
          <w:color w:val="000000"/>
          <w:szCs w:val="32"/>
        </w:rPr>
      </w:pPr>
      <w:r>
        <w:rPr>
          <w:rFonts w:eastAsia="仿宋"/>
          <w:b/>
          <w:color w:val="000000"/>
          <w:szCs w:val="32"/>
        </w:rPr>
        <w:t>申请人</w:t>
      </w:r>
      <w:r>
        <w:rPr>
          <w:rFonts w:eastAsia="仿宋"/>
          <w:bCs/>
          <w:color w:val="000000"/>
          <w:szCs w:val="32"/>
        </w:rPr>
        <w:t>：船舶或其代理人</w:t>
      </w:r>
    </w:p>
    <w:p>
      <w:pPr>
        <w:spacing w:line="560" w:lineRule="exact"/>
        <w:rPr>
          <w:rFonts w:eastAsia="仿宋"/>
          <w:bCs/>
          <w:color w:val="000000"/>
          <w:szCs w:val="32"/>
        </w:rPr>
      </w:pPr>
      <w:r>
        <w:rPr>
          <w:rFonts w:eastAsia="仿宋"/>
          <w:b/>
          <w:color w:val="000000"/>
          <w:szCs w:val="32"/>
        </w:rPr>
        <w:t>具备条件：</w:t>
      </w:r>
    </w:p>
    <w:p>
      <w:pPr>
        <w:spacing w:line="560" w:lineRule="exact"/>
        <w:ind w:firstLine="420" w:firstLineChars="200"/>
        <w:rPr>
          <w:rFonts w:hint="eastAsia" w:eastAsia="仿宋"/>
          <w:bCs/>
          <w:color w:val="000000"/>
          <w:szCs w:val="32"/>
        </w:rPr>
      </w:pPr>
      <w:r>
        <w:rPr>
          <w:rFonts w:hint="eastAsia" w:eastAsia="仿宋"/>
          <w:bCs/>
          <w:color w:val="000000"/>
          <w:szCs w:val="32"/>
        </w:rPr>
        <w:t>1．100总吨及以上经核准载运15人及以上的本港籍海船，以及固定或浮动式平台；</w:t>
      </w:r>
    </w:p>
    <w:p>
      <w:pPr>
        <w:spacing w:line="560" w:lineRule="exact"/>
        <w:ind w:firstLine="420" w:firstLineChars="200"/>
        <w:rPr>
          <w:rFonts w:hint="eastAsia" w:eastAsia="仿宋"/>
          <w:bCs/>
          <w:color w:val="000000"/>
          <w:szCs w:val="32"/>
        </w:rPr>
      </w:pPr>
      <w:r>
        <w:rPr>
          <w:rFonts w:hint="eastAsia" w:eastAsia="仿宋"/>
          <w:bCs/>
          <w:color w:val="000000"/>
          <w:szCs w:val="32"/>
        </w:rPr>
        <w:t>2．所编制的船舶垃圾管理计划符合相关编制指南要求。</w:t>
      </w:r>
    </w:p>
    <w:p>
      <w:pPr>
        <w:spacing w:line="560" w:lineRule="exact"/>
        <w:rPr>
          <w:rFonts w:eastAsia="仿宋"/>
          <w:b/>
          <w:color w:val="000000"/>
          <w:szCs w:val="32"/>
        </w:rPr>
      </w:pPr>
      <w:r>
        <w:rPr>
          <w:rFonts w:eastAsia="仿宋"/>
          <w:b/>
          <w:color w:val="000000"/>
          <w:szCs w:val="32"/>
        </w:rPr>
        <w:t>提交材料：</w:t>
      </w:r>
    </w:p>
    <w:p>
      <w:pPr>
        <w:spacing w:line="560" w:lineRule="exact"/>
        <w:ind w:firstLine="420" w:firstLineChars="200"/>
        <w:rPr>
          <w:rFonts w:hint="eastAsia" w:eastAsia="仿宋"/>
          <w:bCs/>
          <w:color w:val="000000"/>
          <w:szCs w:val="32"/>
        </w:rPr>
      </w:pPr>
      <w:r>
        <w:rPr>
          <w:rFonts w:hint="eastAsia" w:eastAsia="仿宋"/>
          <w:bCs/>
          <w:color w:val="000000"/>
          <w:szCs w:val="32"/>
        </w:rPr>
        <w:t>1．《船舶防污文书申请书》；</w:t>
      </w:r>
    </w:p>
    <w:p>
      <w:pPr>
        <w:spacing w:line="560" w:lineRule="exact"/>
        <w:ind w:firstLine="420" w:firstLineChars="200"/>
        <w:rPr>
          <w:rFonts w:hint="eastAsia" w:eastAsia="仿宋"/>
          <w:bCs/>
          <w:color w:val="000000"/>
          <w:szCs w:val="32"/>
        </w:rPr>
      </w:pPr>
      <w:r>
        <w:rPr>
          <w:rFonts w:hint="eastAsia" w:eastAsia="仿宋"/>
          <w:bCs/>
          <w:color w:val="000000"/>
          <w:szCs w:val="32"/>
        </w:rPr>
        <w:t>2．《船舶垃圾管理计划》（一式三份）；</w:t>
      </w:r>
    </w:p>
    <w:p>
      <w:pPr>
        <w:spacing w:line="560" w:lineRule="exact"/>
        <w:ind w:firstLine="420" w:firstLineChars="200"/>
        <w:rPr>
          <w:rFonts w:hint="eastAsia" w:eastAsia="仿宋"/>
          <w:bCs/>
          <w:color w:val="000000"/>
          <w:szCs w:val="32"/>
        </w:rPr>
      </w:pPr>
      <w:r>
        <w:rPr>
          <w:rFonts w:hint="eastAsia" w:eastAsia="仿宋"/>
          <w:bCs/>
          <w:color w:val="000000"/>
          <w:szCs w:val="32"/>
        </w:rPr>
        <w:t>3．委托证明及委托人和被委托人身份证明及其复印件（委托时）。</w:t>
      </w:r>
    </w:p>
    <w:p>
      <w:pPr>
        <w:spacing w:line="560" w:lineRule="exact"/>
        <w:rPr>
          <w:rFonts w:eastAsia="仿宋"/>
          <w:bCs/>
          <w:color w:val="000000"/>
          <w:szCs w:val="32"/>
        </w:rPr>
      </w:pPr>
      <w:r>
        <w:rPr>
          <w:rFonts w:eastAsia="仿宋"/>
          <w:b/>
          <w:color w:val="000000"/>
          <w:szCs w:val="32"/>
        </w:rPr>
        <w:t>办理依据：</w:t>
      </w:r>
    </w:p>
    <w:p>
      <w:pPr>
        <w:spacing w:line="560" w:lineRule="exact"/>
        <w:ind w:firstLine="420" w:firstLineChars="200"/>
        <w:rPr>
          <w:rFonts w:hint="eastAsia" w:eastAsia="仿宋"/>
          <w:bCs/>
          <w:color w:val="000000"/>
          <w:szCs w:val="32"/>
        </w:rPr>
      </w:pPr>
      <w:r>
        <w:rPr>
          <w:rFonts w:hint="eastAsia" w:eastAsia="仿宋"/>
          <w:bCs/>
          <w:color w:val="000000"/>
          <w:szCs w:val="32"/>
        </w:rPr>
        <w:t>1．《中华人民共和国海洋环境保护法》第六十三条</w:t>
      </w:r>
    </w:p>
    <w:p>
      <w:pPr>
        <w:spacing w:line="560" w:lineRule="exact"/>
        <w:ind w:firstLine="420" w:firstLineChars="200"/>
        <w:rPr>
          <w:rFonts w:hint="eastAsia" w:eastAsia="仿宋"/>
          <w:bCs/>
          <w:color w:val="000000"/>
          <w:szCs w:val="32"/>
        </w:rPr>
      </w:pPr>
      <w:r>
        <w:rPr>
          <w:rFonts w:hint="eastAsia" w:eastAsia="仿宋"/>
          <w:bCs/>
          <w:color w:val="000000"/>
          <w:szCs w:val="32"/>
        </w:rPr>
        <w:t>2．《防治船舶污染海洋环境管理条例》第十四条</w:t>
      </w:r>
    </w:p>
    <w:p>
      <w:pPr>
        <w:spacing w:line="560" w:lineRule="exact"/>
        <w:ind w:firstLine="420" w:firstLineChars="200"/>
        <w:rPr>
          <w:rFonts w:hint="eastAsia" w:eastAsia="仿宋"/>
          <w:bCs/>
          <w:color w:val="000000"/>
          <w:szCs w:val="32"/>
        </w:rPr>
      </w:pPr>
      <w:r>
        <w:rPr>
          <w:rFonts w:hint="eastAsia" w:eastAsia="仿宋"/>
          <w:bCs/>
          <w:color w:val="000000"/>
          <w:szCs w:val="32"/>
        </w:rPr>
        <w:t>3．《中华人民共和国船舶及其有关作业活动污染海洋环境防治管理规定》第五条和第六条</w:t>
      </w:r>
    </w:p>
    <w:p>
      <w:pPr>
        <w:spacing w:line="560" w:lineRule="exact"/>
        <w:ind w:firstLine="420" w:firstLineChars="200"/>
        <w:rPr>
          <w:rFonts w:eastAsia="仿宋"/>
          <w:bCs/>
          <w:color w:val="000000"/>
          <w:szCs w:val="32"/>
        </w:rPr>
      </w:pPr>
      <w:r>
        <w:rPr>
          <w:rFonts w:hint="eastAsia" w:eastAsia="仿宋"/>
          <w:bCs/>
          <w:color w:val="000000"/>
          <w:szCs w:val="32"/>
        </w:rPr>
        <w:t>4．</w:t>
      </w:r>
      <w:r>
        <w:rPr>
          <w:rFonts w:eastAsia="仿宋"/>
          <w:bCs/>
          <w:color w:val="000000"/>
          <w:szCs w:val="32"/>
        </w:rPr>
        <w:t>《国际防止船舶造成污染公约》附则V</w:t>
      </w:r>
    </w:p>
    <w:p>
      <w:pPr>
        <w:spacing w:line="560" w:lineRule="exact"/>
        <w:rPr>
          <w:rFonts w:eastAsia="仿宋"/>
          <w:bCs/>
          <w:color w:val="000000"/>
          <w:szCs w:val="32"/>
        </w:rPr>
      </w:pPr>
      <w:r>
        <w:rPr>
          <w:rFonts w:eastAsia="仿宋"/>
          <w:b/>
          <w:color w:val="000000"/>
          <w:szCs w:val="32"/>
        </w:rPr>
        <w:t>办结期限</w:t>
      </w:r>
      <w:r>
        <w:rPr>
          <w:rFonts w:hint="eastAsia" w:eastAsia="仿宋"/>
          <w:b/>
          <w:color w:val="000000"/>
          <w:szCs w:val="32"/>
        </w:rPr>
        <w:t>：</w:t>
      </w:r>
      <w:r>
        <w:rPr>
          <w:rFonts w:hint="eastAsia" w:eastAsia="仿宋"/>
          <w:bCs/>
          <w:color w:val="000000"/>
          <w:szCs w:val="32"/>
        </w:rPr>
        <w:t xml:space="preserve"> </w:t>
      </w:r>
      <w:r>
        <w:rPr>
          <w:rFonts w:hint="eastAsia" w:eastAsia="仿宋"/>
          <w:bCs/>
          <w:color w:val="000000"/>
          <w:szCs w:val="32"/>
          <w:lang w:val="en-US" w:eastAsia="zh-CN"/>
        </w:rPr>
        <w:t>5</w:t>
      </w:r>
      <w:r>
        <w:rPr>
          <w:rFonts w:hint="eastAsia" w:eastAsia="仿宋"/>
          <w:bCs/>
          <w:color w:val="000000"/>
          <w:szCs w:val="32"/>
        </w:rPr>
        <w:t>个工作日</w:t>
      </w:r>
    </w:p>
    <w:p>
      <w:pPr>
        <w:spacing w:line="560" w:lineRule="exact"/>
        <w:rPr>
          <w:rFonts w:eastAsia="仿宋"/>
          <w:bCs/>
          <w:color w:val="000000"/>
          <w:szCs w:val="32"/>
        </w:rPr>
      </w:pPr>
      <w:r>
        <w:rPr>
          <w:rFonts w:eastAsia="仿宋"/>
          <w:b/>
          <w:color w:val="000000"/>
          <w:szCs w:val="32"/>
        </w:rPr>
        <w:t>办理结果</w:t>
      </w:r>
      <w:r>
        <w:rPr>
          <w:rFonts w:hint="eastAsia" w:eastAsia="仿宋"/>
          <w:b/>
          <w:color w:val="000000"/>
          <w:szCs w:val="32"/>
        </w:rPr>
        <w:t>：</w:t>
      </w:r>
      <w:r>
        <w:rPr>
          <w:rFonts w:hint="eastAsia" w:eastAsia="仿宋"/>
          <w:bCs/>
          <w:color w:val="000000"/>
          <w:szCs w:val="32"/>
        </w:rPr>
        <w:t>材料</w:t>
      </w:r>
      <w:r>
        <w:rPr>
          <w:rFonts w:eastAsia="仿宋"/>
          <w:bCs/>
          <w:color w:val="000000"/>
          <w:szCs w:val="32"/>
        </w:rPr>
        <w:t>齐全的</w:t>
      </w:r>
      <w:r>
        <w:rPr>
          <w:rFonts w:hint="eastAsia" w:eastAsia="仿宋"/>
          <w:bCs/>
          <w:color w:val="000000"/>
          <w:szCs w:val="32"/>
        </w:rPr>
        <w:t>，</w:t>
      </w:r>
      <w:r>
        <w:rPr>
          <w:rFonts w:eastAsia="仿宋"/>
          <w:bCs/>
          <w:color w:val="000000"/>
          <w:szCs w:val="32"/>
        </w:rPr>
        <w:t>在船舶垃圾管理计划首页加盖船舶文书专用章。不符合条件的，</w:t>
      </w:r>
      <w:r>
        <w:rPr>
          <w:rFonts w:eastAsia="仿宋"/>
          <w:color w:val="000000"/>
          <w:szCs w:val="32"/>
        </w:rPr>
        <w:t>不予</w:t>
      </w:r>
      <w:r>
        <w:rPr>
          <w:rFonts w:hint="eastAsia" w:eastAsia="仿宋"/>
          <w:color w:val="000000"/>
          <w:szCs w:val="32"/>
        </w:rPr>
        <w:t>签注</w:t>
      </w:r>
      <w:r>
        <w:rPr>
          <w:rFonts w:eastAsia="仿宋"/>
          <w:color w:val="000000"/>
          <w:szCs w:val="32"/>
        </w:rPr>
        <w:t>并说明理由</w:t>
      </w:r>
      <w:r>
        <w:rPr>
          <w:color w:val="000000"/>
        </w:rPr>
        <w:t>。</w:t>
      </w:r>
    </w:p>
    <w:p>
      <w:pPr>
        <w:spacing w:line="560" w:lineRule="exact"/>
        <w:rPr>
          <w:rFonts w:eastAsia="仿宋"/>
          <w:bCs/>
          <w:color w:val="000000"/>
          <w:szCs w:val="32"/>
        </w:rPr>
      </w:pPr>
      <w:r>
        <w:rPr>
          <w:rFonts w:eastAsia="仿宋"/>
          <w:b/>
          <w:color w:val="000000"/>
          <w:szCs w:val="32"/>
        </w:rPr>
        <w:t>收费标准</w:t>
      </w:r>
      <w:r>
        <w:rPr>
          <w:rFonts w:hint="eastAsia" w:eastAsia="仿宋"/>
          <w:b/>
          <w:color w:val="000000"/>
          <w:szCs w:val="32"/>
        </w:rPr>
        <w:t>：</w:t>
      </w:r>
      <w:r>
        <w:rPr>
          <w:rFonts w:eastAsia="仿宋"/>
          <w:bCs/>
          <w:color w:val="000000"/>
          <w:szCs w:val="32"/>
        </w:rPr>
        <w:t>不收费</w:t>
      </w:r>
    </w:p>
    <w:bookmarkEnd w:id="634"/>
    <w:bookmarkEnd w:id="635"/>
    <w:bookmarkEnd w:id="636"/>
    <w:bookmarkEnd w:id="637"/>
    <w:p>
      <w:pPr>
        <w:spacing w:line="560" w:lineRule="exact"/>
        <w:rPr>
          <w:rFonts w:hint="default" w:ascii="Times New Roman" w:hAnsi="Times New Roman" w:eastAsia="仿宋"/>
          <w:color w:val="000000"/>
          <w:sz w:val="21"/>
          <w:szCs w:val="32"/>
        </w:rPr>
      </w:pPr>
      <w:bookmarkStart w:id="640" w:name="_Toc2867"/>
      <w:bookmarkStart w:id="641" w:name="_Toc20318"/>
      <w:bookmarkStart w:id="642" w:name="_Toc31128"/>
      <w:bookmarkStart w:id="643" w:name="_Toc499306351"/>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spacing w:line="560" w:lineRule="exact"/>
        <w:rPr>
          <w:rFonts w:hint="default" w:ascii="Times New Roman" w:hAnsi="Times New Roman" w:eastAsia="仿宋"/>
          <w:color w:val="000000"/>
          <w:sz w:val="21"/>
          <w:szCs w:val="32"/>
        </w:rPr>
      </w:pPr>
    </w:p>
    <w:bookmarkEnd w:id="640"/>
    <w:bookmarkEnd w:id="641"/>
    <w:bookmarkEnd w:id="642"/>
    <w:bookmarkEnd w:id="643"/>
    <w:p>
      <w:pPr>
        <w:pStyle w:val="2"/>
        <w:keepNext w:val="0"/>
        <w:keepLines w:val="0"/>
        <w:spacing w:before="0" w:after="0" w:line="560" w:lineRule="exact"/>
        <w:rPr>
          <w:rFonts w:hint="eastAsia" w:ascii="仿宋" w:hAnsi="仿宋" w:eastAsia="仿宋"/>
          <w:color w:val="000000"/>
          <w:sz w:val="21"/>
          <w:szCs w:val="21"/>
        </w:rPr>
      </w:pPr>
      <w:bookmarkStart w:id="644" w:name="_Toc4873"/>
      <w:bookmarkStart w:id="645" w:name="_Toc23931"/>
      <w:bookmarkStart w:id="646" w:name="_Toc1762"/>
      <w:bookmarkStart w:id="647" w:name="_Toc7149"/>
      <w:bookmarkStart w:id="648" w:name="_Toc22070"/>
      <w:bookmarkStart w:id="649" w:name="_Toc12187"/>
      <w:bookmarkStart w:id="650" w:name="_Toc24194"/>
      <w:bookmarkStart w:id="651" w:name="_Toc17841"/>
      <w:bookmarkStart w:id="652" w:name="_Toc21854"/>
      <w:bookmarkStart w:id="653" w:name="_Toc20408"/>
      <w:bookmarkStart w:id="654" w:name="_Toc31437"/>
      <w:bookmarkStart w:id="655" w:name="_Toc18443"/>
      <w:bookmarkStart w:id="656" w:name="_Toc24136"/>
      <w:bookmarkStart w:id="657" w:name="_Toc499306354"/>
      <w:r>
        <w:rPr>
          <w:rFonts w:hint="eastAsia" w:ascii="仿宋" w:hAnsi="仿宋" w:eastAsia="仿宋"/>
          <w:color w:val="000000"/>
          <w:sz w:val="21"/>
          <w:szCs w:val="21"/>
          <w:lang w:eastAsia="zh-CN"/>
        </w:rPr>
        <w:t>十七</w:t>
      </w:r>
      <w:r>
        <w:rPr>
          <w:rFonts w:hint="eastAsia" w:ascii="仿宋" w:hAnsi="仿宋" w:eastAsia="仿宋"/>
          <w:color w:val="000000"/>
          <w:sz w:val="21"/>
          <w:szCs w:val="21"/>
        </w:rPr>
        <w:t>、船舶载运固体散装货物(危险货物除外)的适装报告</w:t>
      </w:r>
      <w:bookmarkEnd w:id="644"/>
      <w:bookmarkEnd w:id="645"/>
      <w:bookmarkEnd w:id="646"/>
      <w:bookmarkEnd w:id="647"/>
      <w:bookmarkEnd w:id="648"/>
      <w:bookmarkEnd w:id="649"/>
      <w:bookmarkEnd w:id="650"/>
      <w:bookmarkEnd w:id="651"/>
      <w:bookmarkEnd w:id="652"/>
      <w:bookmarkEnd w:id="653"/>
      <w:bookmarkEnd w:id="654"/>
    </w:p>
    <w:p>
      <w:pPr>
        <w:spacing w:line="560" w:lineRule="exact"/>
        <w:rPr>
          <w:rFonts w:hint="eastAsia" w:eastAsia="仿宋"/>
          <w:bCs/>
          <w:color w:val="000000"/>
          <w:szCs w:val="32"/>
        </w:rPr>
      </w:pPr>
      <w:r>
        <w:rPr>
          <w:rFonts w:hint="eastAsia" w:eastAsia="仿宋"/>
          <w:b/>
          <w:color w:val="000000"/>
          <w:szCs w:val="32"/>
        </w:rPr>
        <w:t>实施机关：</w:t>
      </w:r>
      <w:r>
        <w:rPr>
          <w:rFonts w:hint="eastAsia" w:eastAsia="仿宋"/>
          <w:b w:val="0"/>
          <w:bCs w:val="0"/>
          <w:color w:val="000000"/>
          <w:szCs w:val="32"/>
          <w:lang w:eastAsia="zh-CN"/>
        </w:rPr>
        <w:t>桂林海事局所属</w:t>
      </w:r>
      <w:r>
        <w:rPr>
          <w:rFonts w:eastAsia="仿宋"/>
          <w:color w:val="000000"/>
          <w:szCs w:val="32"/>
        </w:rPr>
        <w:t>基层海事处</w:t>
      </w:r>
    </w:p>
    <w:p>
      <w:pPr>
        <w:spacing w:line="560" w:lineRule="exact"/>
        <w:rPr>
          <w:rFonts w:hint="eastAsia" w:eastAsia="仿宋"/>
          <w:bCs/>
          <w:color w:val="000000"/>
          <w:szCs w:val="32"/>
        </w:rPr>
      </w:pPr>
      <w:r>
        <w:rPr>
          <w:rFonts w:hint="eastAsia" w:eastAsia="仿宋"/>
          <w:b/>
          <w:color w:val="000000"/>
          <w:szCs w:val="32"/>
        </w:rPr>
        <w:t>受理部门：</w:t>
      </w:r>
      <w:r>
        <w:rPr>
          <w:rFonts w:hint="eastAsia" w:eastAsia="仿宋"/>
          <w:b w:val="0"/>
          <w:bCs w:val="0"/>
          <w:color w:val="000000"/>
          <w:szCs w:val="32"/>
          <w:lang w:eastAsia="zh-CN"/>
        </w:rPr>
        <w:t>桂林海事局所属</w:t>
      </w:r>
      <w:r>
        <w:rPr>
          <w:rFonts w:eastAsia="仿宋"/>
          <w:color w:val="000000"/>
          <w:szCs w:val="32"/>
        </w:rPr>
        <w:t>基层海事处</w:t>
      </w:r>
      <w:r>
        <w:rPr>
          <w:rFonts w:hint="eastAsia" w:eastAsia="仿宋"/>
          <w:bCs/>
          <w:color w:val="000000"/>
          <w:szCs w:val="32"/>
        </w:rPr>
        <w:t xml:space="preserve">             </w:t>
      </w:r>
    </w:p>
    <w:p>
      <w:pPr>
        <w:spacing w:line="560" w:lineRule="exact"/>
        <w:rPr>
          <w:rFonts w:hint="eastAsia" w:eastAsia="仿宋"/>
          <w:bCs/>
          <w:color w:val="000000"/>
          <w:szCs w:val="32"/>
        </w:rPr>
      </w:pPr>
      <w:r>
        <w:rPr>
          <w:rFonts w:hint="eastAsia" w:eastAsia="仿宋"/>
          <w:b/>
          <w:color w:val="000000"/>
          <w:szCs w:val="32"/>
        </w:rPr>
        <w:t>申请人：</w:t>
      </w:r>
      <w:r>
        <w:rPr>
          <w:rFonts w:hint="eastAsia" w:eastAsia="仿宋"/>
          <w:bCs/>
          <w:color w:val="000000"/>
          <w:szCs w:val="32"/>
        </w:rPr>
        <w:t>承运人或其代理人、货物所有人或其代理人</w:t>
      </w:r>
    </w:p>
    <w:p>
      <w:pPr>
        <w:rPr>
          <w:rFonts w:hint="eastAsia" w:eastAsia="仿宋"/>
          <w:b/>
          <w:color w:val="000000"/>
          <w:szCs w:val="32"/>
        </w:rPr>
      </w:pPr>
      <w:r>
        <w:rPr>
          <w:rFonts w:hint="eastAsia" w:eastAsia="仿宋"/>
          <w:b/>
          <w:color w:val="000000"/>
          <w:szCs w:val="32"/>
        </w:rPr>
        <w:t>具备条件：</w:t>
      </w:r>
    </w:p>
    <w:p>
      <w:pPr>
        <w:spacing w:line="560" w:lineRule="exact"/>
        <w:ind w:firstLine="420" w:firstLineChars="200"/>
        <w:rPr>
          <w:rFonts w:hint="eastAsia" w:eastAsia="仿宋"/>
          <w:bCs/>
          <w:color w:val="000000"/>
          <w:szCs w:val="32"/>
        </w:rPr>
      </w:pPr>
      <w:r>
        <w:rPr>
          <w:rFonts w:hint="eastAsia" w:eastAsia="仿宋"/>
          <w:bCs/>
          <w:color w:val="000000"/>
          <w:szCs w:val="32"/>
        </w:rPr>
        <w:t>1.船舶持有齐备、有效的证书、文书与资料；</w:t>
      </w:r>
    </w:p>
    <w:p>
      <w:pPr>
        <w:spacing w:line="560" w:lineRule="exact"/>
        <w:ind w:firstLine="420" w:firstLineChars="200"/>
        <w:rPr>
          <w:rFonts w:hint="eastAsia" w:eastAsia="仿宋"/>
          <w:bCs/>
          <w:color w:val="000000"/>
          <w:szCs w:val="32"/>
        </w:rPr>
      </w:pPr>
      <w:r>
        <w:rPr>
          <w:rFonts w:hint="eastAsia" w:eastAsia="仿宋"/>
          <w:bCs/>
          <w:color w:val="000000"/>
          <w:szCs w:val="32"/>
        </w:rPr>
        <w:t>2.申报的固体散装货物符合船舶的适装要求，且不属于国家规定禁止通过水路运输的货物；</w:t>
      </w:r>
    </w:p>
    <w:p>
      <w:pPr>
        <w:spacing w:line="560" w:lineRule="exact"/>
        <w:ind w:firstLine="420" w:firstLineChars="200"/>
        <w:rPr>
          <w:rFonts w:hint="eastAsia" w:eastAsia="仿宋"/>
          <w:bCs/>
          <w:color w:val="000000"/>
          <w:szCs w:val="32"/>
        </w:rPr>
      </w:pPr>
      <w:r>
        <w:rPr>
          <w:rFonts w:hint="eastAsia" w:eastAsia="仿宋"/>
          <w:bCs/>
          <w:color w:val="000000"/>
          <w:szCs w:val="32"/>
        </w:rPr>
        <w:t>3.船舶的设施、装备满足固体散装货物的要求，船舶的装载符合载运固体散装货物安全、防止污染、保安的管理规定和技术规范；</w:t>
      </w:r>
    </w:p>
    <w:p>
      <w:pPr>
        <w:spacing w:line="560" w:lineRule="exact"/>
        <w:ind w:firstLine="420" w:firstLineChars="200"/>
        <w:rPr>
          <w:rFonts w:hint="eastAsia" w:eastAsia="仿宋"/>
          <w:bCs/>
          <w:color w:val="000000"/>
          <w:szCs w:val="32"/>
        </w:rPr>
      </w:pPr>
      <w:r>
        <w:rPr>
          <w:rFonts w:hint="eastAsia" w:eastAsia="仿宋"/>
          <w:bCs/>
          <w:color w:val="000000"/>
          <w:szCs w:val="32"/>
        </w:rPr>
        <w:t>4.拟进行固体散装货物装卸作业的港口、码头、泊位，具备固体散装货物作业的法定资质，符合固体散装货物作业的安全和防污染要求；</w:t>
      </w:r>
    </w:p>
    <w:p>
      <w:pPr>
        <w:spacing w:line="560" w:lineRule="exact"/>
        <w:ind w:firstLine="420" w:firstLineChars="200"/>
        <w:rPr>
          <w:rFonts w:hint="eastAsia" w:eastAsia="仿宋"/>
          <w:bCs/>
          <w:color w:val="000000"/>
          <w:szCs w:val="32"/>
        </w:rPr>
      </w:pPr>
      <w:r>
        <w:rPr>
          <w:rFonts w:hint="eastAsia" w:eastAsia="仿宋"/>
          <w:bCs/>
          <w:color w:val="000000"/>
          <w:szCs w:val="32"/>
        </w:rPr>
        <w:t>5.需要办理货物进出口手续的已按有关规定办理。</w:t>
      </w:r>
    </w:p>
    <w:p>
      <w:pPr>
        <w:rPr>
          <w:rFonts w:hint="eastAsia" w:eastAsia="仿宋"/>
          <w:b/>
          <w:color w:val="000000"/>
          <w:szCs w:val="32"/>
        </w:rPr>
      </w:pPr>
      <w:r>
        <w:rPr>
          <w:rFonts w:hint="eastAsia" w:eastAsia="仿宋"/>
          <w:b/>
          <w:color w:val="000000"/>
          <w:szCs w:val="32"/>
        </w:rPr>
        <w:t>提交材料：</w:t>
      </w:r>
    </w:p>
    <w:p>
      <w:pPr>
        <w:spacing w:line="560" w:lineRule="exact"/>
        <w:ind w:firstLine="422" w:firstLineChars="200"/>
        <w:rPr>
          <w:rFonts w:hint="eastAsia" w:eastAsia="仿宋"/>
          <w:b/>
          <w:bCs/>
          <w:color w:val="000000"/>
          <w:szCs w:val="32"/>
        </w:rPr>
      </w:pPr>
      <w:r>
        <w:rPr>
          <w:rFonts w:hint="eastAsia" w:eastAsia="仿宋"/>
          <w:b/>
          <w:bCs/>
          <w:color w:val="000000"/>
          <w:szCs w:val="32"/>
        </w:rPr>
        <w:t>（一）承运人或其代理人提交的材料：</w:t>
      </w:r>
    </w:p>
    <w:p>
      <w:pPr>
        <w:spacing w:line="560" w:lineRule="exact"/>
        <w:ind w:firstLine="420" w:firstLineChars="200"/>
        <w:rPr>
          <w:rFonts w:hint="eastAsia" w:eastAsia="仿宋"/>
          <w:bCs/>
          <w:color w:val="000000"/>
          <w:szCs w:val="32"/>
        </w:rPr>
      </w:pPr>
      <w:r>
        <w:rPr>
          <w:rFonts w:hint="eastAsia" w:eastAsia="仿宋"/>
          <w:bCs/>
          <w:color w:val="000000"/>
          <w:szCs w:val="32"/>
        </w:rPr>
        <w:t>1.船舶载运固体散装货物申报单（一式三份）；</w:t>
      </w:r>
    </w:p>
    <w:p>
      <w:pPr>
        <w:spacing w:line="560" w:lineRule="exact"/>
        <w:ind w:firstLine="420" w:firstLineChars="200"/>
        <w:rPr>
          <w:rFonts w:hint="eastAsia" w:eastAsia="仿宋"/>
          <w:bCs/>
          <w:color w:val="000000"/>
          <w:szCs w:val="32"/>
        </w:rPr>
      </w:pPr>
      <w:r>
        <w:rPr>
          <w:rFonts w:hint="eastAsia" w:eastAsia="仿宋"/>
          <w:bCs/>
          <w:color w:val="000000"/>
          <w:szCs w:val="32"/>
        </w:rPr>
        <w:t>2.船舶适装证书及其复印件（适用时）；</w:t>
      </w:r>
    </w:p>
    <w:p>
      <w:pPr>
        <w:spacing w:line="560" w:lineRule="exact"/>
        <w:ind w:firstLine="420" w:firstLineChars="200"/>
        <w:rPr>
          <w:rFonts w:hint="eastAsia" w:eastAsia="仿宋"/>
          <w:bCs/>
          <w:color w:val="000000"/>
          <w:szCs w:val="32"/>
        </w:rPr>
      </w:pPr>
      <w:r>
        <w:rPr>
          <w:rFonts w:hint="eastAsia" w:eastAsia="仿宋"/>
          <w:bCs/>
          <w:color w:val="000000"/>
          <w:szCs w:val="32"/>
        </w:rPr>
        <w:t>3.载运固体散装货物的船舶在运输途中发生过意外情况的，应当在《船舶载运固体散装货物申报单》备注栏内扼要注明所发生的意外情况的原因，已采取的控制措施和目前状况等实际情况，并于抵港后送交详细报告；</w:t>
      </w:r>
    </w:p>
    <w:p>
      <w:pPr>
        <w:spacing w:line="560" w:lineRule="exact"/>
        <w:ind w:firstLine="420" w:firstLineChars="200"/>
        <w:rPr>
          <w:rFonts w:hint="eastAsia" w:eastAsia="仿宋"/>
          <w:bCs/>
          <w:color w:val="000000"/>
          <w:szCs w:val="32"/>
        </w:rPr>
      </w:pPr>
      <w:r>
        <w:rPr>
          <w:rFonts w:hint="eastAsia" w:eastAsia="仿宋"/>
          <w:bCs/>
          <w:color w:val="000000"/>
          <w:szCs w:val="32"/>
        </w:rPr>
        <w:t>4.列明实际装载情况的清单或舱单或积载图；</w:t>
      </w:r>
    </w:p>
    <w:p>
      <w:pPr>
        <w:spacing w:line="560" w:lineRule="exact"/>
        <w:ind w:firstLine="420" w:firstLineChars="200"/>
        <w:rPr>
          <w:rFonts w:hint="eastAsia" w:eastAsia="仿宋"/>
          <w:bCs/>
          <w:color w:val="000000"/>
          <w:szCs w:val="32"/>
        </w:rPr>
      </w:pPr>
      <w:r>
        <w:rPr>
          <w:rFonts w:hint="eastAsia" w:eastAsia="仿宋"/>
          <w:bCs/>
          <w:color w:val="000000"/>
          <w:szCs w:val="32"/>
        </w:rPr>
        <w:t>5. 拟进行固体散装货物装卸作业的港口、码头、泊位，具备相应资质，并且符合安全、防污染及保安要求的证明材料；</w:t>
      </w:r>
    </w:p>
    <w:p>
      <w:pPr>
        <w:spacing w:line="560" w:lineRule="exact"/>
        <w:ind w:firstLine="420" w:firstLineChars="200"/>
        <w:rPr>
          <w:rFonts w:hint="eastAsia" w:eastAsia="仿宋"/>
          <w:bCs/>
          <w:color w:val="000000"/>
          <w:szCs w:val="32"/>
        </w:rPr>
      </w:pPr>
      <w:r>
        <w:rPr>
          <w:rFonts w:hint="eastAsia" w:eastAsia="仿宋"/>
          <w:bCs/>
          <w:color w:val="000000"/>
          <w:szCs w:val="32"/>
        </w:rPr>
        <w:t>6.委托证明及委托人和被委托人身份证明及其复印件（委托时）。</w:t>
      </w:r>
    </w:p>
    <w:p>
      <w:pPr>
        <w:spacing w:line="560" w:lineRule="exact"/>
        <w:ind w:firstLine="422" w:firstLineChars="200"/>
        <w:rPr>
          <w:rFonts w:hint="eastAsia" w:eastAsia="仿宋"/>
          <w:b/>
          <w:bCs/>
          <w:color w:val="000000"/>
          <w:szCs w:val="32"/>
        </w:rPr>
      </w:pPr>
      <w:r>
        <w:rPr>
          <w:rFonts w:hint="eastAsia" w:eastAsia="仿宋"/>
          <w:b/>
          <w:bCs/>
          <w:color w:val="000000"/>
          <w:szCs w:val="32"/>
        </w:rPr>
        <w:t>（二）货物所有人或其代理人提交的材料：</w:t>
      </w:r>
    </w:p>
    <w:p>
      <w:pPr>
        <w:spacing w:line="560" w:lineRule="exact"/>
        <w:ind w:firstLine="420" w:firstLineChars="200"/>
        <w:rPr>
          <w:rFonts w:hint="eastAsia" w:eastAsia="仿宋"/>
          <w:bCs/>
          <w:color w:val="000000"/>
          <w:szCs w:val="32"/>
        </w:rPr>
      </w:pPr>
      <w:r>
        <w:rPr>
          <w:rFonts w:hint="eastAsia" w:eastAsia="仿宋"/>
          <w:bCs/>
          <w:color w:val="000000"/>
          <w:szCs w:val="32"/>
        </w:rPr>
        <w:t>1.固体散装货物安全适运申报单；</w:t>
      </w:r>
    </w:p>
    <w:p>
      <w:pPr>
        <w:spacing w:line="560" w:lineRule="exact"/>
        <w:ind w:firstLine="420" w:firstLineChars="200"/>
        <w:rPr>
          <w:rFonts w:hint="eastAsia" w:eastAsia="仿宋"/>
          <w:bCs/>
          <w:color w:val="000000"/>
          <w:szCs w:val="32"/>
        </w:rPr>
      </w:pPr>
      <w:r>
        <w:rPr>
          <w:rFonts w:hint="eastAsia" w:eastAsia="仿宋"/>
          <w:bCs/>
          <w:color w:val="000000"/>
          <w:szCs w:val="32"/>
        </w:rPr>
        <w:t>2.货物适运水分极限证书和水分含量证明（适用时）；</w:t>
      </w:r>
    </w:p>
    <w:p>
      <w:pPr>
        <w:spacing w:line="560" w:lineRule="exact"/>
        <w:ind w:firstLine="420" w:firstLineChars="200"/>
        <w:rPr>
          <w:rFonts w:hint="eastAsia" w:eastAsia="仿宋"/>
          <w:bCs/>
          <w:color w:val="000000"/>
          <w:szCs w:val="32"/>
        </w:rPr>
      </w:pPr>
      <w:r>
        <w:rPr>
          <w:rFonts w:hint="eastAsia" w:eastAsia="仿宋"/>
          <w:bCs/>
          <w:color w:val="000000"/>
          <w:szCs w:val="32"/>
        </w:rPr>
        <w:t>3.货物安全适运性评估报告（适用时）；</w:t>
      </w:r>
    </w:p>
    <w:p>
      <w:pPr>
        <w:spacing w:line="560" w:lineRule="exact"/>
        <w:ind w:firstLine="420" w:firstLineChars="200"/>
        <w:rPr>
          <w:rFonts w:hint="eastAsia" w:eastAsia="仿宋"/>
          <w:bCs/>
          <w:color w:val="000000"/>
          <w:szCs w:val="32"/>
        </w:rPr>
      </w:pPr>
      <w:r>
        <w:rPr>
          <w:rFonts w:hint="eastAsia" w:eastAsia="仿宋"/>
          <w:bCs/>
          <w:color w:val="000000"/>
          <w:szCs w:val="32"/>
        </w:rPr>
        <w:t>4.按规定尚需国家有关主管部门或进出口国家的主管机关同意后方能载运进、出口的货物，应持有办理完有关手续的证明；</w:t>
      </w:r>
    </w:p>
    <w:p>
      <w:pPr>
        <w:spacing w:line="560" w:lineRule="exact"/>
        <w:ind w:firstLine="420" w:firstLineChars="200"/>
        <w:rPr>
          <w:rFonts w:hint="eastAsia" w:eastAsia="仿宋"/>
          <w:bCs/>
          <w:color w:val="000000"/>
          <w:szCs w:val="32"/>
        </w:rPr>
      </w:pPr>
      <w:r>
        <w:rPr>
          <w:rFonts w:hint="eastAsia" w:eastAsia="仿宋"/>
          <w:bCs/>
          <w:color w:val="000000"/>
          <w:szCs w:val="32"/>
        </w:rPr>
        <w:t>5.按照《ISMBC规则》要求的的其他材料。</w:t>
      </w:r>
    </w:p>
    <w:p>
      <w:pPr>
        <w:rPr>
          <w:rFonts w:hint="eastAsia" w:eastAsia="仿宋"/>
          <w:b/>
          <w:color w:val="000000"/>
          <w:szCs w:val="32"/>
        </w:rPr>
      </w:pPr>
      <w:r>
        <w:rPr>
          <w:rFonts w:hint="eastAsia" w:eastAsia="仿宋"/>
          <w:b/>
          <w:color w:val="000000"/>
          <w:szCs w:val="32"/>
        </w:rPr>
        <w:t>办理依据：</w:t>
      </w:r>
    </w:p>
    <w:p>
      <w:pPr>
        <w:spacing w:line="560" w:lineRule="exact"/>
        <w:ind w:firstLine="420" w:firstLineChars="200"/>
        <w:rPr>
          <w:rFonts w:hint="eastAsia" w:eastAsia="仿宋"/>
          <w:bCs/>
          <w:color w:val="000000"/>
          <w:szCs w:val="32"/>
        </w:rPr>
      </w:pPr>
      <w:r>
        <w:rPr>
          <w:rFonts w:hint="eastAsia" w:eastAsia="仿宋"/>
          <w:bCs/>
          <w:color w:val="000000"/>
          <w:szCs w:val="32"/>
        </w:rPr>
        <w:t>1.《交通运输部关于公布水路运输易流态化固体散装货物安全管理规定的通知》（交水发〔</w:t>
      </w:r>
      <w:r>
        <w:rPr>
          <w:rFonts w:eastAsia="仿宋"/>
          <w:bCs/>
          <w:color w:val="000000"/>
          <w:szCs w:val="32"/>
        </w:rPr>
        <w:t>2011</w:t>
      </w:r>
      <w:r>
        <w:rPr>
          <w:rFonts w:hint="eastAsia" w:eastAsia="仿宋"/>
          <w:bCs/>
          <w:color w:val="000000"/>
          <w:szCs w:val="32"/>
        </w:rPr>
        <w:t>〕</w:t>
      </w:r>
      <w:r>
        <w:rPr>
          <w:rFonts w:eastAsia="仿宋"/>
          <w:bCs/>
          <w:color w:val="000000"/>
          <w:szCs w:val="32"/>
        </w:rPr>
        <w:t xml:space="preserve">638 </w:t>
      </w:r>
      <w:r>
        <w:rPr>
          <w:rFonts w:hint="eastAsia" w:eastAsia="仿宋"/>
          <w:bCs/>
          <w:color w:val="000000"/>
          <w:szCs w:val="32"/>
        </w:rPr>
        <w:t>号）第九条</w:t>
      </w:r>
    </w:p>
    <w:p>
      <w:pPr>
        <w:spacing w:line="560" w:lineRule="exact"/>
        <w:ind w:firstLine="420" w:firstLineChars="200"/>
        <w:rPr>
          <w:rFonts w:eastAsia="仿宋"/>
          <w:bCs/>
          <w:color w:val="000000"/>
          <w:szCs w:val="32"/>
        </w:rPr>
      </w:pPr>
      <w:r>
        <w:rPr>
          <w:rFonts w:hint="eastAsia" w:eastAsia="仿宋"/>
          <w:bCs/>
          <w:color w:val="000000"/>
          <w:szCs w:val="32"/>
        </w:rPr>
        <w:t>2.《国际海运固体散装货物规则》（IMSBC规则）</w:t>
      </w:r>
    </w:p>
    <w:p>
      <w:pPr>
        <w:spacing w:line="560" w:lineRule="exact"/>
        <w:ind w:firstLine="420" w:firstLineChars="200"/>
        <w:rPr>
          <w:rFonts w:hint="eastAsia" w:eastAsia="仿宋"/>
          <w:bCs/>
          <w:color w:val="000000"/>
          <w:szCs w:val="32"/>
        </w:rPr>
      </w:pPr>
      <w:r>
        <w:rPr>
          <w:rFonts w:hint="eastAsia" w:eastAsia="仿宋"/>
          <w:bCs/>
          <w:color w:val="000000"/>
          <w:szCs w:val="32"/>
        </w:rPr>
        <w:t>3</w:t>
      </w:r>
      <w:r>
        <w:rPr>
          <w:rFonts w:eastAsia="仿宋"/>
          <w:bCs/>
          <w:color w:val="000000"/>
          <w:szCs w:val="32"/>
        </w:rPr>
        <w:t>.</w:t>
      </w:r>
      <w:r>
        <w:rPr>
          <w:rFonts w:hint="eastAsia"/>
        </w:rPr>
        <w:t xml:space="preserve"> </w:t>
      </w:r>
      <w:r>
        <w:rPr>
          <w:rFonts w:hint="eastAsia" w:eastAsia="仿宋"/>
          <w:bCs/>
          <w:color w:val="000000"/>
          <w:szCs w:val="32"/>
        </w:rPr>
        <w:t>交通运输部2019年1号令《海运固体散装货物安全监督管理规定》</w:t>
      </w:r>
    </w:p>
    <w:p>
      <w:pPr>
        <w:spacing w:line="560" w:lineRule="exact"/>
        <w:rPr>
          <w:rFonts w:hint="eastAsia" w:eastAsia="仿宋"/>
          <w:bCs/>
          <w:color w:val="000000"/>
          <w:szCs w:val="32"/>
        </w:rPr>
      </w:pPr>
      <w:r>
        <w:rPr>
          <w:rFonts w:hint="eastAsia" w:eastAsia="仿宋"/>
          <w:b/>
          <w:color w:val="000000"/>
          <w:szCs w:val="32"/>
        </w:rPr>
        <w:t>办理期限：</w:t>
      </w:r>
      <w:r>
        <w:rPr>
          <w:rFonts w:hint="eastAsia" w:eastAsia="仿宋"/>
          <w:bCs/>
          <w:color w:val="000000"/>
          <w:szCs w:val="32"/>
        </w:rPr>
        <w:t>当场办结</w:t>
      </w:r>
    </w:p>
    <w:p>
      <w:pPr>
        <w:spacing w:line="560" w:lineRule="exact"/>
        <w:rPr>
          <w:rFonts w:hint="eastAsia" w:eastAsia="仿宋"/>
          <w:bCs/>
          <w:color w:val="000000"/>
          <w:szCs w:val="32"/>
        </w:rPr>
      </w:pPr>
      <w:r>
        <w:rPr>
          <w:rFonts w:hint="eastAsia" w:eastAsia="仿宋"/>
          <w:b/>
          <w:color w:val="000000"/>
          <w:szCs w:val="32"/>
        </w:rPr>
        <w:t>办理结果：</w:t>
      </w:r>
      <w:r>
        <w:rPr>
          <w:rFonts w:hint="eastAsia" w:eastAsia="仿宋"/>
          <w:bCs/>
          <w:color w:val="000000"/>
          <w:szCs w:val="32"/>
        </w:rPr>
        <w:t>符合条件的，予以备案；不符合条件的，注明审查意见。</w:t>
      </w:r>
    </w:p>
    <w:p>
      <w:pPr>
        <w:spacing w:line="560" w:lineRule="exact"/>
        <w:rPr>
          <w:rFonts w:hint="eastAsia" w:eastAsia="仿宋"/>
          <w:bCs/>
          <w:color w:val="000000"/>
          <w:szCs w:val="32"/>
        </w:rPr>
      </w:pPr>
      <w:r>
        <w:rPr>
          <w:rFonts w:hint="eastAsia" w:eastAsia="仿宋"/>
          <w:b/>
          <w:color w:val="000000"/>
          <w:szCs w:val="32"/>
        </w:rPr>
        <w:t>收费标准:</w:t>
      </w:r>
      <w:r>
        <w:rPr>
          <w:rFonts w:hint="eastAsia" w:eastAsia="仿宋"/>
          <w:bCs/>
          <w:color w:val="000000"/>
          <w:szCs w:val="32"/>
        </w:rPr>
        <w:t>不收费</w:t>
      </w:r>
    </w:p>
    <w:p>
      <w:pPr>
        <w:spacing w:line="560" w:lineRule="exact"/>
        <w:rPr>
          <w:rFonts w:eastAsia="仿宋"/>
          <w:color w:val="000000"/>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pStyle w:val="2"/>
        <w:keepNext w:val="0"/>
        <w:keepLines w:val="0"/>
        <w:spacing w:before="0" w:after="0" w:line="560" w:lineRule="exact"/>
        <w:rPr>
          <w:rFonts w:hint="eastAsia" w:ascii="仿宋" w:hAnsi="仿宋" w:eastAsia="仿宋"/>
          <w:color w:val="000000"/>
          <w:sz w:val="21"/>
          <w:szCs w:val="21"/>
        </w:rPr>
      </w:pPr>
    </w:p>
    <w:p>
      <w:pPr>
        <w:pStyle w:val="2"/>
        <w:keepNext w:val="0"/>
        <w:keepLines w:val="0"/>
        <w:spacing w:before="0" w:after="0" w:line="560" w:lineRule="exact"/>
        <w:rPr>
          <w:rFonts w:hint="eastAsia" w:ascii="仿宋" w:hAnsi="仿宋" w:eastAsia="仿宋"/>
          <w:color w:val="000000"/>
          <w:sz w:val="21"/>
          <w:szCs w:val="21"/>
        </w:rPr>
      </w:pPr>
      <w:bookmarkStart w:id="658" w:name="_Toc2950"/>
      <w:bookmarkStart w:id="659" w:name="_Toc31442"/>
      <w:bookmarkStart w:id="660" w:name="_Toc2838"/>
      <w:bookmarkStart w:id="661" w:name="_Toc12370"/>
      <w:bookmarkStart w:id="662" w:name="_Toc209"/>
      <w:bookmarkStart w:id="663" w:name="_Toc1369"/>
      <w:bookmarkStart w:id="664" w:name="_Toc27431"/>
      <w:bookmarkStart w:id="665" w:name="_Toc17723"/>
      <w:bookmarkStart w:id="666" w:name="_Toc25788"/>
      <w:bookmarkStart w:id="667" w:name="_Toc8359"/>
      <w:bookmarkStart w:id="668" w:name="_Toc30113"/>
      <w:r>
        <w:rPr>
          <w:rFonts w:hint="eastAsia" w:ascii="仿宋" w:hAnsi="仿宋" w:eastAsia="仿宋"/>
          <w:color w:val="000000"/>
          <w:sz w:val="21"/>
          <w:szCs w:val="21"/>
          <w:lang w:eastAsia="zh-CN"/>
        </w:rPr>
        <w:t>十八</w:t>
      </w:r>
      <w:r>
        <w:rPr>
          <w:rFonts w:hint="eastAsia" w:ascii="仿宋" w:hAnsi="仿宋" w:eastAsia="仿宋"/>
          <w:color w:val="000000"/>
          <w:sz w:val="21"/>
          <w:szCs w:val="21"/>
        </w:rPr>
        <w:t>、船舶防污染作业报告</w:t>
      </w:r>
      <w:bookmarkEnd w:id="658"/>
      <w:bookmarkEnd w:id="659"/>
      <w:bookmarkEnd w:id="660"/>
      <w:bookmarkEnd w:id="661"/>
      <w:bookmarkEnd w:id="662"/>
      <w:bookmarkEnd w:id="663"/>
      <w:bookmarkEnd w:id="664"/>
      <w:bookmarkEnd w:id="665"/>
      <w:bookmarkEnd w:id="666"/>
      <w:bookmarkEnd w:id="667"/>
      <w:bookmarkEnd w:id="668"/>
    </w:p>
    <w:p>
      <w:pPr>
        <w:spacing w:line="560" w:lineRule="exact"/>
        <w:rPr>
          <w:rFonts w:eastAsia="仿宋"/>
          <w:bCs/>
          <w:color w:val="000000"/>
          <w:szCs w:val="32"/>
        </w:rPr>
      </w:pPr>
      <w:r>
        <w:rPr>
          <w:rFonts w:eastAsia="仿宋"/>
          <w:b/>
          <w:color w:val="000000"/>
          <w:szCs w:val="32"/>
        </w:rPr>
        <w:t>实施机关：</w:t>
      </w:r>
      <w:r>
        <w:rPr>
          <w:rFonts w:hint="eastAsia" w:eastAsia="仿宋"/>
          <w:b w:val="0"/>
          <w:bCs w:val="0"/>
          <w:color w:val="000000"/>
          <w:szCs w:val="32"/>
          <w:lang w:eastAsia="zh-CN"/>
        </w:rPr>
        <w:t>桂林海事局所属</w:t>
      </w:r>
      <w:r>
        <w:rPr>
          <w:rFonts w:eastAsia="仿宋"/>
          <w:color w:val="000000"/>
          <w:szCs w:val="32"/>
        </w:rPr>
        <w:t>基层海事处</w:t>
      </w:r>
    </w:p>
    <w:p>
      <w:pPr>
        <w:spacing w:line="560" w:lineRule="exact"/>
        <w:rPr>
          <w:rFonts w:eastAsia="仿宋"/>
          <w:bCs/>
          <w:color w:val="000000"/>
          <w:szCs w:val="32"/>
        </w:rPr>
      </w:pPr>
      <w:r>
        <w:rPr>
          <w:rFonts w:eastAsia="仿宋"/>
          <w:b/>
          <w:color w:val="000000"/>
          <w:szCs w:val="32"/>
        </w:rPr>
        <w:t>受理部门：</w:t>
      </w:r>
      <w:r>
        <w:rPr>
          <w:rFonts w:hint="eastAsia" w:eastAsia="仿宋"/>
          <w:bCs/>
          <w:color w:val="000000"/>
          <w:szCs w:val="32"/>
          <w:lang w:eastAsia="zh-CN"/>
        </w:rPr>
        <w:t>桂林</w:t>
      </w:r>
      <w:r>
        <w:rPr>
          <w:rFonts w:hint="eastAsia" w:eastAsia="仿宋"/>
          <w:bCs/>
          <w:color w:val="000000"/>
          <w:szCs w:val="32"/>
        </w:rPr>
        <w:t>海事局</w:t>
      </w:r>
      <w:r>
        <w:rPr>
          <w:rFonts w:hint="eastAsia" w:eastAsia="仿宋"/>
          <w:bCs/>
          <w:color w:val="000000"/>
          <w:szCs w:val="32"/>
          <w:lang w:eastAsia="zh-CN"/>
        </w:rPr>
        <w:t>所属</w:t>
      </w:r>
      <w:r>
        <w:rPr>
          <w:rFonts w:eastAsia="仿宋"/>
          <w:bCs/>
          <w:color w:val="000000"/>
          <w:szCs w:val="32"/>
        </w:rPr>
        <w:t>基层海事处</w:t>
      </w:r>
    </w:p>
    <w:p>
      <w:pPr>
        <w:spacing w:line="560" w:lineRule="exact"/>
        <w:rPr>
          <w:rFonts w:eastAsia="仿宋"/>
          <w:bCs/>
          <w:color w:val="000000"/>
          <w:szCs w:val="32"/>
        </w:rPr>
      </w:pPr>
      <w:r>
        <w:rPr>
          <w:rFonts w:eastAsia="仿宋"/>
          <w:b/>
          <w:color w:val="000000"/>
          <w:szCs w:val="32"/>
        </w:rPr>
        <w:t>申请人：</w:t>
      </w:r>
      <w:r>
        <w:rPr>
          <w:rFonts w:hint="eastAsia" w:eastAsia="仿宋"/>
          <w:bCs/>
          <w:color w:val="000000"/>
          <w:szCs w:val="32"/>
        </w:rPr>
        <w:t>船舶防污染作业单位</w:t>
      </w:r>
    </w:p>
    <w:p>
      <w:pPr>
        <w:spacing w:line="560" w:lineRule="exact"/>
        <w:rPr>
          <w:rFonts w:hint="eastAsia" w:eastAsia="仿宋"/>
          <w:b/>
          <w:color w:val="000000"/>
          <w:szCs w:val="32"/>
        </w:rPr>
      </w:pPr>
      <w:r>
        <w:rPr>
          <w:rFonts w:eastAsia="仿宋"/>
          <w:b/>
          <w:color w:val="000000"/>
          <w:szCs w:val="32"/>
        </w:rPr>
        <w:t>具备条件</w:t>
      </w:r>
      <w:r>
        <w:rPr>
          <w:rFonts w:hint="eastAsia" w:eastAsia="仿宋"/>
          <w:b/>
          <w:color w:val="000000"/>
          <w:szCs w:val="32"/>
        </w:rPr>
        <w:t>：</w:t>
      </w:r>
    </w:p>
    <w:p>
      <w:pPr>
        <w:spacing w:line="560" w:lineRule="exact"/>
        <w:ind w:firstLine="420" w:firstLineChars="200"/>
        <w:rPr>
          <w:rFonts w:hint="eastAsia" w:eastAsia="仿宋"/>
          <w:bCs/>
          <w:color w:val="000000"/>
          <w:szCs w:val="32"/>
        </w:rPr>
      </w:pPr>
      <w:r>
        <w:rPr>
          <w:rFonts w:hint="eastAsia" w:eastAsia="仿宋"/>
          <w:bCs/>
          <w:color w:val="000000"/>
          <w:szCs w:val="32"/>
        </w:rPr>
        <w:t>1．作业单位具有相应资质或能力；</w:t>
      </w:r>
    </w:p>
    <w:p>
      <w:pPr>
        <w:spacing w:line="560" w:lineRule="exact"/>
        <w:ind w:firstLine="420" w:firstLineChars="200"/>
        <w:rPr>
          <w:rFonts w:hint="eastAsia" w:eastAsia="仿宋"/>
          <w:bCs/>
          <w:color w:val="000000"/>
          <w:szCs w:val="32"/>
        </w:rPr>
      </w:pPr>
      <w:r>
        <w:rPr>
          <w:rFonts w:hint="eastAsia" w:eastAsia="仿宋"/>
          <w:bCs/>
          <w:color w:val="000000"/>
          <w:szCs w:val="32"/>
        </w:rPr>
        <w:t>2．作业船舶适合从事报告的作业活动；</w:t>
      </w:r>
    </w:p>
    <w:p>
      <w:pPr>
        <w:spacing w:line="560" w:lineRule="exact"/>
        <w:ind w:firstLine="420" w:firstLineChars="200"/>
        <w:rPr>
          <w:rFonts w:hint="eastAsia" w:eastAsia="仿宋"/>
          <w:bCs/>
          <w:color w:val="000000"/>
          <w:szCs w:val="32"/>
        </w:rPr>
      </w:pPr>
      <w:r>
        <w:rPr>
          <w:rFonts w:hint="eastAsia" w:eastAsia="仿宋"/>
          <w:bCs/>
          <w:color w:val="000000"/>
          <w:szCs w:val="32"/>
        </w:rPr>
        <w:t>3．作业人员经过相应的培训；</w:t>
      </w:r>
    </w:p>
    <w:p>
      <w:pPr>
        <w:spacing w:line="560" w:lineRule="exact"/>
        <w:ind w:firstLine="420" w:firstLineChars="200"/>
        <w:rPr>
          <w:rFonts w:hint="eastAsia" w:eastAsia="仿宋"/>
          <w:bCs/>
          <w:color w:val="000000"/>
          <w:szCs w:val="32"/>
        </w:rPr>
      </w:pPr>
      <w:r>
        <w:rPr>
          <w:rFonts w:hint="eastAsia" w:eastAsia="仿宋"/>
          <w:bCs/>
          <w:color w:val="000000"/>
          <w:szCs w:val="32"/>
        </w:rPr>
        <w:t>4．作业方案及保障措施符合水上交通安全与防污染的要求；</w:t>
      </w:r>
    </w:p>
    <w:p>
      <w:pPr>
        <w:spacing w:line="560" w:lineRule="exact"/>
        <w:ind w:firstLine="420" w:firstLineChars="200"/>
        <w:rPr>
          <w:rFonts w:hint="eastAsia" w:eastAsia="仿宋"/>
          <w:bCs/>
          <w:color w:val="000000"/>
          <w:szCs w:val="32"/>
        </w:rPr>
      </w:pPr>
      <w:r>
        <w:rPr>
          <w:rFonts w:hint="eastAsia" w:eastAsia="仿宋"/>
          <w:bCs/>
          <w:color w:val="000000"/>
          <w:szCs w:val="32"/>
        </w:rPr>
        <w:t>5．已按规定制定溢油污染应急计划和配备相应的设备和器材；</w:t>
      </w:r>
    </w:p>
    <w:p>
      <w:pPr>
        <w:spacing w:line="560" w:lineRule="exact"/>
        <w:rPr>
          <w:rFonts w:eastAsia="仿宋"/>
          <w:bCs/>
          <w:color w:val="000000"/>
          <w:szCs w:val="32"/>
        </w:rPr>
      </w:pPr>
      <w:r>
        <w:rPr>
          <w:rFonts w:eastAsia="仿宋"/>
          <w:b/>
          <w:color w:val="000000"/>
          <w:szCs w:val="32"/>
        </w:rPr>
        <w:t>提交材料：</w:t>
      </w:r>
    </w:p>
    <w:p>
      <w:pPr>
        <w:spacing w:line="560" w:lineRule="exact"/>
        <w:ind w:firstLine="420" w:firstLineChars="200"/>
        <w:rPr>
          <w:rFonts w:hint="eastAsia" w:eastAsia="仿宋"/>
          <w:bCs/>
          <w:color w:val="000000"/>
          <w:szCs w:val="32"/>
        </w:rPr>
      </w:pPr>
      <w:r>
        <w:rPr>
          <w:rFonts w:hint="eastAsia" w:eastAsia="仿宋"/>
          <w:bCs/>
          <w:color w:val="000000"/>
          <w:szCs w:val="32"/>
        </w:rPr>
        <w:t>1. 作业种类；</w:t>
      </w:r>
    </w:p>
    <w:p>
      <w:pPr>
        <w:spacing w:line="560" w:lineRule="exact"/>
        <w:ind w:firstLine="420" w:firstLineChars="200"/>
        <w:rPr>
          <w:rFonts w:hint="eastAsia" w:eastAsia="仿宋"/>
          <w:bCs/>
          <w:color w:val="000000"/>
          <w:szCs w:val="32"/>
        </w:rPr>
      </w:pPr>
      <w:r>
        <w:rPr>
          <w:rFonts w:hint="eastAsia" w:eastAsia="仿宋"/>
          <w:bCs/>
          <w:color w:val="000000"/>
          <w:szCs w:val="32"/>
        </w:rPr>
        <w:t>2. 作业时间；</w:t>
      </w:r>
    </w:p>
    <w:p>
      <w:pPr>
        <w:spacing w:line="560" w:lineRule="exact"/>
        <w:ind w:firstLine="420" w:firstLineChars="200"/>
        <w:rPr>
          <w:rFonts w:hint="eastAsia" w:eastAsia="仿宋"/>
          <w:bCs/>
          <w:color w:val="000000"/>
          <w:szCs w:val="32"/>
        </w:rPr>
      </w:pPr>
      <w:r>
        <w:rPr>
          <w:rFonts w:hint="eastAsia" w:eastAsia="仿宋"/>
          <w:bCs/>
          <w:color w:val="000000"/>
          <w:szCs w:val="32"/>
        </w:rPr>
        <w:t>3. 作业地点；</w:t>
      </w:r>
    </w:p>
    <w:p>
      <w:pPr>
        <w:spacing w:line="560" w:lineRule="exact"/>
        <w:ind w:firstLine="420" w:firstLineChars="200"/>
        <w:rPr>
          <w:rFonts w:hint="eastAsia" w:eastAsia="仿宋"/>
          <w:bCs/>
          <w:color w:val="000000"/>
          <w:szCs w:val="32"/>
        </w:rPr>
      </w:pPr>
      <w:r>
        <w:rPr>
          <w:rFonts w:hint="eastAsia" w:eastAsia="仿宋"/>
          <w:bCs/>
          <w:color w:val="000000"/>
          <w:szCs w:val="32"/>
        </w:rPr>
        <w:t>4. 作业单位和船舶名称。</w:t>
      </w:r>
    </w:p>
    <w:p>
      <w:pPr>
        <w:spacing w:line="560" w:lineRule="exact"/>
        <w:rPr>
          <w:rFonts w:eastAsia="仿宋"/>
          <w:b/>
          <w:color w:val="000000"/>
          <w:szCs w:val="32"/>
        </w:rPr>
      </w:pPr>
      <w:r>
        <w:rPr>
          <w:rFonts w:eastAsia="仿宋"/>
          <w:b/>
          <w:color w:val="000000"/>
          <w:szCs w:val="32"/>
        </w:rPr>
        <w:t>办理依据：</w:t>
      </w:r>
    </w:p>
    <w:p>
      <w:pPr>
        <w:spacing w:line="560" w:lineRule="exact"/>
        <w:ind w:firstLine="420" w:firstLineChars="200"/>
        <w:rPr>
          <w:rFonts w:hint="eastAsia" w:eastAsia="仿宋"/>
          <w:bCs/>
          <w:color w:val="000000"/>
          <w:szCs w:val="32"/>
        </w:rPr>
      </w:pPr>
      <w:r>
        <w:rPr>
          <w:rFonts w:eastAsia="仿宋"/>
          <w:bCs/>
          <w:color w:val="000000"/>
          <w:szCs w:val="32"/>
        </w:rPr>
        <w:t>1.</w:t>
      </w:r>
      <w:r>
        <w:rPr>
          <w:rFonts w:hint="eastAsia" w:eastAsia="仿宋"/>
          <w:bCs/>
          <w:color w:val="000000"/>
          <w:szCs w:val="32"/>
        </w:rPr>
        <w:t>《中华人民共和国海洋环境保护法》第七十条第一款；</w:t>
      </w:r>
    </w:p>
    <w:p>
      <w:pPr>
        <w:spacing w:line="560" w:lineRule="exact"/>
        <w:ind w:firstLine="420" w:firstLineChars="200"/>
        <w:rPr>
          <w:rFonts w:hint="eastAsia" w:eastAsia="仿宋"/>
          <w:bCs/>
          <w:color w:val="000000"/>
          <w:szCs w:val="32"/>
        </w:rPr>
      </w:pPr>
      <w:r>
        <w:rPr>
          <w:rFonts w:eastAsia="仿宋"/>
          <w:bCs/>
          <w:color w:val="000000"/>
          <w:szCs w:val="32"/>
        </w:rPr>
        <w:t>2.</w:t>
      </w:r>
      <w:r>
        <w:rPr>
          <w:rFonts w:hint="eastAsia" w:eastAsia="仿宋"/>
          <w:bCs/>
          <w:color w:val="000000"/>
          <w:szCs w:val="32"/>
        </w:rPr>
        <w:t>《船舶及其有关作业活动污染海洋环境防治管理规定》 第九条、十五条，</w:t>
      </w:r>
    </w:p>
    <w:p>
      <w:pPr>
        <w:spacing w:line="560" w:lineRule="exact"/>
        <w:ind w:firstLine="420" w:firstLineChars="200"/>
        <w:rPr>
          <w:rFonts w:eastAsia="仿宋"/>
          <w:bCs/>
          <w:color w:val="000000"/>
          <w:szCs w:val="32"/>
        </w:rPr>
      </w:pPr>
      <w:r>
        <w:rPr>
          <w:rFonts w:hint="eastAsia" w:eastAsia="仿宋"/>
          <w:bCs/>
          <w:color w:val="000000"/>
          <w:szCs w:val="32"/>
        </w:rPr>
        <w:t>3.《防治船舶污染内河水域环境监督管理规定》第二十一条</w:t>
      </w:r>
    </w:p>
    <w:p>
      <w:pPr>
        <w:spacing w:line="560" w:lineRule="exact"/>
        <w:rPr>
          <w:rFonts w:eastAsia="仿宋"/>
          <w:bCs/>
          <w:color w:val="000000"/>
          <w:szCs w:val="32"/>
        </w:rPr>
      </w:pPr>
      <w:r>
        <w:rPr>
          <w:rFonts w:eastAsia="仿宋"/>
          <w:b/>
          <w:color w:val="000000"/>
          <w:szCs w:val="32"/>
        </w:rPr>
        <w:t>办结期限：</w:t>
      </w:r>
      <w:r>
        <w:rPr>
          <w:rFonts w:eastAsia="仿宋"/>
          <w:bCs/>
          <w:color w:val="000000"/>
          <w:szCs w:val="32"/>
        </w:rPr>
        <w:t>当场</w:t>
      </w:r>
      <w:r>
        <w:rPr>
          <w:rFonts w:hint="eastAsia" w:eastAsia="仿宋"/>
          <w:bCs/>
          <w:color w:val="000000"/>
          <w:szCs w:val="32"/>
        </w:rPr>
        <w:t>办结</w:t>
      </w:r>
    </w:p>
    <w:p>
      <w:pPr>
        <w:spacing w:line="560" w:lineRule="exact"/>
        <w:rPr>
          <w:rFonts w:eastAsia="仿宋"/>
          <w:bCs/>
          <w:color w:val="000000"/>
          <w:szCs w:val="32"/>
        </w:rPr>
      </w:pPr>
      <w:r>
        <w:rPr>
          <w:rFonts w:eastAsia="仿宋"/>
          <w:b/>
          <w:color w:val="000000"/>
          <w:szCs w:val="32"/>
        </w:rPr>
        <w:t>办理结果</w:t>
      </w:r>
      <w:r>
        <w:rPr>
          <w:rFonts w:hint="eastAsia" w:eastAsia="仿宋"/>
          <w:b/>
          <w:color w:val="000000"/>
          <w:szCs w:val="32"/>
        </w:rPr>
        <w:t>：</w:t>
      </w:r>
      <w:r>
        <w:rPr>
          <w:rFonts w:hint="eastAsia" w:eastAsia="仿宋"/>
          <w:bCs/>
          <w:color w:val="000000"/>
          <w:szCs w:val="32"/>
        </w:rPr>
        <w:t>材料</w:t>
      </w:r>
      <w:r>
        <w:rPr>
          <w:rFonts w:eastAsia="仿宋"/>
          <w:bCs/>
          <w:color w:val="000000"/>
          <w:szCs w:val="32"/>
        </w:rPr>
        <w:t>齐全的，予以备案</w:t>
      </w:r>
      <w:r>
        <w:rPr>
          <w:rFonts w:hint="eastAsia" w:eastAsia="仿宋"/>
          <w:bCs/>
          <w:color w:val="000000"/>
          <w:szCs w:val="32"/>
        </w:rPr>
        <w:t>；</w:t>
      </w:r>
      <w:r>
        <w:rPr>
          <w:rFonts w:eastAsia="仿宋"/>
          <w:color w:val="000000"/>
          <w:szCs w:val="32"/>
        </w:rPr>
        <w:t>不符合条件的，注明审查意见</w:t>
      </w:r>
      <w:r>
        <w:rPr>
          <w:rFonts w:hint="eastAsia" w:eastAsia="仿宋"/>
          <w:color w:val="000000"/>
          <w:szCs w:val="32"/>
        </w:rPr>
        <w:t>并说明理由</w:t>
      </w:r>
      <w:r>
        <w:rPr>
          <w:rFonts w:eastAsia="仿宋"/>
          <w:bCs/>
          <w:color w:val="000000"/>
          <w:szCs w:val="32"/>
        </w:rPr>
        <w:t>。</w:t>
      </w:r>
    </w:p>
    <w:p>
      <w:pPr>
        <w:spacing w:line="560" w:lineRule="exact"/>
        <w:rPr>
          <w:rFonts w:hint="eastAsia" w:eastAsia="仿宋"/>
          <w:bCs/>
          <w:color w:val="000000"/>
          <w:szCs w:val="32"/>
        </w:rPr>
      </w:pPr>
      <w:r>
        <w:rPr>
          <w:rFonts w:eastAsia="仿宋"/>
          <w:b/>
          <w:color w:val="000000"/>
          <w:szCs w:val="32"/>
        </w:rPr>
        <w:t>收费标准：</w:t>
      </w:r>
      <w:r>
        <w:rPr>
          <w:rFonts w:eastAsia="仿宋"/>
          <w:bCs/>
          <w:color w:val="000000"/>
          <w:szCs w:val="32"/>
        </w:rPr>
        <w:t>不收费</w:t>
      </w:r>
    </w:p>
    <w:p/>
    <w:p>
      <w:pPr>
        <w:pStyle w:val="8"/>
        <w:spacing w:line="560" w:lineRule="exact"/>
        <w:rPr>
          <w:color w:val="000000"/>
        </w:rPr>
      </w:pPr>
      <w:bookmarkStart w:id="669" w:name="_Toc21785"/>
      <w:bookmarkStart w:id="670" w:name="_Toc13259"/>
      <w:bookmarkStart w:id="671" w:name="_Toc16177"/>
      <w:bookmarkStart w:id="672" w:name="_Toc23045"/>
      <w:bookmarkStart w:id="673" w:name="_Toc31847"/>
      <w:bookmarkStart w:id="674" w:name="_Toc26391"/>
      <w:bookmarkStart w:id="675" w:name="_Toc15934"/>
      <w:bookmarkStart w:id="676" w:name="_Toc17409"/>
      <w:bookmarkStart w:id="677" w:name="_Toc18921"/>
      <w:bookmarkStart w:id="678" w:name="_Toc25591"/>
      <w:bookmarkStart w:id="679" w:name="_Toc28064"/>
      <w:bookmarkStart w:id="680" w:name="_Toc23985"/>
      <w:bookmarkStart w:id="681" w:name="_Toc14324"/>
      <w:bookmarkStart w:id="682" w:name="_Toc29496"/>
      <w:r>
        <w:rPr>
          <w:color w:val="000000"/>
        </w:rPr>
        <w:t>船员管理部分</w:t>
      </w:r>
      <w:bookmarkEnd w:id="655"/>
      <w:bookmarkEnd w:id="656"/>
      <w:bookmarkEnd w:id="657"/>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pPr>
        <w:spacing w:line="560" w:lineRule="exact"/>
        <w:rPr>
          <w:rFonts w:eastAsia="仿宋_GB2312"/>
          <w:color w:val="000000"/>
          <w:kern w:val="44"/>
          <w:sz w:val="28"/>
          <w:szCs w:val="24"/>
        </w:rPr>
      </w:pPr>
    </w:p>
    <w:p>
      <w:pPr>
        <w:pStyle w:val="2"/>
        <w:keepNext w:val="0"/>
        <w:keepLines w:val="0"/>
        <w:spacing w:before="0" w:after="0" w:line="560" w:lineRule="exact"/>
        <w:rPr>
          <w:rFonts w:ascii="仿宋" w:hAnsi="仿宋" w:eastAsia="仿宋"/>
          <w:color w:val="000000"/>
          <w:sz w:val="21"/>
          <w:szCs w:val="21"/>
        </w:rPr>
      </w:pPr>
      <w:bookmarkStart w:id="683" w:name="_Toc11703"/>
      <w:bookmarkStart w:id="684" w:name="_Toc31149"/>
      <w:bookmarkStart w:id="685" w:name="_Toc1676"/>
      <w:bookmarkStart w:id="686" w:name="_Toc30483"/>
      <w:bookmarkStart w:id="687" w:name="_Toc7281"/>
      <w:bookmarkStart w:id="688" w:name="_Toc20845"/>
      <w:bookmarkStart w:id="689" w:name="_Toc12296"/>
      <w:bookmarkStart w:id="690" w:name="_Toc27636"/>
      <w:bookmarkStart w:id="691" w:name="_Toc15858"/>
      <w:bookmarkStart w:id="692" w:name="_Toc12562"/>
      <w:bookmarkStart w:id="693" w:name="_Toc32703"/>
      <w:bookmarkStart w:id="694" w:name="_Toc6564"/>
      <w:bookmarkStart w:id="695" w:name="_Toc20030"/>
      <w:bookmarkStart w:id="696" w:name="_Toc15175"/>
      <w:bookmarkStart w:id="697" w:name="_Toc30391"/>
      <w:bookmarkStart w:id="698" w:name="_Toc23527"/>
      <w:bookmarkStart w:id="699" w:name="_Toc5129"/>
      <w:bookmarkStart w:id="700" w:name="_Toc499306358"/>
      <w:r>
        <w:rPr>
          <w:rFonts w:hint="eastAsia" w:ascii="仿宋" w:hAnsi="仿宋" w:eastAsia="仿宋"/>
          <w:color w:val="000000"/>
          <w:sz w:val="21"/>
          <w:szCs w:val="21"/>
          <w:lang w:eastAsia="zh-CN"/>
        </w:rPr>
        <w:t>十九</w:t>
      </w:r>
      <w:r>
        <w:rPr>
          <w:rFonts w:ascii="仿宋" w:hAnsi="仿宋" w:eastAsia="仿宋"/>
          <w:color w:val="000000"/>
          <w:sz w:val="21"/>
          <w:szCs w:val="21"/>
        </w:rPr>
        <w:t>、船员适任证书核发（15015）</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pPr>
        <w:spacing w:line="560" w:lineRule="exact"/>
        <w:jc w:val="left"/>
        <w:rPr>
          <w:rFonts w:eastAsia="仿宋"/>
          <w:bCs/>
          <w:color w:val="000000"/>
          <w:szCs w:val="32"/>
        </w:rPr>
      </w:pPr>
      <w:r>
        <w:rPr>
          <w:rFonts w:eastAsia="仿宋"/>
          <w:b/>
          <w:color w:val="000000"/>
          <w:szCs w:val="32"/>
        </w:rPr>
        <w:t>实施机关：</w:t>
      </w:r>
      <w:r>
        <w:rPr>
          <w:rFonts w:hint="eastAsia" w:eastAsia="仿宋"/>
          <w:bCs/>
          <w:color w:val="000000"/>
          <w:szCs w:val="32"/>
          <w:lang w:eastAsia="zh-CN"/>
        </w:rPr>
        <w:t>桂林</w:t>
      </w:r>
      <w:r>
        <w:rPr>
          <w:rFonts w:eastAsia="仿宋"/>
          <w:bCs/>
          <w:color w:val="000000"/>
          <w:szCs w:val="32"/>
        </w:rPr>
        <w:t>海事局（内河船员）</w:t>
      </w:r>
    </w:p>
    <w:p>
      <w:pPr>
        <w:spacing w:line="560" w:lineRule="exact"/>
        <w:jc w:val="left"/>
        <w:rPr>
          <w:rFonts w:eastAsia="仿宋"/>
          <w:b/>
          <w:color w:val="000000"/>
          <w:szCs w:val="32"/>
        </w:rPr>
      </w:pPr>
      <w:r>
        <w:rPr>
          <w:rFonts w:eastAsia="仿宋"/>
          <w:b/>
          <w:color w:val="000000"/>
          <w:szCs w:val="32"/>
        </w:rPr>
        <w:t>受理部门：</w:t>
      </w:r>
      <w:r>
        <w:rPr>
          <w:rFonts w:hint="eastAsia" w:eastAsia="仿宋"/>
          <w:bCs/>
          <w:color w:val="000000"/>
          <w:szCs w:val="32"/>
          <w:lang w:eastAsia="zh-CN"/>
        </w:rPr>
        <w:t>桂林</w:t>
      </w:r>
      <w:r>
        <w:rPr>
          <w:rFonts w:eastAsia="仿宋"/>
          <w:bCs/>
          <w:color w:val="000000"/>
          <w:szCs w:val="32"/>
        </w:rPr>
        <w:t>海事局</w:t>
      </w:r>
      <w:r>
        <w:rPr>
          <w:rFonts w:hint="eastAsia" w:eastAsia="仿宋"/>
          <w:bCs/>
          <w:color w:val="000000"/>
          <w:szCs w:val="32"/>
        </w:rPr>
        <w:t>政务中心</w:t>
      </w:r>
      <w:r>
        <w:rPr>
          <w:rFonts w:eastAsia="仿宋"/>
          <w:bCs/>
          <w:color w:val="000000"/>
          <w:szCs w:val="32"/>
        </w:rPr>
        <w:t>（内河船员）</w:t>
      </w:r>
      <w:r>
        <w:rPr>
          <w:rFonts w:eastAsia="仿宋"/>
          <w:b/>
          <w:color w:val="000000"/>
          <w:szCs w:val="32"/>
        </w:rPr>
        <w:t xml:space="preserve">    </w:t>
      </w:r>
    </w:p>
    <w:p>
      <w:pPr>
        <w:spacing w:line="560" w:lineRule="exact"/>
        <w:jc w:val="left"/>
        <w:rPr>
          <w:rFonts w:eastAsia="仿宋"/>
          <w:bCs/>
          <w:color w:val="000000"/>
          <w:szCs w:val="32"/>
        </w:rPr>
      </w:pPr>
      <w:r>
        <w:rPr>
          <w:rFonts w:eastAsia="仿宋"/>
          <w:b/>
          <w:color w:val="000000"/>
          <w:szCs w:val="32"/>
        </w:rPr>
        <w:t>申 请 人：</w:t>
      </w:r>
      <w:r>
        <w:rPr>
          <w:rFonts w:eastAsia="仿宋"/>
          <w:bCs/>
          <w:color w:val="000000"/>
          <w:szCs w:val="32"/>
        </w:rPr>
        <w:t>船员</w:t>
      </w:r>
    </w:p>
    <w:p>
      <w:pPr>
        <w:spacing w:line="560" w:lineRule="exact"/>
        <w:jc w:val="left"/>
        <w:rPr>
          <w:rFonts w:eastAsia="仿宋"/>
          <w:b/>
          <w:color w:val="000000"/>
          <w:szCs w:val="32"/>
        </w:rPr>
      </w:pPr>
      <w:r>
        <w:rPr>
          <w:rFonts w:eastAsia="仿宋"/>
          <w:b/>
          <w:color w:val="000000"/>
          <w:szCs w:val="32"/>
        </w:rPr>
        <w:t>具备条件：</w:t>
      </w: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1.</w:t>
      </w:r>
      <w:r>
        <w:rPr>
          <w:rFonts w:hint="eastAsia" w:ascii="仿宋_GB2312" w:hAnsi="仿宋_GB2312" w:eastAsia="仿宋_GB2312" w:cs="仿宋_GB2312"/>
          <w:bCs/>
          <w:color w:val="000000"/>
          <w:sz w:val="21"/>
          <w:szCs w:val="21"/>
          <w:lang w:eastAsia="zh-CN"/>
        </w:rPr>
        <w:t>年满</w:t>
      </w:r>
      <w:r>
        <w:rPr>
          <w:rFonts w:hint="eastAsia" w:ascii="仿宋_GB2312" w:hAnsi="仿宋_GB2312" w:eastAsia="仿宋_GB2312" w:cs="仿宋_GB2312"/>
          <w:bCs/>
          <w:color w:val="000000"/>
          <w:sz w:val="21"/>
          <w:szCs w:val="21"/>
          <w:lang w:val="en-US" w:eastAsia="zh-CN"/>
        </w:rPr>
        <w:t>18周岁（在船实习、见习人员年满16周岁）且初次申请不超过60周岁；</w:t>
      </w:r>
      <w:r>
        <w:rPr>
          <w:rFonts w:hint="eastAsia" w:ascii="仿宋_GB2312" w:hAnsi="仿宋_GB2312" w:eastAsia="仿宋_GB2312" w:cs="仿宋_GB2312"/>
          <w:bCs/>
          <w:color w:val="000000"/>
          <w:sz w:val="21"/>
          <w:szCs w:val="21"/>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2.符合船员任职岗位健康</w:t>
      </w:r>
      <w:r>
        <w:rPr>
          <w:rFonts w:hint="eastAsia" w:ascii="仿宋_GB2312" w:hAnsi="仿宋_GB2312" w:eastAsia="仿宋_GB2312" w:cs="仿宋_GB2312"/>
          <w:bCs/>
          <w:color w:val="000000"/>
          <w:sz w:val="21"/>
          <w:szCs w:val="21"/>
          <w:lang w:eastAsia="zh-CN"/>
        </w:rPr>
        <w:t>要求</w:t>
      </w:r>
      <w:r>
        <w:rPr>
          <w:rFonts w:hint="eastAsia" w:ascii="仿宋_GB2312" w:hAnsi="仿宋_GB2312" w:eastAsia="仿宋_GB2312" w:cs="仿宋_GB2312"/>
          <w:bCs/>
          <w:color w:val="000000"/>
          <w:sz w:val="21"/>
          <w:szCs w:val="21"/>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20"/>
        <w:jc w:val="left"/>
        <w:textAlignment w:val="auto"/>
        <w:outlineLvl w:val="9"/>
        <w:rPr>
          <w:rFonts w:hint="eastAsia" w:ascii="仿宋_GB2312" w:hAnsi="仿宋_GB2312" w:eastAsia="仿宋_GB2312" w:cs="仿宋_GB2312"/>
          <w:bCs/>
          <w:color w:val="000000"/>
          <w:sz w:val="21"/>
          <w:szCs w:val="21"/>
          <w:lang w:eastAsia="zh-CN"/>
        </w:rPr>
      </w:pPr>
      <w:r>
        <w:rPr>
          <w:rFonts w:hint="eastAsia" w:ascii="仿宋_GB2312" w:hAnsi="仿宋_GB2312" w:eastAsia="仿宋_GB2312" w:cs="仿宋_GB2312"/>
          <w:bCs/>
          <w:color w:val="000000"/>
          <w:sz w:val="21"/>
          <w:szCs w:val="21"/>
        </w:rPr>
        <w:t>3.</w:t>
      </w:r>
      <w:r>
        <w:rPr>
          <w:rFonts w:hint="eastAsia" w:ascii="仿宋_GB2312" w:hAnsi="仿宋_GB2312" w:eastAsia="仿宋_GB2312" w:cs="仿宋_GB2312"/>
          <w:bCs/>
          <w:color w:val="000000"/>
          <w:sz w:val="21"/>
          <w:szCs w:val="21"/>
          <w:lang w:eastAsia="zh-CN"/>
        </w:rPr>
        <w:t>经过船员基本安全培训；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20"/>
        <w:jc w:val="left"/>
        <w:textAlignment w:val="auto"/>
        <w:outlineLvl w:val="9"/>
        <w:rPr>
          <w:rFonts w:hint="eastAsia" w:ascii="仿宋_GB2312" w:hAnsi="仿宋_GB2312" w:eastAsia="仿宋_GB2312" w:cs="仿宋_GB2312"/>
          <w:bCs/>
          <w:color w:val="000000"/>
          <w:sz w:val="21"/>
          <w:szCs w:val="21"/>
          <w:lang w:val="en-US" w:eastAsia="zh-CN"/>
        </w:rPr>
      </w:pPr>
      <w:r>
        <w:rPr>
          <w:rFonts w:hint="eastAsia" w:ascii="仿宋_GB2312" w:hAnsi="仿宋_GB2312" w:eastAsia="仿宋_GB2312" w:cs="仿宋_GB2312"/>
          <w:bCs/>
          <w:color w:val="000000"/>
          <w:sz w:val="21"/>
          <w:szCs w:val="21"/>
          <w:lang w:val="en-US" w:eastAsia="zh-CN"/>
        </w:rPr>
        <w:t>4.通过相应的适任考试。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20"/>
        <w:jc w:val="left"/>
        <w:textAlignment w:val="auto"/>
        <w:outlineLvl w:val="9"/>
        <w:rPr>
          <w:rFonts w:hint="eastAsia" w:ascii="仿宋_GB2312" w:hAnsi="仿宋_GB2312" w:eastAsia="仿宋_GB2312" w:cs="仿宋_GB2312"/>
          <w:bCs/>
          <w:color w:val="000000"/>
          <w:sz w:val="21"/>
          <w:szCs w:val="21"/>
          <w:lang w:eastAsia="zh-CN"/>
        </w:rPr>
      </w:pPr>
      <w:r>
        <w:rPr>
          <w:rFonts w:hint="eastAsia" w:ascii="仿宋_GB2312" w:hAnsi="仿宋_GB2312" w:eastAsia="仿宋_GB2312" w:cs="仿宋_GB2312"/>
          <w:bCs/>
          <w:color w:val="000000"/>
          <w:sz w:val="21"/>
          <w:szCs w:val="21"/>
          <w:lang w:eastAsia="zh-CN"/>
        </w:rPr>
        <w:t>参加航行和轮机值班的船员还应当经过相应的船员</w:t>
      </w:r>
      <w:r>
        <w:rPr>
          <w:rFonts w:hint="eastAsia" w:ascii="仿宋_GB2312" w:hAnsi="仿宋_GB2312" w:eastAsia="仿宋_GB2312" w:cs="仿宋_GB2312"/>
          <w:bCs/>
          <w:color w:val="000000"/>
          <w:sz w:val="21"/>
          <w:szCs w:val="21"/>
        </w:rPr>
        <w:t>适任培训</w:t>
      </w:r>
      <w:r>
        <w:rPr>
          <w:rFonts w:hint="eastAsia" w:ascii="仿宋_GB2312" w:hAnsi="仿宋_GB2312" w:eastAsia="仿宋_GB2312" w:cs="仿宋_GB2312"/>
          <w:bCs/>
          <w:color w:val="000000"/>
          <w:sz w:val="21"/>
          <w:szCs w:val="21"/>
          <w:lang w:eastAsia="zh-CN"/>
        </w:rPr>
        <w:t>、特殊培训，具备相应的船员任职资历，并且任职表现和安全记录良好。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20"/>
        <w:jc w:val="left"/>
        <w:textAlignment w:val="auto"/>
        <w:outlineLvl w:val="9"/>
        <w:rPr>
          <w:rFonts w:hint="eastAsia" w:ascii="仿宋_GB2312" w:hAnsi="仿宋_GB2312" w:eastAsia="仿宋_GB2312" w:cs="仿宋_GB2312"/>
          <w:bCs/>
          <w:color w:val="000000"/>
          <w:sz w:val="21"/>
          <w:szCs w:val="21"/>
          <w:lang w:val="en-US" w:eastAsia="zh-CN"/>
        </w:rPr>
      </w:pPr>
      <w:r>
        <w:rPr>
          <w:rFonts w:hint="eastAsia" w:ascii="仿宋_GB2312" w:hAnsi="仿宋_GB2312" w:eastAsia="仿宋_GB2312" w:cs="仿宋_GB2312"/>
          <w:bCs/>
          <w:color w:val="000000"/>
          <w:sz w:val="21"/>
          <w:szCs w:val="21"/>
          <w:lang w:eastAsia="zh-CN"/>
        </w:rPr>
        <w:t>国际航行船舶的船员申请适任证书的，还应当通过船员专业外语考试。</w:t>
      </w: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提交材料：</w:t>
      </w: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444444"/>
          <w:sz w:val="21"/>
          <w:szCs w:val="21"/>
          <w:lang w:val="en-US" w:eastAsia="zh-CN"/>
        </w:rPr>
        <w:t xml:space="preserve">1. </w:t>
      </w:r>
      <w:r>
        <w:rPr>
          <w:rFonts w:hint="eastAsia" w:ascii="仿宋_GB2312" w:hAnsi="仿宋_GB2312" w:eastAsia="仿宋_GB2312" w:cs="仿宋_GB2312"/>
          <w:color w:val="444444"/>
          <w:sz w:val="21"/>
          <w:szCs w:val="21"/>
        </w:rPr>
        <w:t>不参加航行和轮机值班的内河船舶船员申请《适任证书》的，应当向具有相应发证权限的发证机构提出申请，并提交下列材料：</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1</w:t>
      </w:r>
      <w:r>
        <w:rPr>
          <w:rFonts w:hint="eastAsia" w:ascii="仿宋_GB2312" w:hAnsi="仿宋_GB2312" w:eastAsia="仿宋_GB2312" w:cs="仿宋_GB2312"/>
          <w:color w:val="444444"/>
          <w:sz w:val="21"/>
          <w:szCs w:val="21"/>
        </w:rPr>
        <w:t>）内河船舶船员适任证书申请表；</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2</w:t>
      </w:r>
      <w:r>
        <w:rPr>
          <w:rFonts w:hint="eastAsia" w:ascii="仿宋_GB2312" w:hAnsi="仿宋_GB2312" w:eastAsia="仿宋_GB2312" w:cs="仿宋_GB2312"/>
          <w:color w:val="444444"/>
          <w:sz w:val="21"/>
          <w:szCs w:val="21"/>
        </w:rPr>
        <w:t>）申请人身份证明；</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3</w:t>
      </w:r>
      <w:r>
        <w:rPr>
          <w:rFonts w:hint="eastAsia" w:ascii="仿宋_GB2312" w:hAnsi="仿宋_GB2312" w:eastAsia="仿宋_GB2312" w:cs="仿宋_GB2312"/>
          <w:color w:val="444444"/>
          <w:sz w:val="21"/>
          <w:szCs w:val="21"/>
        </w:rPr>
        <w:t>）最近2年内的符合内河船舶船员适任岗位健康标准的体检证明；</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4</w:t>
      </w:r>
      <w:r>
        <w:rPr>
          <w:rFonts w:hint="eastAsia" w:ascii="仿宋_GB2312" w:hAnsi="仿宋_GB2312" w:eastAsia="仿宋_GB2312" w:cs="仿宋_GB2312"/>
          <w:color w:val="444444"/>
          <w:sz w:val="21"/>
          <w:szCs w:val="21"/>
        </w:rPr>
        <w:t>）符合要求规格和数量的照片；</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5</w:t>
      </w:r>
      <w:r>
        <w:rPr>
          <w:rFonts w:hint="eastAsia" w:ascii="仿宋_GB2312" w:hAnsi="仿宋_GB2312" w:eastAsia="仿宋_GB2312" w:cs="仿宋_GB2312"/>
          <w:color w:val="444444"/>
          <w:sz w:val="21"/>
          <w:szCs w:val="21"/>
        </w:rPr>
        <w:t>）基本安全培训合格证。</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lang w:val="en-US" w:eastAsia="zh-CN"/>
        </w:rPr>
        <w:t xml:space="preserve">2. </w:t>
      </w:r>
      <w:r>
        <w:rPr>
          <w:rFonts w:hint="eastAsia" w:ascii="仿宋_GB2312" w:hAnsi="仿宋_GB2312" w:eastAsia="仿宋_GB2312" w:cs="仿宋_GB2312"/>
          <w:color w:val="444444"/>
          <w:sz w:val="21"/>
          <w:szCs w:val="21"/>
        </w:rPr>
        <w:t>申请参加航行和轮机值班的内河船舶船员，应当先取得不参加航行和轮机值班</w:t>
      </w:r>
      <w:r>
        <w:rPr>
          <w:rFonts w:hint="eastAsia" w:ascii="仿宋_GB2312" w:hAnsi="仿宋_GB2312" w:eastAsia="仿宋_GB2312" w:cs="仿宋_GB2312"/>
          <w:color w:val="444444"/>
          <w:sz w:val="21"/>
          <w:szCs w:val="21"/>
          <w:lang w:eastAsia="zh-CN"/>
        </w:rPr>
        <w:t>的内河船舶船员适</w:t>
      </w:r>
      <w:r>
        <w:rPr>
          <w:rFonts w:hint="eastAsia" w:ascii="仿宋_GB2312" w:hAnsi="仿宋_GB2312" w:eastAsia="仿宋_GB2312" w:cs="仿宋_GB2312"/>
          <w:color w:val="444444"/>
          <w:sz w:val="21"/>
          <w:szCs w:val="21"/>
        </w:rPr>
        <w:t>任证书，并向具有相应发证权限的发证机构提交下列材料：</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1</w:t>
      </w:r>
      <w:r>
        <w:rPr>
          <w:rFonts w:hint="eastAsia" w:ascii="仿宋_GB2312" w:hAnsi="仿宋_GB2312" w:eastAsia="仿宋_GB2312" w:cs="仿宋_GB2312"/>
          <w:color w:val="444444"/>
          <w:sz w:val="21"/>
          <w:szCs w:val="21"/>
        </w:rPr>
        <w:t>）内河船舶船员适任证书申请表；</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2</w:t>
      </w:r>
      <w:r>
        <w:rPr>
          <w:rFonts w:hint="eastAsia" w:ascii="仿宋_GB2312" w:hAnsi="仿宋_GB2312" w:eastAsia="仿宋_GB2312" w:cs="仿宋_GB2312"/>
          <w:color w:val="444444"/>
          <w:sz w:val="21"/>
          <w:szCs w:val="21"/>
        </w:rPr>
        <w:t>）申请人身份证明；</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3</w:t>
      </w:r>
      <w:r>
        <w:rPr>
          <w:rFonts w:hint="eastAsia" w:ascii="仿宋_GB2312" w:hAnsi="仿宋_GB2312" w:eastAsia="仿宋_GB2312" w:cs="仿宋_GB2312"/>
          <w:color w:val="444444"/>
          <w:sz w:val="21"/>
          <w:szCs w:val="21"/>
        </w:rPr>
        <w:t>）最近2年内的符合内河船舶船员适任岗位健康标准的体检证明；</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4</w:t>
      </w:r>
      <w:r>
        <w:rPr>
          <w:rFonts w:hint="eastAsia" w:ascii="仿宋_GB2312" w:hAnsi="仿宋_GB2312" w:eastAsia="仿宋_GB2312" w:cs="仿宋_GB2312"/>
          <w:color w:val="444444"/>
          <w:sz w:val="21"/>
          <w:szCs w:val="21"/>
        </w:rPr>
        <w:t>）符合要求规格和数量的照片；</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5</w:t>
      </w:r>
      <w:r>
        <w:rPr>
          <w:rFonts w:hint="eastAsia" w:ascii="仿宋_GB2312" w:hAnsi="仿宋_GB2312" w:eastAsia="仿宋_GB2312" w:cs="仿宋_GB2312"/>
          <w:color w:val="444444"/>
          <w:sz w:val="21"/>
          <w:szCs w:val="21"/>
        </w:rPr>
        <w:t>）岗位适任培训证明；</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6</w:t>
      </w:r>
      <w:r>
        <w:rPr>
          <w:rFonts w:hint="eastAsia" w:ascii="仿宋_GB2312" w:hAnsi="仿宋_GB2312" w:eastAsia="仿宋_GB2312" w:cs="仿宋_GB2312"/>
          <w:color w:val="444444"/>
          <w:sz w:val="21"/>
          <w:szCs w:val="21"/>
        </w:rPr>
        <w:t>）内河船舶船员适任考试成绩证明；</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7</w:t>
      </w:r>
      <w:r>
        <w:rPr>
          <w:rFonts w:hint="eastAsia" w:ascii="仿宋_GB2312" w:hAnsi="仿宋_GB2312" w:eastAsia="仿宋_GB2312" w:cs="仿宋_GB2312"/>
          <w:color w:val="444444"/>
          <w:sz w:val="21"/>
          <w:szCs w:val="21"/>
        </w:rPr>
        <w:t>）船员服务簿；</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8</w:t>
      </w:r>
      <w:r>
        <w:rPr>
          <w:rFonts w:hint="eastAsia" w:ascii="仿宋_GB2312" w:hAnsi="仿宋_GB2312" w:eastAsia="仿宋_GB2312" w:cs="仿宋_GB2312"/>
          <w:color w:val="444444"/>
          <w:sz w:val="21"/>
          <w:szCs w:val="21"/>
        </w:rPr>
        <w:t>）现持有的《适任证书》。</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lang w:val="en-US" w:eastAsia="zh-CN"/>
        </w:rPr>
        <w:t xml:space="preserve">   </w:t>
      </w:r>
      <w:r>
        <w:rPr>
          <w:rFonts w:hint="eastAsia" w:ascii="仿宋_GB2312" w:hAnsi="仿宋_GB2312" w:eastAsia="仿宋_GB2312" w:cs="仿宋_GB2312"/>
          <w:color w:val="444444"/>
          <w:sz w:val="21"/>
          <w:szCs w:val="21"/>
        </w:rPr>
        <w:t>参加航行和轮机值班的内河船舶船员申请改变《适任证书》所载类别、职务资格的，应当向具有相应发证权限的发证机构提交</w:t>
      </w:r>
      <w:r>
        <w:rPr>
          <w:rFonts w:hint="eastAsia" w:ascii="仿宋_GB2312" w:hAnsi="仿宋_GB2312" w:eastAsia="仿宋_GB2312" w:cs="仿宋_GB2312"/>
          <w:color w:val="444444"/>
          <w:sz w:val="21"/>
          <w:szCs w:val="21"/>
          <w:lang w:eastAsia="zh-CN"/>
        </w:rPr>
        <w:t>以上</w:t>
      </w:r>
      <w:r>
        <w:rPr>
          <w:rFonts w:hint="eastAsia" w:ascii="仿宋_GB2312" w:hAnsi="仿宋_GB2312" w:eastAsia="仿宋_GB2312" w:cs="仿宋_GB2312"/>
          <w:color w:val="444444"/>
          <w:sz w:val="21"/>
          <w:szCs w:val="21"/>
        </w:rPr>
        <w:t>第</w:t>
      </w:r>
      <w:r>
        <w:rPr>
          <w:rFonts w:hint="eastAsia" w:ascii="仿宋_GB2312" w:hAnsi="仿宋_GB2312" w:eastAsia="仿宋_GB2312" w:cs="仿宋_GB2312"/>
          <w:color w:val="444444"/>
          <w:sz w:val="21"/>
          <w:szCs w:val="21"/>
          <w:lang w:eastAsia="zh-CN"/>
        </w:rPr>
        <w:t>（</w:t>
      </w:r>
      <w:r>
        <w:rPr>
          <w:rFonts w:hint="eastAsia" w:ascii="仿宋_GB2312" w:hAnsi="仿宋_GB2312" w:eastAsia="仿宋_GB2312" w:cs="仿宋_GB2312"/>
          <w:color w:val="444444"/>
          <w:sz w:val="21"/>
          <w:szCs w:val="21"/>
          <w:lang w:val="en-US" w:eastAsia="zh-CN"/>
        </w:rPr>
        <w:t>1</w:t>
      </w:r>
      <w:r>
        <w:rPr>
          <w:rFonts w:hint="eastAsia" w:ascii="仿宋_GB2312" w:hAnsi="仿宋_GB2312" w:eastAsia="仿宋_GB2312" w:cs="仿宋_GB2312"/>
          <w:color w:val="444444"/>
          <w:sz w:val="21"/>
          <w:szCs w:val="21"/>
          <w:lang w:eastAsia="zh-CN"/>
        </w:rPr>
        <w:t>）至第（</w:t>
      </w:r>
      <w:r>
        <w:rPr>
          <w:rFonts w:hint="eastAsia" w:ascii="仿宋_GB2312" w:hAnsi="仿宋_GB2312" w:eastAsia="仿宋_GB2312" w:cs="仿宋_GB2312"/>
          <w:color w:val="444444"/>
          <w:sz w:val="21"/>
          <w:szCs w:val="21"/>
          <w:lang w:val="en-US" w:eastAsia="zh-CN"/>
        </w:rPr>
        <w:t>8</w:t>
      </w:r>
      <w:r>
        <w:rPr>
          <w:rFonts w:hint="eastAsia" w:ascii="仿宋_GB2312" w:hAnsi="仿宋_GB2312" w:eastAsia="仿宋_GB2312" w:cs="仿宋_GB2312"/>
          <w:color w:val="444444"/>
          <w:sz w:val="21"/>
          <w:szCs w:val="21"/>
          <w:lang w:eastAsia="zh-CN"/>
        </w:rPr>
        <w:t>）项</w:t>
      </w:r>
      <w:r>
        <w:rPr>
          <w:rFonts w:hint="eastAsia" w:ascii="仿宋_GB2312" w:hAnsi="仿宋_GB2312" w:eastAsia="仿宋_GB2312" w:cs="仿宋_GB2312"/>
          <w:color w:val="444444"/>
          <w:sz w:val="21"/>
          <w:szCs w:val="21"/>
        </w:rPr>
        <w:t>规定的材料。</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参加航行和轮机值班的内河船舶船员申请适任航区（线）扩大或者延伸的，应当向负责相应航区（线）发证工作的发证机构提交</w:t>
      </w:r>
      <w:r>
        <w:rPr>
          <w:rFonts w:hint="eastAsia" w:ascii="仿宋_GB2312" w:hAnsi="仿宋_GB2312" w:eastAsia="仿宋_GB2312" w:cs="仿宋_GB2312"/>
          <w:color w:val="444444"/>
          <w:sz w:val="21"/>
          <w:szCs w:val="21"/>
          <w:lang w:eastAsia="zh-CN"/>
        </w:rPr>
        <w:t>以上</w:t>
      </w:r>
      <w:r>
        <w:rPr>
          <w:rFonts w:hint="eastAsia" w:ascii="仿宋_GB2312" w:hAnsi="仿宋_GB2312" w:eastAsia="仿宋_GB2312" w:cs="仿宋_GB2312"/>
          <w:color w:val="444444"/>
          <w:sz w:val="21"/>
          <w:szCs w:val="21"/>
        </w:rPr>
        <w:t>第（</w:t>
      </w:r>
      <w:r>
        <w:rPr>
          <w:rFonts w:hint="eastAsia" w:ascii="仿宋_GB2312" w:hAnsi="仿宋_GB2312" w:eastAsia="仿宋_GB2312" w:cs="仿宋_GB2312"/>
          <w:color w:val="444444"/>
          <w:sz w:val="21"/>
          <w:szCs w:val="21"/>
          <w:lang w:val="en-US" w:eastAsia="zh-CN"/>
        </w:rPr>
        <w:t>1</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2</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6</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8</w:t>
      </w:r>
      <w:r>
        <w:rPr>
          <w:rFonts w:hint="eastAsia" w:ascii="仿宋_GB2312" w:hAnsi="仿宋_GB2312" w:eastAsia="仿宋_GB2312" w:cs="仿宋_GB2312"/>
          <w:color w:val="444444"/>
          <w:sz w:val="21"/>
          <w:szCs w:val="21"/>
        </w:rPr>
        <w:t>）项规定的材料。</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i w:val="0"/>
          <w:caps w:val="0"/>
          <w:color w:val="000000"/>
          <w:spacing w:val="0"/>
          <w:sz w:val="21"/>
          <w:szCs w:val="21"/>
          <w:shd w:val="clear" w:fill="auto"/>
        </w:rPr>
        <w:t>曾经在海船、军事船舶或者渔业船舶上任职的人员</w:t>
      </w:r>
      <w:r>
        <w:rPr>
          <w:rFonts w:hint="eastAsia" w:ascii="仿宋_GB2312" w:hAnsi="仿宋_GB2312" w:eastAsia="仿宋_GB2312" w:cs="仿宋_GB2312"/>
          <w:color w:val="444444"/>
          <w:sz w:val="21"/>
          <w:szCs w:val="21"/>
        </w:rPr>
        <w:t>申请《适任证书》的，应当向具有相应发证权限的发证机构提交</w:t>
      </w:r>
      <w:r>
        <w:rPr>
          <w:rFonts w:hint="eastAsia" w:ascii="仿宋_GB2312" w:hAnsi="仿宋_GB2312" w:eastAsia="仿宋_GB2312" w:cs="仿宋_GB2312"/>
          <w:color w:val="444444"/>
          <w:sz w:val="21"/>
          <w:szCs w:val="21"/>
          <w:lang w:eastAsia="zh-CN"/>
        </w:rPr>
        <w:t>以上</w:t>
      </w:r>
      <w:r>
        <w:rPr>
          <w:rFonts w:hint="eastAsia" w:ascii="仿宋_GB2312" w:hAnsi="仿宋_GB2312" w:eastAsia="仿宋_GB2312" w:cs="仿宋_GB2312"/>
          <w:color w:val="444444"/>
          <w:sz w:val="21"/>
          <w:szCs w:val="21"/>
        </w:rPr>
        <w:t>第（</w:t>
      </w:r>
      <w:r>
        <w:rPr>
          <w:rFonts w:hint="eastAsia" w:ascii="仿宋_GB2312" w:hAnsi="仿宋_GB2312" w:eastAsia="仿宋_GB2312" w:cs="仿宋_GB2312"/>
          <w:color w:val="444444"/>
          <w:sz w:val="21"/>
          <w:szCs w:val="21"/>
          <w:lang w:val="en-US" w:eastAsia="zh-CN"/>
        </w:rPr>
        <w:t>1</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2</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3</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4</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6</w:t>
      </w:r>
      <w:r>
        <w:rPr>
          <w:rFonts w:hint="eastAsia" w:ascii="仿宋_GB2312" w:hAnsi="仿宋_GB2312" w:eastAsia="仿宋_GB2312" w:cs="仿宋_GB2312"/>
          <w:color w:val="444444"/>
          <w:sz w:val="21"/>
          <w:szCs w:val="21"/>
        </w:rPr>
        <w:t>）项规定的材料以及相应的资历证明。</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申请《适任证书》重新签发的，应当提交</w:t>
      </w:r>
      <w:r>
        <w:rPr>
          <w:rFonts w:hint="eastAsia" w:ascii="仿宋_GB2312" w:hAnsi="仿宋_GB2312" w:eastAsia="仿宋_GB2312" w:cs="仿宋_GB2312"/>
          <w:color w:val="444444"/>
          <w:sz w:val="21"/>
          <w:szCs w:val="21"/>
          <w:lang w:eastAsia="zh-CN"/>
        </w:rPr>
        <w:t>以上</w:t>
      </w:r>
      <w:r>
        <w:rPr>
          <w:rFonts w:hint="eastAsia" w:ascii="仿宋_GB2312" w:hAnsi="仿宋_GB2312" w:eastAsia="仿宋_GB2312" w:cs="仿宋_GB2312"/>
          <w:color w:val="444444"/>
          <w:sz w:val="21"/>
          <w:szCs w:val="21"/>
        </w:rPr>
        <w:t>第（</w:t>
      </w:r>
      <w:r>
        <w:rPr>
          <w:rFonts w:hint="eastAsia" w:ascii="仿宋_GB2312" w:hAnsi="仿宋_GB2312" w:eastAsia="仿宋_GB2312" w:cs="仿宋_GB2312"/>
          <w:color w:val="444444"/>
          <w:sz w:val="21"/>
          <w:szCs w:val="21"/>
          <w:lang w:val="en-US" w:eastAsia="zh-CN"/>
        </w:rPr>
        <w:t>1</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2</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3</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4</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7</w:t>
      </w:r>
      <w:r>
        <w:rPr>
          <w:rFonts w:hint="eastAsia" w:ascii="仿宋_GB2312" w:hAnsi="仿宋_GB2312" w:eastAsia="仿宋_GB2312" w:cs="仿宋_GB2312"/>
          <w:color w:val="444444"/>
          <w:sz w:val="21"/>
          <w:szCs w:val="21"/>
        </w:rPr>
        <w:t>）、（</w:t>
      </w:r>
      <w:r>
        <w:rPr>
          <w:rFonts w:hint="eastAsia" w:ascii="仿宋_GB2312" w:hAnsi="仿宋_GB2312" w:eastAsia="仿宋_GB2312" w:cs="仿宋_GB2312"/>
          <w:color w:val="444444"/>
          <w:sz w:val="21"/>
          <w:szCs w:val="21"/>
          <w:lang w:val="en-US" w:eastAsia="zh-CN"/>
        </w:rPr>
        <w:t>8</w:t>
      </w:r>
      <w:r>
        <w:rPr>
          <w:rFonts w:hint="eastAsia" w:ascii="仿宋_GB2312" w:hAnsi="仿宋_GB2312" w:eastAsia="仿宋_GB2312" w:cs="仿宋_GB2312"/>
          <w:color w:val="444444"/>
          <w:sz w:val="21"/>
          <w:szCs w:val="21"/>
        </w:rPr>
        <w:t>）项规定的材料；需要通过内河船舶船员适任考试的，还应当提交相应的考试成绩证明。</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lang w:val="en-US" w:eastAsia="zh-CN"/>
        </w:rPr>
        <w:t xml:space="preserve">3. </w:t>
      </w:r>
      <w:r>
        <w:rPr>
          <w:rFonts w:hint="eastAsia" w:ascii="仿宋_GB2312" w:hAnsi="仿宋_GB2312" w:eastAsia="仿宋_GB2312" w:cs="仿宋_GB2312"/>
          <w:color w:val="444444"/>
          <w:sz w:val="21"/>
          <w:szCs w:val="21"/>
        </w:rPr>
        <w:t>申请《适任证书》补发的，应当向原发证机构提交下列材料：</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1</w:t>
      </w:r>
      <w:r>
        <w:rPr>
          <w:rFonts w:hint="eastAsia" w:ascii="仿宋_GB2312" w:hAnsi="仿宋_GB2312" w:eastAsia="仿宋_GB2312" w:cs="仿宋_GB2312"/>
          <w:color w:val="444444"/>
          <w:sz w:val="21"/>
          <w:szCs w:val="21"/>
        </w:rPr>
        <w:t>）内河船舶船员适任证书申请表；</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2</w:t>
      </w:r>
      <w:r>
        <w:rPr>
          <w:rFonts w:hint="eastAsia" w:ascii="仿宋_GB2312" w:hAnsi="仿宋_GB2312" w:eastAsia="仿宋_GB2312" w:cs="仿宋_GB2312"/>
          <w:color w:val="444444"/>
          <w:sz w:val="21"/>
          <w:szCs w:val="21"/>
        </w:rPr>
        <w:t>）申请人身份证明；</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3</w:t>
      </w:r>
      <w:r>
        <w:rPr>
          <w:rFonts w:hint="eastAsia" w:ascii="仿宋_GB2312" w:hAnsi="仿宋_GB2312" w:eastAsia="仿宋_GB2312" w:cs="仿宋_GB2312"/>
          <w:color w:val="444444"/>
          <w:sz w:val="21"/>
          <w:szCs w:val="21"/>
        </w:rPr>
        <w:t>）《适任证书》遗失申请补发的，应提交《适任证书》遗失情况说明；</w:t>
      </w:r>
      <w:r>
        <w:rPr>
          <w:rFonts w:hint="eastAsia" w:ascii="仿宋_GB2312" w:hAnsi="仿宋_GB2312" w:eastAsia="仿宋_GB2312" w:cs="仿宋_GB2312"/>
          <w:color w:val="444444"/>
          <w:sz w:val="21"/>
          <w:szCs w:val="21"/>
        </w:rPr>
        <w:br w:type="textWrapping"/>
      </w:r>
      <w:r>
        <w:rPr>
          <w:rFonts w:hint="eastAsia" w:ascii="仿宋_GB2312" w:hAnsi="仿宋_GB2312" w:eastAsia="仿宋_GB2312" w:cs="仿宋_GB2312"/>
          <w:color w:val="444444"/>
          <w:sz w:val="21"/>
          <w:szCs w:val="21"/>
        </w:rPr>
        <w:t>　　（</w:t>
      </w:r>
      <w:r>
        <w:rPr>
          <w:rFonts w:hint="eastAsia" w:ascii="仿宋_GB2312" w:hAnsi="仿宋_GB2312" w:eastAsia="仿宋_GB2312" w:cs="仿宋_GB2312"/>
          <w:color w:val="444444"/>
          <w:sz w:val="21"/>
          <w:szCs w:val="21"/>
          <w:lang w:val="en-US" w:eastAsia="zh-CN"/>
        </w:rPr>
        <w:t>4</w:t>
      </w:r>
      <w:r>
        <w:rPr>
          <w:rFonts w:hint="eastAsia" w:ascii="仿宋_GB2312" w:hAnsi="仿宋_GB2312" w:eastAsia="仿宋_GB2312" w:cs="仿宋_GB2312"/>
          <w:color w:val="444444"/>
          <w:sz w:val="21"/>
          <w:szCs w:val="21"/>
        </w:rPr>
        <w:t>）《适任证书》损坏申请补发的，应提交《适任证书》原件。</w:t>
      </w:r>
    </w:p>
    <w:p>
      <w:pPr>
        <w:spacing w:line="560" w:lineRule="exact"/>
        <w:jc w:val="left"/>
        <w:rPr>
          <w:rFonts w:eastAsia="仿宋"/>
          <w:b/>
          <w:color w:val="000000"/>
          <w:szCs w:val="32"/>
        </w:rPr>
      </w:pPr>
      <w:r>
        <w:rPr>
          <w:rFonts w:eastAsia="仿宋"/>
          <w:b/>
          <w:color w:val="000000"/>
          <w:szCs w:val="32"/>
        </w:rPr>
        <w:t>办理依据：</w:t>
      </w:r>
    </w:p>
    <w:p>
      <w:pPr>
        <w:spacing w:line="560" w:lineRule="exact"/>
        <w:jc w:val="left"/>
        <w:rPr>
          <w:rFonts w:eastAsia="仿宋"/>
          <w:bCs/>
          <w:color w:val="000000"/>
          <w:szCs w:val="32"/>
        </w:rPr>
      </w:pPr>
      <w:r>
        <w:rPr>
          <w:rFonts w:eastAsia="仿宋"/>
          <w:bCs/>
          <w:color w:val="000000"/>
          <w:szCs w:val="32"/>
        </w:rPr>
        <w:t xml:space="preserve">    1.《中华人民共和国海上交通安全法》第十三条</w:t>
      </w:r>
    </w:p>
    <w:p>
      <w:pPr>
        <w:spacing w:line="560" w:lineRule="exact"/>
        <w:jc w:val="left"/>
        <w:rPr>
          <w:rFonts w:eastAsia="仿宋"/>
          <w:bCs/>
          <w:color w:val="000000"/>
          <w:szCs w:val="32"/>
        </w:rPr>
      </w:pPr>
      <w:r>
        <w:rPr>
          <w:rFonts w:eastAsia="仿宋"/>
          <w:bCs/>
          <w:color w:val="000000"/>
          <w:szCs w:val="32"/>
        </w:rPr>
        <w:t xml:space="preserve">    2.</w:t>
      </w:r>
      <w:r>
        <w:rPr>
          <w:rFonts w:hint="eastAsia"/>
        </w:rPr>
        <w:t xml:space="preserve"> </w:t>
      </w:r>
      <w:r>
        <w:rPr>
          <w:rFonts w:hint="eastAsia" w:eastAsia="仿宋"/>
          <w:bCs/>
          <w:color w:val="000000"/>
          <w:szCs w:val="32"/>
        </w:rPr>
        <w:t>《中华人民共和国船员条例》第九、十、十四条、第六十八条</w:t>
      </w:r>
    </w:p>
    <w:p>
      <w:pPr>
        <w:spacing w:line="560" w:lineRule="exact"/>
        <w:jc w:val="left"/>
        <w:rPr>
          <w:rFonts w:eastAsia="仿宋"/>
          <w:bCs/>
          <w:color w:val="000000"/>
          <w:szCs w:val="32"/>
        </w:rPr>
      </w:pPr>
      <w:r>
        <w:rPr>
          <w:rFonts w:eastAsia="仿宋"/>
          <w:bCs/>
          <w:color w:val="000000"/>
          <w:szCs w:val="32"/>
        </w:rPr>
        <w:t xml:space="preserve">    3.《中华人民共和国内河交通安全管理条例》第九条</w:t>
      </w:r>
    </w:p>
    <w:p>
      <w:pPr>
        <w:spacing w:line="560" w:lineRule="exact"/>
        <w:ind w:firstLine="420" w:firstLineChars="200"/>
        <w:jc w:val="left"/>
        <w:rPr>
          <w:rFonts w:hint="eastAsia" w:eastAsia="仿宋"/>
          <w:bCs/>
          <w:color w:val="000000"/>
          <w:szCs w:val="32"/>
        </w:rPr>
      </w:pPr>
      <w:r>
        <w:rPr>
          <w:rFonts w:eastAsia="仿宋"/>
          <w:bCs/>
          <w:color w:val="000000"/>
          <w:szCs w:val="32"/>
        </w:rPr>
        <w:t xml:space="preserve">4.《中华人民共和国海船船员适任考试和发证规则》 </w:t>
      </w:r>
    </w:p>
    <w:p>
      <w:pPr>
        <w:spacing w:line="560" w:lineRule="exact"/>
        <w:ind w:firstLine="420" w:firstLineChars="200"/>
        <w:jc w:val="left"/>
        <w:rPr>
          <w:rFonts w:eastAsia="仿宋"/>
          <w:bCs/>
          <w:color w:val="000000"/>
          <w:szCs w:val="32"/>
        </w:rPr>
      </w:pPr>
      <w:r>
        <w:rPr>
          <w:rFonts w:eastAsia="仿宋"/>
          <w:bCs/>
          <w:color w:val="000000"/>
          <w:szCs w:val="32"/>
        </w:rPr>
        <w:t>5.《中华人民共和国内河船舶船员适任考试和发证规则》</w:t>
      </w:r>
    </w:p>
    <w:p>
      <w:pPr>
        <w:autoSpaceDE w:val="0"/>
        <w:autoSpaceDN w:val="0"/>
        <w:adjustRightInd w:val="0"/>
        <w:spacing w:line="560" w:lineRule="exact"/>
        <w:ind w:firstLine="420" w:firstLineChars="200"/>
        <w:jc w:val="left"/>
        <w:rPr>
          <w:rFonts w:hint="eastAsia" w:eastAsia="仿宋"/>
          <w:bCs/>
          <w:color w:val="000000"/>
          <w:szCs w:val="32"/>
        </w:rPr>
      </w:pPr>
      <w:r>
        <w:rPr>
          <w:rFonts w:hint="eastAsia" w:eastAsia="仿宋"/>
          <w:bCs/>
          <w:color w:val="000000"/>
          <w:szCs w:val="32"/>
          <w:lang w:val="en-US" w:eastAsia="zh-CN"/>
        </w:rPr>
        <w:t>6</w:t>
      </w:r>
      <w:r>
        <w:rPr>
          <w:rFonts w:eastAsia="仿宋"/>
          <w:bCs/>
          <w:color w:val="000000"/>
          <w:szCs w:val="32"/>
        </w:rPr>
        <w:t>.</w:t>
      </w:r>
      <w:r>
        <w:rPr>
          <w:rFonts w:hint="eastAsia" w:ascii="Times New Roman" w:eastAsia="仿宋" w:cs="Times New Roman"/>
          <w:bCs/>
          <w:color w:val="000000"/>
          <w:kern w:val="2"/>
          <w:sz w:val="21"/>
          <w:szCs w:val="32"/>
        </w:rPr>
        <w:t>《中华人民共和国海事局关于做好船员服务簿签发取消后衔接工作的通知</w:t>
      </w:r>
      <w:r>
        <w:rPr>
          <w:rFonts w:hint="eastAsia" w:eastAsia="仿宋"/>
          <w:bCs/>
          <w:color w:val="000000"/>
          <w:szCs w:val="32"/>
        </w:rPr>
        <w:t>》</w:t>
      </w:r>
      <w:r>
        <w:rPr>
          <w:rFonts w:hint="eastAsia" w:ascii="Times New Roman" w:eastAsia="仿宋" w:cs="Times New Roman"/>
          <w:bCs/>
          <w:color w:val="000000"/>
          <w:kern w:val="2"/>
          <w:sz w:val="21"/>
          <w:szCs w:val="32"/>
        </w:rPr>
        <w:t>海政法〔</w:t>
      </w:r>
      <w:r>
        <w:rPr>
          <w:rFonts w:ascii="Times New Roman" w:eastAsia="仿宋" w:cs="Times New Roman"/>
          <w:bCs/>
          <w:color w:val="000000"/>
          <w:kern w:val="2"/>
          <w:sz w:val="21"/>
          <w:szCs w:val="32"/>
        </w:rPr>
        <w:t>2019</w:t>
      </w:r>
      <w:r>
        <w:rPr>
          <w:rFonts w:hint="eastAsia" w:ascii="Times New Roman" w:eastAsia="仿宋" w:cs="Times New Roman"/>
          <w:bCs/>
          <w:color w:val="000000"/>
          <w:kern w:val="2"/>
          <w:sz w:val="21"/>
          <w:szCs w:val="32"/>
        </w:rPr>
        <w:t>〕</w:t>
      </w:r>
      <w:r>
        <w:rPr>
          <w:rFonts w:ascii="Times New Roman" w:eastAsia="仿宋" w:cs="Times New Roman"/>
          <w:bCs/>
          <w:color w:val="000000"/>
          <w:kern w:val="2"/>
          <w:sz w:val="21"/>
          <w:szCs w:val="32"/>
        </w:rPr>
        <w:t xml:space="preserve">107 </w:t>
      </w:r>
      <w:r>
        <w:rPr>
          <w:rFonts w:hint="eastAsia" w:ascii="Times New Roman" w:eastAsia="仿宋" w:cs="Times New Roman"/>
          <w:bCs/>
          <w:color w:val="000000"/>
          <w:kern w:val="2"/>
          <w:sz w:val="21"/>
          <w:szCs w:val="32"/>
        </w:rPr>
        <w:t>号</w:t>
      </w:r>
    </w:p>
    <w:p>
      <w:pPr>
        <w:spacing w:line="560" w:lineRule="exact"/>
        <w:jc w:val="left"/>
        <w:rPr>
          <w:rFonts w:eastAsia="仿宋"/>
          <w:bCs/>
          <w:color w:val="000000"/>
          <w:szCs w:val="32"/>
        </w:rPr>
      </w:pPr>
      <w:r>
        <w:rPr>
          <w:rFonts w:eastAsia="仿宋"/>
          <w:b/>
          <w:color w:val="000000"/>
          <w:szCs w:val="32"/>
        </w:rPr>
        <w:t>办结期限：</w:t>
      </w:r>
      <w:r>
        <w:rPr>
          <w:rFonts w:eastAsia="仿宋"/>
          <w:bCs/>
          <w:color w:val="000000"/>
          <w:szCs w:val="32"/>
        </w:rPr>
        <w:t>10个工作日</w:t>
      </w:r>
    </w:p>
    <w:p>
      <w:pPr>
        <w:spacing w:line="560" w:lineRule="exact"/>
        <w:jc w:val="left"/>
        <w:rPr>
          <w:rFonts w:hint="eastAsia" w:ascii="微软雅黑" w:hAnsi="微软雅黑" w:eastAsia="微软雅黑" w:cs="微软雅黑"/>
          <w:color w:val="444444"/>
          <w:sz w:val="21"/>
          <w:szCs w:val="21"/>
        </w:rPr>
      </w:pPr>
      <w:r>
        <w:rPr>
          <w:rFonts w:eastAsia="仿宋"/>
          <w:b/>
          <w:color w:val="000000"/>
          <w:szCs w:val="32"/>
        </w:rPr>
        <w:t>办理结果：</w:t>
      </w:r>
      <w:r>
        <w:rPr>
          <w:rFonts w:eastAsia="仿宋"/>
          <w:bCs/>
          <w:color w:val="000000"/>
          <w:szCs w:val="32"/>
        </w:rPr>
        <w:t>符合条件的，予以</w:t>
      </w:r>
      <w:r>
        <w:rPr>
          <w:rFonts w:hint="eastAsia" w:eastAsia="仿宋"/>
          <w:bCs/>
          <w:color w:val="000000"/>
          <w:szCs w:val="32"/>
        </w:rPr>
        <w:t>核</w:t>
      </w:r>
      <w:r>
        <w:rPr>
          <w:rFonts w:eastAsia="仿宋"/>
          <w:bCs/>
          <w:color w:val="000000"/>
          <w:szCs w:val="32"/>
        </w:rPr>
        <w:t>发《海船船员适任证</w:t>
      </w:r>
      <w:r>
        <w:rPr>
          <w:rFonts w:hint="eastAsia" w:ascii="仿宋_GB2312" w:hAnsi="仿宋_GB2312" w:eastAsia="仿宋_GB2312" w:cs="仿宋_GB2312"/>
          <w:bCs/>
          <w:color w:val="000000"/>
          <w:szCs w:val="32"/>
        </w:rPr>
        <w:t>书》或《内河船舶船员适任证书》</w:t>
      </w:r>
      <w:r>
        <w:rPr>
          <w:rFonts w:hint="eastAsia" w:ascii="仿宋_GB2312" w:hAnsi="仿宋_GB2312" w:eastAsia="仿宋_GB2312" w:cs="仿宋_GB2312"/>
          <w:bCs/>
          <w:color w:val="000000"/>
          <w:szCs w:val="32"/>
          <w:lang w:eastAsia="zh-CN"/>
        </w:rPr>
        <w:t>，</w:t>
      </w:r>
      <w:r>
        <w:rPr>
          <w:rFonts w:hint="eastAsia" w:ascii="仿宋_GB2312" w:hAnsi="仿宋_GB2312" w:eastAsia="仿宋_GB2312" w:cs="仿宋_GB2312"/>
          <w:color w:val="444444"/>
          <w:sz w:val="21"/>
          <w:szCs w:val="21"/>
        </w:rPr>
        <w:t>对初次申请适任证书的船员，海事管理机构应当同时配发船员服务簿</w:t>
      </w:r>
      <w:r>
        <w:rPr>
          <w:rFonts w:hint="eastAsia" w:ascii="仿宋_GB2312" w:hAnsi="仿宋_GB2312" w:eastAsia="仿宋_GB2312" w:cs="仿宋_GB2312"/>
          <w:bCs/>
          <w:color w:val="000000"/>
          <w:szCs w:val="32"/>
        </w:rPr>
        <w:t>；不符合条</w:t>
      </w:r>
      <w:r>
        <w:rPr>
          <w:rFonts w:eastAsia="仿宋"/>
          <w:bCs/>
          <w:color w:val="000000"/>
          <w:szCs w:val="32"/>
        </w:rPr>
        <w:t>件的，不予许可并说明理由。</w:t>
      </w:r>
      <w:bookmarkStart w:id="701" w:name="OLE_LINK12"/>
      <w:r>
        <w:rPr>
          <w:rFonts w:hint="eastAsia" w:ascii="微软雅黑" w:hAnsi="微软雅黑" w:eastAsia="微软雅黑" w:cs="微软雅黑"/>
          <w:color w:val="444444"/>
          <w:sz w:val="21"/>
          <w:szCs w:val="21"/>
        </w:rPr>
        <w:t>　　　</w:t>
      </w:r>
    </w:p>
    <w:bookmarkEnd w:id="701"/>
    <w:p>
      <w:pPr>
        <w:spacing w:line="560" w:lineRule="exact"/>
        <w:jc w:val="left"/>
        <w:rPr>
          <w:color w:val="000000"/>
        </w:rPr>
      </w:pPr>
      <w:r>
        <w:rPr>
          <w:rFonts w:eastAsia="仿宋"/>
          <w:b/>
          <w:color w:val="000000"/>
          <w:szCs w:val="32"/>
        </w:rPr>
        <w:t>收费标准：</w:t>
      </w:r>
      <w:r>
        <w:rPr>
          <w:rFonts w:eastAsia="仿宋"/>
          <w:bCs/>
          <w:color w:val="000000"/>
          <w:szCs w:val="32"/>
        </w:rPr>
        <w:t>不收费</w:t>
      </w:r>
    </w:p>
    <w:p>
      <w:pPr>
        <w:spacing w:line="560" w:lineRule="exact"/>
        <w:jc w:val="left"/>
        <w:rPr>
          <w:rFonts w:hint="eastAsia" w:eastAsia="仿宋"/>
          <w:b/>
          <w:bCs/>
          <w:color w:val="000000"/>
          <w:szCs w:val="32"/>
        </w:rPr>
      </w:pPr>
    </w:p>
    <w:p>
      <w:pPr>
        <w:pStyle w:val="2"/>
        <w:keepNext w:val="0"/>
        <w:keepLines w:val="0"/>
        <w:spacing w:before="0" w:after="0" w:line="560" w:lineRule="exact"/>
        <w:rPr>
          <w:rFonts w:ascii="仿宋" w:hAnsi="仿宋" w:eastAsia="仿宋"/>
          <w:color w:val="000000"/>
          <w:sz w:val="21"/>
          <w:szCs w:val="21"/>
        </w:rPr>
      </w:pPr>
      <w:bookmarkStart w:id="702" w:name="_Toc18157"/>
      <w:bookmarkStart w:id="703" w:name="_Toc14031"/>
      <w:bookmarkStart w:id="704" w:name="_Toc342"/>
      <w:bookmarkStart w:id="705" w:name="_Toc145"/>
      <w:bookmarkStart w:id="706" w:name="_Toc3898"/>
      <w:bookmarkStart w:id="707" w:name="_Toc5242"/>
      <w:bookmarkStart w:id="708" w:name="_Toc24463"/>
      <w:bookmarkStart w:id="709" w:name="_Toc499306360"/>
      <w:bookmarkStart w:id="710" w:name="_Toc25080"/>
      <w:bookmarkStart w:id="711" w:name="_Toc17741"/>
      <w:bookmarkStart w:id="712" w:name="_Toc21848"/>
      <w:bookmarkStart w:id="713" w:name="_Toc7852"/>
      <w:bookmarkStart w:id="714" w:name="_Toc16628"/>
      <w:bookmarkStart w:id="715" w:name="_Toc7317"/>
      <w:bookmarkStart w:id="716" w:name="_Toc9611"/>
      <w:bookmarkStart w:id="717" w:name="_Toc12733"/>
      <w:bookmarkStart w:id="718" w:name="_Toc18726"/>
      <w:bookmarkStart w:id="719" w:name="_Toc1498"/>
      <w:r>
        <w:rPr>
          <w:rFonts w:hint="eastAsia" w:ascii="仿宋" w:hAnsi="仿宋" w:eastAsia="仿宋"/>
          <w:color w:val="000000"/>
          <w:sz w:val="21"/>
          <w:szCs w:val="21"/>
          <w:lang w:eastAsia="zh-CN"/>
        </w:rPr>
        <w:t>二十</w:t>
      </w:r>
      <w:r>
        <w:rPr>
          <w:rFonts w:hint="eastAsia" w:ascii="仿宋" w:hAnsi="仿宋" w:eastAsia="仿宋"/>
          <w:color w:val="000000"/>
          <w:sz w:val="21"/>
          <w:szCs w:val="21"/>
        </w:rPr>
        <w:t>、</w:t>
      </w:r>
      <w:r>
        <w:rPr>
          <w:rFonts w:ascii="仿宋" w:hAnsi="仿宋" w:eastAsia="仿宋"/>
          <w:color w:val="000000"/>
          <w:sz w:val="21"/>
          <w:szCs w:val="21"/>
        </w:rPr>
        <w:t>船员培训合格证书签发</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spacing w:line="560" w:lineRule="exact"/>
        <w:jc w:val="left"/>
        <w:rPr>
          <w:rFonts w:eastAsia="仿宋"/>
          <w:bCs/>
          <w:color w:val="000000"/>
          <w:szCs w:val="32"/>
        </w:rPr>
      </w:pPr>
      <w:r>
        <w:rPr>
          <w:rFonts w:eastAsia="仿宋"/>
          <w:b/>
          <w:color w:val="000000"/>
          <w:szCs w:val="32"/>
        </w:rPr>
        <w:t>实施机关</w:t>
      </w:r>
      <w:r>
        <w:rPr>
          <w:rFonts w:eastAsia="仿宋"/>
          <w:bCs/>
          <w:color w:val="000000"/>
          <w:szCs w:val="32"/>
        </w:rPr>
        <w:t>：</w:t>
      </w:r>
      <w:r>
        <w:rPr>
          <w:rFonts w:hint="eastAsia" w:eastAsia="仿宋"/>
          <w:bCs/>
          <w:color w:val="000000"/>
          <w:szCs w:val="32"/>
          <w:lang w:eastAsia="zh-CN"/>
        </w:rPr>
        <w:t>桂林</w:t>
      </w:r>
      <w:r>
        <w:rPr>
          <w:rFonts w:eastAsia="仿宋"/>
          <w:bCs/>
          <w:color w:val="000000"/>
          <w:szCs w:val="32"/>
        </w:rPr>
        <w:t>海事局（内河船员）</w:t>
      </w:r>
    </w:p>
    <w:p>
      <w:pPr>
        <w:spacing w:line="560" w:lineRule="exact"/>
        <w:jc w:val="left"/>
        <w:rPr>
          <w:rFonts w:eastAsia="仿宋"/>
          <w:bCs/>
          <w:color w:val="000000"/>
          <w:szCs w:val="32"/>
        </w:rPr>
      </w:pPr>
      <w:r>
        <w:rPr>
          <w:rFonts w:eastAsia="仿宋"/>
          <w:b/>
          <w:color w:val="000000"/>
          <w:szCs w:val="32"/>
        </w:rPr>
        <w:t>受理部门：</w:t>
      </w:r>
      <w:r>
        <w:rPr>
          <w:rFonts w:hint="eastAsia" w:eastAsia="仿宋"/>
          <w:bCs/>
          <w:color w:val="000000"/>
          <w:szCs w:val="32"/>
          <w:lang w:eastAsia="zh-CN"/>
        </w:rPr>
        <w:t>桂林</w:t>
      </w:r>
      <w:r>
        <w:rPr>
          <w:rFonts w:eastAsia="仿宋"/>
          <w:bCs/>
          <w:color w:val="000000"/>
          <w:szCs w:val="32"/>
        </w:rPr>
        <w:t>海事局</w:t>
      </w:r>
      <w:r>
        <w:rPr>
          <w:rFonts w:hint="eastAsia" w:eastAsia="仿宋"/>
          <w:bCs/>
          <w:color w:val="000000"/>
          <w:szCs w:val="32"/>
        </w:rPr>
        <w:t>政务中心</w:t>
      </w:r>
      <w:r>
        <w:rPr>
          <w:rFonts w:eastAsia="仿宋"/>
          <w:bCs/>
          <w:color w:val="000000"/>
          <w:szCs w:val="32"/>
        </w:rPr>
        <w:t xml:space="preserve">（内河船员）          </w:t>
      </w:r>
    </w:p>
    <w:p>
      <w:pPr>
        <w:spacing w:line="560" w:lineRule="exact"/>
        <w:jc w:val="left"/>
        <w:rPr>
          <w:rFonts w:eastAsia="仿宋"/>
          <w:bCs/>
          <w:color w:val="000000"/>
          <w:szCs w:val="32"/>
        </w:rPr>
      </w:pPr>
      <w:r>
        <w:rPr>
          <w:rFonts w:eastAsia="仿宋"/>
          <w:b/>
          <w:color w:val="000000"/>
          <w:szCs w:val="32"/>
        </w:rPr>
        <w:t>申 请 人：</w:t>
      </w:r>
      <w:r>
        <w:rPr>
          <w:rFonts w:eastAsia="仿宋"/>
          <w:bCs/>
          <w:color w:val="000000"/>
          <w:szCs w:val="32"/>
        </w:rPr>
        <w:t>船员</w:t>
      </w:r>
    </w:p>
    <w:p>
      <w:pPr>
        <w:spacing w:line="560" w:lineRule="exact"/>
        <w:jc w:val="left"/>
        <w:rPr>
          <w:rFonts w:eastAsia="仿宋"/>
          <w:bCs/>
          <w:color w:val="000000"/>
          <w:szCs w:val="32"/>
        </w:rPr>
      </w:pPr>
      <w:r>
        <w:rPr>
          <w:rFonts w:eastAsia="仿宋"/>
          <w:b/>
          <w:color w:val="000000"/>
          <w:szCs w:val="32"/>
        </w:rPr>
        <w:t>具备条件：</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rPr>
        <w:t>1.满足规定的年龄要求；</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rPr>
        <w:t>2.完成规定的培训；</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rPr>
        <w:t>3.具有规定的服务资历；</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rPr>
        <w:t>4.符合船员健康检查要求；</w:t>
      </w:r>
    </w:p>
    <w:p>
      <w:pPr>
        <w:spacing w:line="560" w:lineRule="exact"/>
        <w:ind w:firstLine="420" w:firstLineChars="200"/>
        <w:jc w:val="left"/>
        <w:rPr>
          <w:rFonts w:eastAsia="仿宋"/>
          <w:bCs/>
          <w:color w:val="000000"/>
          <w:szCs w:val="32"/>
        </w:rPr>
      </w:pPr>
      <w:r>
        <w:rPr>
          <w:rFonts w:hint="eastAsia" w:ascii="仿宋" w:hAnsi="仿宋" w:eastAsia="仿宋"/>
          <w:bCs/>
          <w:color w:val="000000"/>
          <w:szCs w:val="32"/>
        </w:rPr>
        <w:t>5.通过相应考试，并完成规定的船上见习。</w:t>
      </w:r>
    </w:p>
    <w:p>
      <w:pPr>
        <w:spacing w:line="560" w:lineRule="exact"/>
        <w:jc w:val="left"/>
        <w:rPr>
          <w:rFonts w:eastAsia="仿宋"/>
          <w:b/>
          <w:color w:val="000000"/>
          <w:szCs w:val="32"/>
        </w:rPr>
      </w:pPr>
      <w:r>
        <w:rPr>
          <w:rFonts w:eastAsia="仿宋"/>
          <w:b/>
          <w:color w:val="000000"/>
          <w:szCs w:val="32"/>
        </w:rPr>
        <w:t>提交材料：</w:t>
      </w:r>
    </w:p>
    <w:p>
      <w:pPr>
        <w:spacing w:line="560" w:lineRule="exact"/>
        <w:ind w:firstLine="420" w:firstLineChars="200"/>
        <w:jc w:val="left"/>
        <w:rPr>
          <w:rFonts w:hint="eastAsia" w:eastAsia="仿宋"/>
          <w:color w:val="000000"/>
          <w:szCs w:val="32"/>
        </w:rPr>
      </w:pPr>
      <w:r>
        <w:rPr>
          <w:rFonts w:hint="eastAsia" w:eastAsia="仿宋"/>
          <w:color w:val="000000"/>
          <w:szCs w:val="32"/>
        </w:rPr>
        <w:t>1.《内河船舶船员特殊培训考试、发证申请表》；</w:t>
      </w:r>
    </w:p>
    <w:p>
      <w:pPr>
        <w:spacing w:line="560" w:lineRule="exact"/>
        <w:ind w:firstLine="420" w:firstLineChars="200"/>
        <w:jc w:val="left"/>
        <w:rPr>
          <w:rFonts w:hint="eastAsia" w:eastAsia="仿宋"/>
          <w:color w:val="000000"/>
          <w:szCs w:val="32"/>
        </w:rPr>
      </w:pPr>
      <w:r>
        <w:rPr>
          <w:rFonts w:hint="eastAsia" w:eastAsia="仿宋"/>
          <w:color w:val="000000"/>
          <w:szCs w:val="32"/>
        </w:rPr>
        <w:t>2.《船员服务簿》及其复印件</w:t>
      </w:r>
      <w:r>
        <w:rPr>
          <w:rFonts w:hint="eastAsia" w:eastAsia="仿宋"/>
          <w:bCs/>
          <w:color w:val="000000"/>
          <w:szCs w:val="32"/>
        </w:rPr>
        <w:t>（</w:t>
      </w:r>
      <w:r>
        <w:rPr>
          <w:rFonts w:eastAsia="仿宋"/>
          <w:bCs/>
          <w:color w:val="000000"/>
          <w:szCs w:val="32"/>
        </w:rPr>
        <w:t>船员管理系统已采集信息的，</w:t>
      </w:r>
      <w:r>
        <w:rPr>
          <w:rFonts w:hint="eastAsia" w:eastAsia="仿宋"/>
          <w:bCs/>
          <w:color w:val="000000"/>
          <w:szCs w:val="32"/>
        </w:rPr>
        <w:t>免于提交）</w:t>
      </w:r>
      <w:r>
        <w:rPr>
          <w:rFonts w:hint="eastAsia" w:eastAsia="仿宋"/>
          <w:color w:val="000000"/>
          <w:szCs w:val="32"/>
        </w:rPr>
        <w:t>；</w:t>
      </w:r>
    </w:p>
    <w:p>
      <w:pPr>
        <w:spacing w:line="560" w:lineRule="exact"/>
        <w:ind w:firstLine="420" w:firstLineChars="200"/>
        <w:jc w:val="left"/>
        <w:rPr>
          <w:rFonts w:hint="eastAsia" w:eastAsia="仿宋"/>
          <w:color w:val="000000"/>
          <w:szCs w:val="32"/>
        </w:rPr>
      </w:pPr>
      <w:r>
        <w:rPr>
          <w:rFonts w:hint="eastAsia" w:eastAsia="仿宋"/>
          <w:color w:val="000000"/>
          <w:szCs w:val="32"/>
        </w:rPr>
        <w:t>3.有效居民身份证件及其复印件；</w:t>
      </w:r>
    </w:p>
    <w:p>
      <w:pPr>
        <w:spacing w:line="560" w:lineRule="exact"/>
        <w:ind w:firstLine="420" w:firstLineChars="200"/>
        <w:jc w:val="left"/>
        <w:rPr>
          <w:rFonts w:hint="eastAsia" w:eastAsia="仿宋"/>
          <w:color w:val="000000"/>
          <w:szCs w:val="32"/>
        </w:rPr>
      </w:pPr>
      <w:r>
        <w:rPr>
          <w:rFonts w:hint="eastAsia" w:eastAsia="仿宋"/>
          <w:color w:val="000000"/>
          <w:szCs w:val="32"/>
        </w:rPr>
        <w:t>4.船员培训证明</w:t>
      </w:r>
      <w:r>
        <w:rPr>
          <w:rFonts w:hint="eastAsia" w:eastAsia="仿宋"/>
          <w:bCs/>
          <w:color w:val="000000"/>
          <w:szCs w:val="32"/>
        </w:rPr>
        <w:t>（</w:t>
      </w:r>
      <w:r>
        <w:rPr>
          <w:rFonts w:eastAsia="仿宋"/>
          <w:bCs/>
          <w:color w:val="000000"/>
          <w:szCs w:val="32"/>
        </w:rPr>
        <w:t>船员管理系统已采集信息的，</w:t>
      </w:r>
      <w:r>
        <w:rPr>
          <w:rFonts w:hint="eastAsia" w:eastAsia="仿宋"/>
          <w:bCs/>
          <w:color w:val="000000"/>
          <w:szCs w:val="32"/>
        </w:rPr>
        <w:t>免于提交）</w:t>
      </w:r>
      <w:r>
        <w:rPr>
          <w:rFonts w:hint="eastAsia" w:eastAsia="仿宋"/>
          <w:color w:val="000000"/>
          <w:szCs w:val="32"/>
        </w:rPr>
        <w:t>；</w:t>
      </w:r>
    </w:p>
    <w:p>
      <w:pPr>
        <w:spacing w:line="560" w:lineRule="exact"/>
        <w:ind w:firstLine="420" w:firstLineChars="200"/>
        <w:jc w:val="left"/>
        <w:rPr>
          <w:rFonts w:eastAsia="仿宋"/>
          <w:bCs/>
          <w:color w:val="000000"/>
          <w:szCs w:val="32"/>
        </w:rPr>
      </w:pPr>
      <w:r>
        <w:rPr>
          <w:rFonts w:eastAsia="仿宋"/>
          <w:bCs/>
          <w:color w:val="000000"/>
          <w:szCs w:val="32"/>
        </w:rPr>
        <w:t>5.</w:t>
      </w:r>
      <w:r>
        <w:rPr>
          <w:rFonts w:hint="eastAsia" w:eastAsia="仿宋"/>
          <w:bCs/>
          <w:color w:val="000000"/>
          <w:szCs w:val="32"/>
        </w:rPr>
        <w:t>委托证明</w:t>
      </w:r>
      <w:r>
        <w:rPr>
          <w:rFonts w:eastAsia="仿宋"/>
          <w:bCs/>
          <w:color w:val="000000"/>
          <w:szCs w:val="32"/>
        </w:rPr>
        <w:t>及委托人和被委托人身份证明及其复印件（委托时）</w:t>
      </w:r>
      <w:r>
        <w:rPr>
          <w:rFonts w:hint="eastAsia" w:eastAsia="仿宋"/>
          <w:bCs/>
          <w:color w:val="000000"/>
          <w:szCs w:val="32"/>
        </w:rPr>
        <w:t>。</w:t>
      </w:r>
    </w:p>
    <w:p>
      <w:pPr>
        <w:spacing w:line="560" w:lineRule="exact"/>
        <w:ind w:firstLine="420" w:firstLineChars="200"/>
        <w:jc w:val="left"/>
        <w:rPr>
          <w:rFonts w:hint="eastAsia" w:eastAsia="仿宋"/>
          <w:color w:val="000000"/>
          <w:szCs w:val="32"/>
        </w:rPr>
      </w:pPr>
      <w:r>
        <w:rPr>
          <w:rFonts w:hint="eastAsia" w:eastAsia="仿宋"/>
          <w:color w:val="000000"/>
          <w:szCs w:val="32"/>
        </w:rPr>
        <w:t>由于遗失或污损等原因须补发证书的，除递交上述1、2、3项材料外，还须递交补发原因说明。</w:t>
      </w:r>
    </w:p>
    <w:p>
      <w:pPr>
        <w:spacing w:line="560" w:lineRule="exact"/>
        <w:jc w:val="left"/>
        <w:rPr>
          <w:rFonts w:eastAsia="仿宋"/>
          <w:b/>
          <w:color w:val="000000"/>
          <w:szCs w:val="32"/>
        </w:rPr>
      </w:pPr>
      <w:r>
        <w:rPr>
          <w:rFonts w:eastAsia="仿宋"/>
          <w:b/>
          <w:color w:val="000000"/>
          <w:szCs w:val="32"/>
        </w:rPr>
        <w:t>办理依据：</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rPr>
        <w:t>1.《中华人民共和国海上交通安全法》第</w:t>
      </w:r>
      <w:r>
        <w:rPr>
          <w:rFonts w:hint="eastAsia" w:ascii="仿宋" w:hAnsi="仿宋" w:eastAsia="仿宋"/>
          <w:bCs/>
          <w:color w:val="000000"/>
          <w:szCs w:val="32"/>
          <w:lang w:eastAsia="zh-CN"/>
        </w:rPr>
        <w:t>十三</w:t>
      </w:r>
      <w:r>
        <w:rPr>
          <w:rFonts w:hint="eastAsia" w:ascii="仿宋" w:hAnsi="仿宋" w:eastAsia="仿宋"/>
          <w:bCs/>
          <w:color w:val="000000"/>
          <w:szCs w:val="32"/>
        </w:rPr>
        <w:t>条</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rPr>
        <w:t>2.《中华人民共和国船员条例》第三十五条</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rPr>
        <w:t>3．《中华人民共和国海船船员培训合格证书签发管理办法》全文</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rPr>
        <w:t>4.《中华人民共和国内河交通安全管理条例》第九条</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rPr>
        <w:t>5.《中华人民共和国船员培训管理规则》第七条</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rPr>
        <w:t>6.《内河船舶船员特殊培训合格证签发管理办法》（海船员〔2019〕491号）</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rPr>
        <w:t>7.《中华人民共和国内河船舶船员基本安全培训、考试和发证办法》（海船员〔2007〕620</w:t>
      </w:r>
      <w:r>
        <w:rPr>
          <w:rFonts w:hint="eastAsia" w:ascii="仿宋" w:hAnsi="仿宋" w:eastAsia="仿宋"/>
          <w:bCs/>
          <w:color w:val="000000"/>
          <w:szCs w:val="32"/>
        </w:rPr>
        <w:tab/>
      </w:r>
      <w:r>
        <w:rPr>
          <w:rFonts w:hint="eastAsia" w:ascii="仿宋" w:hAnsi="仿宋" w:eastAsia="仿宋"/>
          <w:bCs/>
          <w:color w:val="000000"/>
          <w:szCs w:val="32"/>
        </w:rPr>
        <w:t>号）</w:t>
      </w:r>
    </w:p>
    <w:p>
      <w:pPr>
        <w:spacing w:line="560" w:lineRule="exact"/>
        <w:ind w:firstLine="420" w:firstLineChars="200"/>
        <w:jc w:val="left"/>
        <w:rPr>
          <w:rFonts w:hint="eastAsia" w:ascii="仿宋" w:hAnsi="仿宋" w:eastAsia="仿宋"/>
          <w:bCs/>
          <w:color w:val="000000"/>
          <w:szCs w:val="32"/>
        </w:rPr>
      </w:pPr>
      <w:r>
        <w:rPr>
          <w:rFonts w:hint="eastAsia" w:ascii="仿宋" w:hAnsi="仿宋" w:eastAsia="仿宋"/>
          <w:bCs/>
          <w:color w:val="000000"/>
          <w:szCs w:val="32"/>
          <w:lang w:val="en-US" w:eastAsia="zh-CN"/>
        </w:rPr>
        <w:t>8</w:t>
      </w:r>
      <w:r>
        <w:rPr>
          <w:rFonts w:hint="eastAsia" w:ascii="仿宋" w:hAnsi="仿宋" w:eastAsia="仿宋"/>
          <w:bCs/>
          <w:color w:val="000000"/>
          <w:szCs w:val="32"/>
        </w:rPr>
        <w:t>.《中华人民共和国海事局关于公布第三批便利船员服务清单的公告》第二条</w:t>
      </w:r>
    </w:p>
    <w:p>
      <w:pPr>
        <w:spacing w:line="560" w:lineRule="exact"/>
        <w:jc w:val="left"/>
        <w:rPr>
          <w:rFonts w:eastAsia="仿宋"/>
          <w:bCs/>
          <w:color w:val="000000"/>
          <w:szCs w:val="32"/>
        </w:rPr>
      </w:pPr>
      <w:r>
        <w:rPr>
          <w:rFonts w:eastAsia="仿宋"/>
          <w:b/>
          <w:color w:val="000000"/>
          <w:szCs w:val="32"/>
        </w:rPr>
        <w:t>办结期限：</w:t>
      </w:r>
      <w:r>
        <w:rPr>
          <w:rFonts w:eastAsia="仿宋"/>
          <w:bCs/>
          <w:color w:val="000000"/>
          <w:szCs w:val="32"/>
        </w:rPr>
        <w:t>1</w:t>
      </w:r>
      <w:r>
        <w:rPr>
          <w:rFonts w:hint="eastAsia" w:eastAsia="仿宋"/>
          <w:bCs/>
          <w:color w:val="000000"/>
          <w:szCs w:val="32"/>
        </w:rPr>
        <w:t>0</w:t>
      </w:r>
      <w:r>
        <w:rPr>
          <w:rFonts w:eastAsia="仿宋"/>
          <w:bCs/>
          <w:color w:val="000000"/>
          <w:szCs w:val="32"/>
        </w:rPr>
        <w:t>个工作日</w:t>
      </w:r>
    </w:p>
    <w:p>
      <w:pPr>
        <w:spacing w:line="560" w:lineRule="exact"/>
        <w:jc w:val="left"/>
        <w:rPr>
          <w:rFonts w:eastAsia="仿宋"/>
          <w:bCs/>
          <w:color w:val="000000"/>
          <w:szCs w:val="32"/>
        </w:rPr>
      </w:pPr>
      <w:r>
        <w:rPr>
          <w:rFonts w:eastAsia="仿宋"/>
          <w:b/>
          <w:color w:val="000000"/>
          <w:szCs w:val="32"/>
        </w:rPr>
        <w:t>办理结果：</w:t>
      </w:r>
      <w:r>
        <w:rPr>
          <w:rFonts w:eastAsia="仿宋"/>
          <w:bCs/>
          <w:color w:val="000000"/>
          <w:szCs w:val="32"/>
        </w:rPr>
        <w:t>符合条件的，签发相应的培训合格证书；不符合条件的，不予</w:t>
      </w:r>
      <w:r>
        <w:rPr>
          <w:rFonts w:hint="eastAsia" w:eastAsia="仿宋"/>
          <w:bCs/>
          <w:color w:val="000000"/>
          <w:szCs w:val="32"/>
        </w:rPr>
        <w:t>签发</w:t>
      </w:r>
      <w:r>
        <w:rPr>
          <w:rFonts w:eastAsia="仿宋"/>
          <w:bCs/>
          <w:color w:val="000000"/>
          <w:szCs w:val="32"/>
        </w:rPr>
        <w:t>并说明理由。</w:t>
      </w:r>
    </w:p>
    <w:p>
      <w:pPr>
        <w:spacing w:line="560" w:lineRule="exact"/>
        <w:jc w:val="left"/>
        <w:rPr>
          <w:rFonts w:eastAsia="仿宋"/>
          <w:bCs/>
          <w:color w:val="000000"/>
          <w:szCs w:val="32"/>
        </w:rPr>
      </w:pPr>
      <w:r>
        <w:rPr>
          <w:rFonts w:eastAsia="仿宋"/>
          <w:b/>
          <w:color w:val="000000"/>
          <w:szCs w:val="32"/>
        </w:rPr>
        <w:t>收费标准：</w:t>
      </w:r>
      <w:r>
        <w:rPr>
          <w:rFonts w:eastAsia="仿宋"/>
          <w:bCs/>
          <w:color w:val="000000"/>
          <w:szCs w:val="32"/>
        </w:rPr>
        <w:t>不收费</w:t>
      </w:r>
    </w:p>
    <w:p>
      <w:pPr>
        <w:spacing w:line="560" w:lineRule="exact"/>
        <w:rPr>
          <w:rFonts w:eastAsia="仿宋"/>
          <w:color w:val="000000"/>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spacing w:line="560" w:lineRule="exact"/>
        <w:jc w:val="left"/>
        <w:rPr>
          <w:color w:val="000000"/>
        </w:rPr>
      </w:pPr>
    </w:p>
    <w:p>
      <w:pPr>
        <w:pStyle w:val="2"/>
        <w:keepNext w:val="0"/>
        <w:keepLines w:val="0"/>
        <w:spacing w:before="0" w:after="0" w:line="560" w:lineRule="exact"/>
        <w:rPr>
          <w:rFonts w:ascii="仿宋" w:hAnsi="仿宋" w:eastAsia="仿宋"/>
          <w:color w:val="000000"/>
          <w:sz w:val="21"/>
          <w:szCs w:val="21"/>
        </w:rPr>
      </w:pPr>
      <w:bookmarkStart w:id="720" w:name="_Toc4203"/>
      <w:bookmarkStart w:id="721" w:name="_Toc2539"/>
      <w:bookmarkStart w:id="722" w:name="_Toc28275"/>
      <w:bookmarkStart w:id="723" w:name="_Toc522"/>
      <w:bookmarkStart w:id="724" w:name="_Toc5827"/>
      <w:bookmarkStart w:id="725" w:name="_Toc30621"/>
      <w:bookmarkStart w:id="726" w:name="_Toc25419"/>
      <w:bookmarkStart w:id="727" w:name="_Toc8282"/>
      <w:bookmarkStart w:id="728" w:name="_Toc5857"/>
      <w:bookmarkStart w:id="729" w:name="_Toc499306364"/>
      <w:bookmarkStart w:id="730" w:name="_Toc2615"/>
      <w:bookmarkStart w:id="731" w:name="_Toc28527"/>
      <w:bookmarkStart w:id="732" w:name="_Toc17198"/>
      <w:bookmarkStart w:id="733" w:name="_Toc14692"/>
      <w:bookmarkStart w:id="734" w:name="_Toc10050"/>
      <w:bookmarkStart w:id="735" w:name="_Toc23009"/>
      <w:bookmarkStart w:id="736" w:name="_Toc6778"/>
      <w:bookmarkStart w:id="737" w:name="_Toc21595"/>
      <w:r>
        <w:rPr>
          <w:rFonts w:hint="eastAsia" w:ascii="仿宋" w:hAnsi="仿宋" w:eastAsia="仿宋"/>
          <w:color w:val="000000"/>
          <w:sz w:val="21"/>
          <w:szCs w:val="21"/>
          <w:lang w:eastAsia="zh-CN"/>
        </w:rPr>
        <w:t>二十一</w:t>
      </w:r>
      <w:r>
        <w:rPr>
          <w:rFonts w:hint="eastAsia" w:ascii="仿宋" w:hAnsi="仿宋" w:eastAsia="仿宋"/>
          <w:color w:val="000000"/>
          <w:sz w:val="21"/>
          <w:szCs w:val="21"/>
        </w:rPr>
        <w:t>、</w:t>
      </w:r>
      <w:r>
        <w:rPr>
          <w:rFonts w:ascii="仿宋" w:hAnsi="仿宋" w:eastAsia="仿宋"/>
          <w:color w:val="000000"/>
          <w:sz w:val="21"/>
          <w:szCs w:val="21"/>
        </w:rPr>
        <w:t>船舶最低安全配员证书核发</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pPr>
        <w:spacing w:line="560" w:lineRule="exact"/>
        <w:rPr>
          <w:rFonts w:eastAsia="仿宋"/>
          <w:bCs/>
          <w:color w:val="000000"/>
          <w:szCs w:val="32"/>
        </w:rPr>
      </w:pPr>
      <w:r>
        <w:rPr>
          <w:rFonts w:eastAsia="仿宋"/>
          <w:b/>
          <w:color w:val="000000"/>
          <w:szCs w:val="32"/>
        </w:rPr>
        <w:t>实施机关：</w:t>
      </w:r>
      <w:r>
        <w:rPr>
          <w:rFonts w:hint="eastAsia" w:eastAsia="仿宋"/>
          <w:bCs/>
          <w:color w:val="000000"/>
          <w:szCs w:val="32"/>
          <w:lang w:eastAsia="zh-CN"/>
        </w:rPr>
        <w:t>桂林</w:t>
      </w:r>
      <w:r>
        <w:rPr>
          <w:rFonts w:eastAsia="仿宋"/>
          <w:bCs/>
          <w:color w:val="000000"/>
          <w:szCs w:val="32"/>
        </w:rPr>
        <w:t>海事局（国内航行船舶）</w:t>
      </w:r>
    </w:p>
    <w:p>
      <w:pPr>
        <w:spacing w:line="560" w:lineRule="exact"/>
        <w:rPr>
          <w:rFonts w:eastAsia="仿宋"/>
          <w:b/>
          <w:color w:val="000000"/>
          <w:szCs w:val="32"/>
        </w:rPr>
      </w:pPr>
      <w:r>
        <w:rPr>
          <w:rFonts w:eastAsia="仿宋"/>
          <w:b/>
          <w:color w:val="000000"/>
          <w:szCs w:val="32"/>
        </w:rPr>
        <w:t>受理部门：</w:t>
      </w:r>
      <w:r>
        <w:rPr>
          <w:rFonts w:hint="eastAsia" w:eastAsia="仿宋"/>
          <w:bCs/>
          <w:color w:val="000000"/>
          <w:szCs w:val="32"/>
          <w:lang w:eastAsia="zh-CN"/>
        </w:rPr>
        <w:t>桂林</w:t>
      </w:r>
      <w:r>
        <w:rPr>
          <w:rFonts w:eastAsia="仿宋"/>
          <w:bCs/>
          <w:color w:val="000000"/>
          <w:szCs w:val="32"/>
        </w:rPr>
        <w:t>海事局政务中心（国内航行船舶）</w:t>
      </w:r>
    </w:p>
    <w:p>
      <w:pPr>
        <w:spacing w:line="560" w:lineRule="exact"/>
        <w:rPr>
          <w:rFonts w:eastAsia="仿宋"/>
          <w:b/>
          <w:color w:val="000000"/>
          <w:szCs w:val="32"/>
        </w:rPr>
      </w:pPr>
      <w:r>
        <w:rPr>
          <w:rFonts w:eastAsia="仿宋"/>
          <w:b/>
          <w:color w:val="000000"/>
          <w:szCs w:val="32"/>
        </w:rPr>
        <w:t>申 请 人：</w:t>
      </w:r>
      <w:r>
        <w:rPr>
          <w:rFonts w:eastAsia="仿宋"/>
          <w:bCs/>
          <w:color w:val="000000"/>
          <w:szCs w:val="32"/>
        </w:rPr>
        <w:t>船舶所有人</w:t>
      </w:r>
    </w:p>
    <w:p>
      <w:pPr>
        <w:spacing w:line="560" w:lineRule="exact"/>
        <w:rPr>
          <w:rFonts w:eastAsia="仿宋"/>
          <w:bCs/>
          <w:color w:val="000000"/>
          <w:szCs w:val="32"/>
        </w:rPr>
      </w:pPr>
      <w:r>
        <w:rPr>
          <w:rFonts w:eastAsia="仿宋"/>
          <w:b/>
          <w:color w:val="000000"/>
          <w:szCs w:val="32"/>
        </w:rPr>
        <w:t>提交材料：</w:t>
      </w:r>
    </w:p>
    <w:p>
      <w:pPr>
        <w:spacing w:line="560" w:lineRule="exact"/>
        <w:rPr>
          <w:rFonts w:hint="eastAsia" w:eastAsia="仿宋"/>
          <w:bCs/>
          <w:color w:val="000000"/>
          <w:szCs w:val="32"/>
        </w:rPr>
      </w:pPr>
      <w:r>
        <w:rPr>
          <w:rFonts w:eastAsia="仿宋"/>
          <w:bCs/>
          <w:color w:val="000000"/>
          <w:szCs w:val="32"/>
        </w:rPr>
        <w:t xml:space="preserve">    </w:t>
      </w:r>
      <w:r>
        <w:rPr>
          <w:rFonts w:hint="eastAsia" w:eastAsia="仿宋"/>
          <w:bCs/>
          <w:color w:val="000000"/>
          <w:szCs w:val="32"/>
        </w:rPr>
        <w:t>可与船舶国籍证书同时申请。船舶已办理国籍证书，办理国籍证书时提交材料已包含下列材料，可免于提交。</w:t>
      </w:r>
    </w:p>
    <w:p>
      <w:pPr>
        <w:spacing w:line="560" w:lineRule="exact"/>
        <w:ind w:firstLine="422" w:firstLineChars="200"/>
        <w:rPr>
          <w:rFonts w:hint="eastAsia" w:eastAsia="仿宋"/>
          <w:b/>
          <w:bCs/>
          <w:color w:val="000000"/>
          <w:szCs w:val="32"/>
        </w:rPr>
      </w:pPr>
      <w:r>
        <w:rPr>
          <w:rFonts w:hint="eastAsia" w:eastAsia="仿宋"/>
          <w:b/>
          <w:bCs/>
          <w:color w:val="000000"/>
          <w:szCs w:val="32"/>
        </w:rPr>
        <w:t>1.航行国内（包括沿海和内河）航线的船舶：</w:t>
      </w:r>
    </w:p>
    <w:p>
      <w:pPr>
        <w:spacing w:line="560" w:lineRule="exact"/>
        <w:ind w:firstLine="420" w:firstLineChars="200"/>
        <w:rPr>
          <w:rFonts w:hint="eastAsia" w:eastAsia="仿宋"/>
          <w:bCs/>
          <w:color w:val="000000"/>
          <w:szCs w:val="32"/>
        </w:rPr>
      </w:pPr>
      <w:r>
        <w:rPr>
          <w:rFonts w:hint="eastAsia" w:eastAsia="仿宋"/>
          <w:bCs/>
          <w:color w:val="000000"/>
          <w:szCs w:val="32"/>
        </w:rPr>
        <w:t>（1）《船舶最低安全配员证书》申请表；</w:t>
      </w:r>
    </w:p>
    <w:p>
      <w:pPr>
        <w:spacing w:line="560" w:lineRule="exact"/>
        <w:ind w:firstLine="420" w:firstLineChars="200"/>
        <w:rPr>
          <w:rFonts w:hint="eastAsia" w:eastAsia="仿宋"/>
          <w:bCs/>
          <w:color w:val="000000"/>
          <w:szCs w:val="32"/>
        </w:rPr>
      </w:pPr>
      <w:r>
        <w:rPr>
          <w:rFonts w:hint="eastAsia" w:eastAsia="仿宋"/>
          <w:bCs/>
          <w:color w:val="000000"/>
          <w:szCs w:val="32"/>
        </w:rPr>
        <w:t>（2）配员减免申请（申请减免时）；</w:t>
      </w:r>
    </w:p>
    <w:p>
      <w:pPr>
        <w:spacing w:line="560" w:lineRule="exact"/>
        <w:ind w:firstLine="420" w:firstLineChars="200"/>
        <w:rPr>
          <w:rFonts w:hint="eastAsia" w:eastAsia="仿宋"/>
          <w:bCs/>
          <w:color w:val="000000"/>
          <w:szCs w:val="32"/>
        </w:rPr>
      </w:pPr>
      <w:r>
        <w:rPr>
          <w:rFonts w:hint="eastAsia" w:eastAsia="仿宋"/>
          <w:bCs/>
          <w:color w:val="000000"/>
          <w:szCs w:val="32"/>
        </w:rPr>
        <w:t xml:space="preserve">（3）船舶检验证书簿及有关内容复印件； </w:t>
      </w:r>
    </w:p>
    <w:p>
      <w:pPr>
        <w:spacing w:line="560" w:lineRule="exact"/>
        <w:ind w:firstLine="420" w:firstLineChars="200"/>
        <w:rPr>
          <w:rFonts w:hint="eastAsia" w:eastAsia="仿宋"/>
          <w:bCs/>
          <w:color w:val="000000"/>
          <w:szCs w:val="32"/>
        </w:rPr>
      </w:pPr>
      <w:r>
        <w:rPr>
          <w:rFonts w:hint="eastAsia" w:eastAsia="仿宋"/>
          <w:bCs/>
          <w:color w:val="000000"/>
          <w:szCs w:val="32"/>
        </w:rPr>
        <w:t>（4）无线电安全证书、设备安全证书及其附件的原件及其复印件（如有）；</w:t>
      </w:r>
    </w:p>
    <w:p>
      <w:pPr>
        <w:spacing w:line="560" w:lineRule="exact"/>
        <w:ind w:firstLine="420" w:firstLineChars="200"/>
        <w:rPr>
          <w:rFonts w:hint="eastAsia" w:eastAsia="仿宋"/>
          <w:bCs/>
          <w:color w:val="000000"/>
          <w:szCs w:val="32"/>
        </w:rPr>
      </w:pPr>
      <w:r>
        <w:rPr>
          <w:rFonts w:hint="eastAsia" w:eastAsia="仿宋"/>
          <w:bCs/>
          <w:color w:val="000000"/>
          <w:szCs w:val="32"/>
        </w:rPr>
        <w:t>（5）申请人的身份证明文件及其复印件；</w:t>
      </w:r>
    </w:p>
    <w:p>
      <w:pPr>
        <w:spacing w:line="560" w:lineRule="exact"/>
        <w:ind w:firstLine="420" w:firstLineChars="200"/>
        <w:rPr>
          <w:rFonts w:hint="eastAsia" w:eastAsia="仿宋"/>
          <w:bCs/>
          <w:color w:val="000000"/>
          <w:szCs w:val="32"/>
        </w:rPr>
      </w:pPr>
      <w:r>
        <w:rPr>
          <w:rFonts w:hint="eastAsia" w:eastAsia="仿宋"/>
          <w:bCs/>
          <w:color w:val="000000"/>
          <w:szCs w:val="32"/>
        </w:rPr>
        <w:t>（6）委托证明及委托人和被委托人身份证明及其复印件（委托时）。</w:t>
      </w:r>
    </w:p>
    <w:p>
      <w:pPr>
        <w:spacing w:line="560" w:lineRule="exact"/>
        <w:ind w:firstLine="422" w:firstLineChars="200"/>
        <w:rPr>
          <w:rFonts w:hint="eastAsia" w:eastAsia="仿宋"/>
          <w:b/>
          <w:bCs/>
          <w:color w:val="000000"/>
          <w:szCs w:val="32"/>
        </w:rPr>
      </w:pPr>
      <w:r>
        <w:rPr>
          <w:rFonts w:hint="eastAsia" w:eastAsia="仿宋"/>
          <w:b/>
          <w:bCs/>
          <w:color w:val="000000"/>
          <w:szCs w:val="32"/>
          <w:lang w:val="en-US" w:eastAsia="zh-CN"/>
        </w:rPr>
        <w:t>2</w:t>
      </w:r>
      <w:r>
        <w:rPr>
          <w:rFonts w:hint="eastAsia" w:eastAsia="仿宋"/>
          <w:b/>
          <w:bCs/>
          <w:color w:val="000000"/>
          <w:szCs w:val="32"/>
        </w:rPr>
        <w:t>.换发、补发申请，提交如下材料：</w:t>
      </w:r>
    </w:p>
    <w:p>
      <w:pPr>
        <w:spacing w:line="560" w:lineRule="exact"/>
        <w:ind w:firstLine="420" w:firstLineChars="200"/>
        <w:rPr>
          <w:rFonts w:hint="eastAsia" w:eastAsia="仿宋"/>
          <w:bCs/>
          <w:color w:val="000000"/>
          <w:szCs w:val="32"/>
        </w:rPr>
      </w:pPr>
      <w:r>
        <w:rPr>
          <w:rFonts w:hint="eastAsia" w:eastAsia="仿宋"/>
          <w:bCs/>
          <w:color w:val="000000"/>
          <w:szCs w:val="32"/>
        </w:rPr>
        <w:t>（1）《船舶最低安全配员证书》申请书；</w:t>
      </w:r>
    </w:p>
    <w:p>
      <w:pPr>
        <w:spacing w:line="560" w:lineRule="exact"/>
        <w:ind w:firstLine="420" w:firstLineChars="200"/>
        <w:rPr>
          <w:rFonts w:hint="eastAsia" w:eastAsia="仿宋"/>
          <w:bCs/>
          <w:color w:val="000000"/>
          <w:szCs w:val="32"/>
        </w:rPr>
      </w:pPr>
      <w:r>
        <w:rPr>
          <w:rFonts w:hint="eastAsia" w:eastAsia="仿宋"/>
          <w:bCs/>
          <w:color w:val="000000"/>
          <w:szCs w:val="32"/>
        </w:rPr>
        <w:t>（2）船舶所有人的身份证明及其复印件；</w:t>
      </w:r>
    </w:p>
    <w:p>
      <w:pPr>
        <w:spacing w:line="560" w:lineRule="exact"/>
        <w:ind w:firstLine="420" w:firstLineChars="200"/>
        <w:rPr>
          <w:rFonts w:hint="eastAsia" w:eastAsia="仿宋"/>
          <w:bCs/>
          <w:color w:val="000000"/>
          <w:szCs w:val="32"/>
        </w:rPr>
      </w:pPr>
      <w:r>
        <w:rPr>
          <w:rFonts w:hint="eastAsia" w:eastAsia="仿宋"/>
          <w:bCs/>
          <w:color w:val="000000"/>
          <w:szCs w:val="32"/>
        </w:rPr>
        <w:t>（3）委托书及受委托人身份证明及其复印件（委托时）；</w:t>
      </w:r>
    </w:p>
    <w:p>
      <w:pPr>
        <w:spacing w:line="560" w:lineRule="exact"/>
        <w:ind w:firstLine="420" w:firstLineChars="200"/>
        <w:rPr>
          <w:rFonts w:hint="eastAsia" w:eastAsia="仿宋"/>
          <w:bCs/>
          <w:color w:val="000000"/>
          <w:szCs w:val="32"/>
        </w:rPr>
      </w:pPr>
      <w:r>
        <w:rPr>
          <w:rFonts w:hint="eastAsia" w:eastAsia="仿宋"/>
          <w:bCs/>
          <w:color w:val="000000"/>
          <w:szCs w:val="32"/>
        </w:rPr>
        <w:t>（4）原《船舶最低安全配员证书》（适用于换发）；</w:t>
      </w:r>
    </w:p>
    <w:p>
      <w:pPr>
        <w:spacing w:line="560" w:lineRule="exact"/>
        <w:ind w:firstLine="420" w:firstLineChars="200"/>
        <w:rPr>
          <w:rFonts w:hint="eastAsia" w:eastAsia="仿宋"/>
          <w:bCs/>
          <w:color w:val="000000"/>
          <w:szCs w:val="32"/>
        </w:rPr>
      </w:pPr>
      <w:r>
        <w:rPr>
          <w:rFonts w:hint="eastAsia" w:eastAsia="仿宋"/>
          <w:bCs/>
          <w:color w:val="000000"/>
          <w:szCs w:val="32"/>
        </w:rPr>
        <w:t>（5）原《船舶国籍证书》（适用于换发）；</w:t>
      </w:r>
    </w:p>
    <w:p>
      <w:pPr>
        <w:spacing w:line="560" w:lineRule="exact"/>
        <w:ind w:firstLine="420" w:firstLineChars="200"/>
        <w:rPr>
          <w:rFonts w:hint="eastAsia" w:eastAsia="仿宋"/>
          <w:bCs/>
          <w:color w:val="000000"/>
          <w:szCs w:val="32"/>
        </w:rPr>
      </w:pPr>
      <w:r>
        <w:rPr>
          <w:rFonts w:hint="eastAsia" w:eastAsia="仿宋"/>
          <w:bCs/>
          <w:color w:val="000000"/>
          <w:szCs w:val="32"/>
        </w:rPr>
        <w:t>（6）述明理由的书面文件，以及有关的证明文件（适用于补发）。</w:t>
      </w:r>
    </w:p>
    <w:p>
      <w:pPr>
        <w:spacing w:line="560" w:lineRule="exact"/>
        <w:rPr>
          <w:rFonts w:eastAsia="仿宋"/>
          <w:b/>
          <w:color w:val="000000"/>
          <w:szCs w:val="32"/>
        </w:rPr>
      </w:pPr>
      <w:r>
        <w:rPr>
          <w:rFonts w:eastAsia="仿宋"/>
          <w:b/>
          <w:color w:val="000000"/>
          <w:szCs w:val="32"/>
        </w:rPr>
        <w:t>办理依据：</w:t>
      </w:r>
    </w:p>
    <w:p>
      <w:pPr>
        <w:spacing w:line="560" w:lineRule="exact"/>
        <w:ind w:firstLine="420" w:firstLineChars="200"/>
        <w:rPr>
          <w:rFonts w:hint="eastAsia" w:eastAsia="仿宋"/>
          <w:bCs/>
          <w:color w:val="000000"/>
          <w:szCs w:val="32"/>
        </w:rPr>
      </w:pPr>
      <w:r>
        <w:rPr>
          <w:rFonts w:hint="eastAsia" w:eastAsia="仿宋"/>
          <w:bCs/>
          <w:color w:val="000000"/>
          <w:szCs w:val="32"/>
        </w:rPr>
        <w:t>1.《中华人民共和国海上交通安全法》第</w:t>
      </w:r>
      <w:r>
        <w:rPr>
          <w:rFonts w:hint="eastAsia" w:eastAsia="仿宋"/>
          <w:bCs/>
          <w:color w:val="000000"/>
          <w:szCs w:val="32"/>
          <w:lang w:eastAsia="zh-CN"/>
        </w:rPr>
        <w:t>九</w:t>
      </w:r>
      <w:r>
        <w:rPr>
          <w:rFonts w:hint="eastAsia" w:eastAsia="仿宋"/>
          <w:bCs/>
          <w:color w:val="000000"/>
          <w:szCs w:val="32"/>
        </w:rPr>
        <w:t>条</w:t>
      </w:r>
    </w:p>
    <w:p>
      <w:pPr>
        <w:spacing w:line="560" w:lineRule="exact"/>
        <w:ind w:firstLine="420" w:firstLineChars="200"/>
        <w:rPr>
          <w:rFonts w:hint="eastAsia" w:eastAsia="仿宋"/>
          <w:bCs/>
          <w:color w:val="000000"/>
          <w:szCs w:val="32"/>
        </w:rPr>
      </w:pPr>
      <w:r>
        <w:rPr>
          <w:rFonts w:hint="eastAsia" w:eastAsia="仿宋"/>
          <w:bCs/>
          <w:color w:val="000000"/>
          <w:szCs w:val="32"/>
        </w:rPr>
        <w:t>2.《中华人民共和国内河交通安全管理条例》第六条</w:t>
      </w:r>
    </w:p>
    <w:p>
      <w:pPr>
        <w:spacing w:line="560" w:lineRule="exact"/>
        <w:ind w:firstLine="420" w:firstLineChars="200"/>
        <w:rPr>
          <w:rFonts w:hint="eastAsia" w:eastAsia="仿宋"/>
          <w:bCs/>
          <w:color w:val="000000"/>
          <w:szCs w:val="32"/>
        </w:rPr>
      </w:pPr>
      <w:r>
        <w:rPr>
          <w:rFonts w:hint="eastAsia" w:eastAsia="仿宋"/>
          <w:bCs/>
          <w:color w:val="000000"/>
          <w:szCs w:val="32"/>
        </w:rPr>
        <w:t>3.《中华人民共和国船舶最低安全配员规则》全文</w:t>
      </w:r>
    </w:p>
    <w:p>
      <w:pPr>
        <w:spacing w:line="560" w:lineRule="exact"/>
        <w:ind w:firstLine="420" w:firstLineChars="200"/>
        <w:rPr>
          <w:rFonts w:hint="eastAsia" w:eastAsia="仿宋"/>
          <w:bCs/>
          <w:color w:val="000000"/>
          <w:szCs w:val="32"/>
        </w:rPr>
      </w:pPr>
      <w:r>
        <w:rPr>
          <w:rFonts w:hint="eastAsia" w:eastAsia="仿宋"/>
          <w:bCs/>
          <w:color w:val="000000"/>
          <w:szCs w:val="32"/>
        </w:rPr>
        <w:t>4.《中华人民共和国高速客船安全管理规则》第十三条</w:t>
      </w:r>
    </w:p>
    <w:p>
      <w:pPr>
        <w:spacing w:line="560" w:lineRule="exact"/>
        <w:ind w:firstLine="420" w:firstLineChars="200"/>
        <w:rPr>
          <w:rFonts w:hint="eastAsia" w:eastAsia="仿宋"/>
          <w:bCs/>
          <w:color w:val="000000"/>
          <w:szCs w:val="32"/>
        </w:rPr>
      </w:pPr>
      <w:r>
        <w:rPr>
          <w:rFonts w:hint="eastAsia" w:eastAsia="仿宋"/>
          <w:bCs/>
          <w:color w:val="000000"/>
          <w:szCs w:val="32"/>
        </w:rPr>
        <w:t>5.《中华人民共和国船舶和海上设施检验条例》第十三条</w:t>
      </w:r>
    </w:p>
    <w:p>
      <w:pPr>
        <w:spacing w:line="560" w:lineRule="exact"/>
        <w:ind w:firstLine="420" w:firstLineChars="200"/>
        <w:rPr>
          <w:rFonts w:hint="eastAsia" w:eastAsia="仿宋"/>
          <w:bCs/>
          <w:color w:val="000000"/>
          <w:szCs w:val="32"/>
        </w:rPr>
      </w:pPr>
      <w:r>
        <w:rPr>
          <w:rFonts w:hint="eastAsia" w:eastAsia="仿宋"/>
          <w:bCs/>
          <w:color w:val="000000"/>
          <w:szCs w:val="32"/>
        </w:rPr>
        <w:t>6.《</w:t>
      </w:r>
      <w:r>
        <w:rPr>
          <w:rFonts w:eastAsia="仿宋"/>
          <w:bCs/>
          <w:color w:val="000000"/>
          <w:szCs w:val="32"/>
        </w:rPr>
        <w:t>中华人民共和国海事局关于修订《中华人民共和国船舶最低安全配员规则》附录3的通知</w:t>
      </w:r>
      <w:r>
        <w:rPr>
          <w:rFonts w:hint="eastAsia" w:eastAsia="仿宋"/>
          <w:bCs/>
          <w:color w:val="000000"/>
          <w:szCs w:val="32"/>
        </w:rPr>
        <w:t>》（海船员〔2018〕115号）</w:t>
      </w:r>
    </w:p>
    <w:p>
      <w:pPr>
        <w:numPr>
          <w:ilvl w:val="0"/>
          <w:numId w:val="2"/>
        </w:numPr>
        <w:spacing w:line="560" w:lineRule="exact"/>
        <w:ind w:firstLine="420" w:firstLineChars="200"/>
        <w:rPr>
          <w:rFonts w:hint="eastAsia" w:eastAsia="仿宋"/>
          <w:bCs/>
          <w:color w:val="000000"/>
          <w:szCs w:val="32"/>
        </w:rPr>
      </w:pPr>
      <w:r>
        <w:rPr>
          <w:rFonts w:hint="eastAsia" w:eastAsia="仿宋"/>
          <w:bCs/>
          <w:color w:val="000000"/>
          <w:szCs w:val="32"/>
        </w:rPr>
        <w:t>《关于修改船舶最低安全配员表的通知》（海船员</w:t>
      </w:r>
      <w:r>
        <w:rPr>
          <w:rFonts w:hint="eastAsia" w:ascii="仿宋" w:hAnsi="仿宋" w:eastAsia="仿宋" w:cs="仿宋"/>
          <w:bCs/>
          <w:color w:val="000000"/>
          <w:szCs w:val="32"/>
        </w:rPr>
        <w:t>〔</w:t>
      </w:r>
      <w:r>
        <w:rPr>
          <w:rFonts w:hint="eastAsia" w:eastAsia="仿宋"/>
          <w:bCs/>
          <w:color w:val="000000"/>
          <w:szCs w:val="32"/>
        </w:rPr>
        <w:t>2006</w:t>
      </w:r>
      <w:r>
        <w:rPr>
          <w:rFonts w:hint="eastAsia" w:ascii="仿宋" w:hAnsi="仿宋" w:eastAsia="仿宋" w:cs="仿宋"/>
          <w:bCs/>
          <w:color w:val="000000"/>
          <w:szCs w:val="32"/>
        </w:rPr>
        <w:t>〕</w:t>
      </w:r>
      <w:r>
        <w:rPr>
          <w:rFonts w:hint="eastAsia" w:eastAsia="仿宋"/>
          <w:bCs/>
          <w:color w:val="000000"/>
          <w:szCs w:val="32"/>
        </w:rPr>
        <w:t>145号，仅适用海船部分）</w:t>
      </w:r>
    </w:p>
    <w:p>
      <w:pPr>
        <w:spacing w:line="560" w:lineRule="exact"/>
        <w:ind w:firstLine="420" w:firstLineChars="200"/>
        <w:rPr>
          <w:rFonts w:eastAsia="仿宋"/>
          <w:bCs/>
          <w:color w:val="000000"/>
          <w:szCs w:val="32"/>
        </w:rPr>
      </w:pPr>
      <w:r>
        <w:rPr>
          <w:rFonts w:hint="eastAsia" w:eastAsia="仿宋"/>
          <w:bCs/>
          <w:color w:val="000000"/>
          <w:szCs w:val="32"/>
        </w:rPr>
        <w:t>8.《</w:t>
      </w:r>
      <w:r>
        <w:rPr>
          <w:rFonts w:eastAsia="仿宋"/>
          <w:bCs/>
          <w:color w:val="000000"/>
          <w:szCs w:val="32"/>
        </w:rPr>
        <w:t>交通运输部海事局关于发布特定航线江海直达船舶最低安全配员标准的通知</w:t>
      </w:r>
      <w:r>
        <w:rPr>
          <w:rFonts w:hint="eastAsia" w:eastAsia="仿宋"/>
          <w:bCs/>
          <w:color w:val="000000"/>
          <w:szCs w:val="32"/>
        </w:rPr>
        <w:t>》（</w:t>
      </w:r>
      <w:r>
        <w:rPr>
          <w:rFonts w:eastAsia="仿宋"/>
          <w:bCs/>
          <w:color w:val="000000"/>
          <w:szCs w:val="32"/>
        </w:rPr>
        <w:t>海船员〔 2017 〕478 号</w:t>
      </w:r>
      <w:r>
        <w:rPr>
          <w:rFonts w:hint="eastAsia" w:eastAsia="仿宋"/>
          <w:bCs/>
          <w:color w:val="000000"/>
          <w:szCs w:val="32"/>
        </w:rPr>
        <w:t>）</w:t>
      </w:r>
    </w:p>
    <w:p>
      <w:pPr>
        <w:spacing w:line="560" w:lineRule="exact"/>
        <w:ind w:firstLine="420" w:firstLineChars="200"/>
        <w:rPr>
          <w:rFonts w:hint="eastAsia" w:eastAsia="仿宋"/>
          <w:bCs/>
          <w:color w:val="000000"/>
          <w:szCs w:val="32"/>
        </w:rPr>
      </w:pPr>
      <w:r>
        <w:rPr>
          <w:rFonts w:hint="eastAsia" w:eastAsia="仿宋"/>
          <w:bCs/>
          <w:color w:val="000000"/>
          <w:szCs w:val="32"/>
        </w:rPr>
        <w:t>9</w:t>
      </w:r>
      <w:r>
        <w:rPr>
          <w:rFonts w:eastAsia="仿宋"/>
          <w:bCs/>
          <w:color w:val="000000"/>
          <w:szCs w:val="32"/>
        </w:rPr>
        <w:t>.</w:t>
      </w:r>
      <w:r>
        <w:rPr>
          <w:rFonts w:hint="eastAsia"/>
        </w:rPr>
        <w:t xml:space="preserve"> </w:t>
      </w:r>
      <w:r>
        <w:rPr>
          <w:rFonts w:hint="eastAsia" w:eastAsia="仿宋"/>
          <w:bCs/>
          <w:color w:val="000000"/>
          <w:szCs w:val="32"/>
        </w:rPr>
        <w:t>《交通运输部海事局关于调整海船最低安全配员有关事项的通知》（海船员[2016]598号）</w:t>
      </w:r>
    </w:p>
    <w:p>
      <w:pPr>
        <w:spacing w:line="560" w:lineRule="exact"/>
        <w:rPr>
          <w:rFonts w:eastAsia="仿宋"/>
          <w:bCs/>
          <w:color w:val="000000"/>
          <w:szCs w:val="32"/>
        </w:rPr>
      </w:pPr>
      <w:r>
        <w:rPr>
          <w:rFonts w:eastAsia="仿宋"/>
          <w:b/>
          <w:color w:val="000000"/>
          <w:szCs w:val="32"/>
        </w:rPr>
        <w:t>办结期限：</w:t>
      </w:r>
      <w:r>
        <w:rPr>
          <w:rFonts w:eastAsia="仿宋"/>
          <w:bCs/>
          <w:color w:val="000000"/>
          <w:szCs w:val="32"/>
        </w:rPr>
        <w:t>7个工作日</w:t>
      </w:r>
    </w:p>
    <w:p>
      <w:pPr>
        <w:spacing w:line="560" w:lineRule="exact"/>
        <w:rPr>
          <w:rFonts w:eastAsia="仿宋"/>
          <w:bCs/>
          <w:color w:val="000000"/>
          <w:szCs w:val="32"/>
        </w:rPr>
      </w:pPr>
      <w:r>
        <w:rPr>
          <w:rFonts w:eastAsia="仿宋"/>
          <w:b/>
          <w:color w:val="000000"/>
          <w:szCs w:val="32"/>
        </w:rPr>
        <w:t>办理结果：</w:t>
      </w:r>
      <w:r>
        <w:rPr>
          <w:rFonts w:eastAsia="仿宋"/>
          <w:bCs/>
          <w:color w:val="000000"/>
          <w:szCs w:val="32"/>
        </w:rPr>
        <w:t>符合条件的，</w:t>
      </w:r>
      <w:r>
        <w:rPr>
          <w:rFonts w:hint="eastAsia" w:eastAsia="仿宋"/>
          <w:bCs/>
          <w:color w:val="000000"/>
          <w:szCs w:val="32"/>
        </w:rPr>
        <w:t>核</w:t>
      </w:r>
      <w:r>
        <w:rPr>
          <w:rFonts w:eastAsia="仿宋"/>
          <w:bCs/>
          <w:color w:val="000000"/>
          <w:szCs w:val="32"/>
        </w:rPr>
        <w:t>发《船舶最低安全配员证书》；不符合条件的，不予核发并说明理由。</w:t>
      </w:r>
    </w:p>
    <w:p>
      <w:pPr>
        <w:spacing w:line="560" w:lineRule="exact"/>
        <w:rPr>
          <w:rFonts w:hint="eastAsia"/>
          <w:color w:val="000000"/>
        </w:rPr>
      </w:pPr>
      <w:r>
        <w:rPr>
          <w:rFonts w:eastAsia="仿宋"/>
          <w:b/>
          <w:color w:val="000000"/>
          <w:szCs w:val="32"/>
        </w:rPr>
        <w:t>收费标准：</w:t>
      </w:r>
      <w:r>
        <w:rPr>
          <w:rFonts w:eastAsia="仿宋"/>
          <w:bCs/>
          <w:color w:val="000000"/>
          <w:szCs w:val="32"/>
        </w:rPr>
        <w:t>不收费</w:t>
      </w:r>
    </w:p>
    <w:p>
      <w:pPr>
        <w:pStyle w:val="8"/>
        <w:spacing w:line="560" w:lineRule="exact"/>
        <w:rPr>
          <w:color w:val="000000"/>
        </w:rPr>
      </w:pPr>
      <w:bookmarkStart w:id="738" w:name="_Toc11528"/>
      <w:bookmarkStart w:id="739" w:name="_Toc23825"/>
      <w:bookmarkStart w:id="740" w:name="_Toc23882"/>
      <w:bookmarkStart w:id="741" w:name="_Toc16348"/>
      <w:bookmarkStart w:id="742" w:name="_Toc24177"/>
      <w:bookmarkStart w:id="743" w:name="_Toc99"/>
      <w:bookmarkStart w:id="744" w:name="_Toc13039"/>
      <w:bookmarkStart w:id="745" w:name="_Toc499306365"/>
      <w:bookmarkStart w:id="746" w:name="_Toc29937"/>
      <w:bookmarkStart w:id="747" w:name="_Toc22373"/>
      <w:bookmarkStart w:id="748" w:name="_Toc16756"/>
      <w:bookmarkStart w:id="749" w:name="_Toc21319"/>
      <w:bookmarkStart w:id="750" w:name="_Toc15094"/>
      <w:bookmarkStart w:id="751" w:name="_Toc32695"/>
      <w:bookmarkStart w:id="752" w:name="_Toc26977"/>
      <w:bookmarkStart w:id="753" w:name="_Toc3178"/>
      <w:bookmarkStart w:id="754" w:name="_Toc8941"/>
      <w:bookmarkStart w:id="755" w:name="_Toc5249"/>
      <w:r>
        <w:rPr>
          <w:rFonts w:hint="eastAsia"/>
          <w:color w:val="000000"/>
        </w:rPr>
        <w:t>其他</w:t>
      </w:r>
      <w:r>
        <w:rPr>
          <w:color w:val="000000"/>
        </w:rPr>
        <w:t>部分</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pPr>
        <w:pStyle w:val="2"/>
        <w:keepNext w:val="0"/>
        <w:keepLines w:val="0"/>
        <w:spacing w:before="0" w:after="0" w:line="560" w:lineRule="exact"/>
        <w:rPr>
          <w:rFonts w:hint="eastAsia" w:ascii="仿宋" w:hAnsi="仿宋" w:eastAsia="仿宋"/>
          <w:color w:val="000000"/>
          <w:sz w:val="21"/>
          <w:szCs w:val="21"/>
          <w:lang w:eastAsia="zh-CN"/>
        </w:rPr>
      </w:pPr>
      <w:bookmarkStart w:id="756" w:name="_Toc22159"/>
      <w:bookmarkStart w:id="757" w:name="_Toc5017"/>
      <w:bookmarkStart w:id="758" w:name="_Toc28348"/>
      <w:bookmarkStart w:id="759" w:name="_Toc31396"/>
      <w:bookmarkStart w:id="760" w:name="_Toc1350"/>
      <w:bookmarkStart w:id="761" w:name="_Toc26319"/>
      <w:bookmarkStart w:id="762" w:name="_Toc16828"/>
      <w:bookmarkStart w:id="763" w:name="_Toc21387"/>
      <w:bookmarkStart w:id="764" w:name="_Toc30051"/>
      <w:bookmarkStart w:id="765" w:name="_Toc23041"/>
      <w:bookmarkStart w:id="766" w:name="_Toc14138"/>
      <w:bookmarkStart w:id="767" w:name="_Toc6038"/>
      <w:bookmarkStart w:id="768" w:name="_Toc1768"/>
      <w:bookmarkStart w:id="769" w:name="_Toc1275"/>
      <w:bookmarkStart w:id="770" w:name="_Toc11831"/>
    </w:p>
    <w:p>
      <w:pPr>
        <w:pStyle w:val="2"/>
        <w:keepNext w:val="0"/>
        <w:keepLines w:val="0"/>
        <w:spacing w:before="0" w:after="0" w:line="560" w:lineRule="exact"/>
        <w:rPr>
          <w:rFonts w:ascii="仿宋" w:hAnsi="仿宋" w:eastAsia="仿宋"/>
          <w:color w:val="000000"/>
          <w:sz w:val="21"/>
          <w:szCs w:val="21"/>
        </w:rPr>
      </w:pPr>
      <w:r>
        <w:rPr>
          <w:rFonts w:hint="eastAsia" w:ascii="仿宋" w:hAnsi="仿宋" w:eastAsia="仿宋"/>
          <w:color w:val="000000"/>
          <w:sz w:val="21"/>
          <w:szCs w:val="21"/>
          <w:lang w:eastAsia="zh-CN"/>
        </w:rPr>
        <w:t>二十二</w:t>
      </w:r>
      <w:r>
        <w:rPr>
          <w:rFonts w:hint="eastAsia" w:ascii="仿宋" w:hAnsi="仿宋" w:eastAsia="仿宋"/>
          <w:color w:val="000000"/>
          <w:sz w:val="21"/>
          <w:szCs w:val="21"/>
        </w:rPr>
        <w:t>、</w:t>
      </w:r>
      <w:r>
        <w:rPr>
          <w:rFonts w:ascii="仿宋" w:hAnsi="仿宋" w:eastAsia="仿宋"/>
          <w:color w:val="000000"/>
          <w:sz w:val="21"/>
          <w:szCs w:val="21"/>
        </w:rPr>
        <w:t>航运公司安全营运与防污染能力符合证明核发（15014）</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pPr>
        <w:spacing w:line="560" w:lineRule="exact"/>
        <w:rPr>
          <w:rFonts w:eastAsia="仿宋"/>
          <w:color w:val="000000"/>
          <w:szCs w:val="32"/>
        </w:rPr>
      </w:pPr>
      <w:r>
        <w:rPr>
          <w:rFonts w:eastAsia="仿宋"/>
          <w:b/>
          <w:bCs/>
          <w:color w:val="000000"/>
          <w:szCs w:val="32"/>
        </w:rPr>
        <w:t>实施机关：</w:t>
      </w:r>
      <w:r>
        <w:rPr>
          <w:rFonts w:hint="eastAsia" w:eastAsia="仿宋"/>
          <w:bCs/>
          <w:color w:val="000000"/>
          <w:szCs w:val="32"/>
          <w:lang w:eastAsia="zh-CN"/>
        </w:rPr>
        <w:t>桂林</w:t>
      </w:r>
      <w:r>
        <w:rPr>
          <w:rFonts w:hint="eastAsia" w:eastAsia="仿宋"/>
          <w:color w:val="000000"/>
          <w:szCs w:val="32"/>
        </w:rPr>
        <w:t>海事局（国内航运公司）</w:t>
      </w:r>
    </w:p>
    <w:p>
      <w:pPr>
        <w:spacing w:line="560" w:lineRule="exact"/>
        <w:rPr>
          <w:rFonts w:eastAsia="仿宋"/>
          <w:b/>
          <w:bCs/>
          <w:color w:val="000000"/>
          <w:szCs w:val="32"/>
        </w:rPr>
      </w:pPr>
      <w:r>
        <w:rPr>
          <w:rFonts w:eastAsia="仿宋"/>
          <w:b/>
          <w:bCs/>
          <w:color w:val="000000"/>
          <w:szCs w:val="32"/>
        </w:rPr>
        <w:t>受理部门：</w:t>
      </w:r>
      <w:r>
        <w:rPr>
          <w:rFonts w:hint="eastAsia" w:eastAsia="仿宋"/>
          <w:bCs/>
          <w:color w:val="000000"/>
          <w:szCs w:val="32"/>
          <w:lang w:eastAsia="zh-CN"/>
        </w:rPr>
        <w:t>桂林</w:t>
      </w:r>
      <w:r>
        <w:rPr>
          <w:rFonts w:hint="eastAsia" w:eastAsia="仿宋"/>
          <w:color w:val="000000"/>
          <w:szCs w:val="32"/>
        </w:rPr>
        <w:t>海事局</w:t>
      </w:r>
      <w:r>
        <w:rPr>
          <w:rFonts w:eastAsia="仿宋"/>
          <w:color w:val="000000"/>
          <w:szCs w:val="32"/>
        </w:rPr>
        <w:t>政务中心</w:t>
      </w:r>
      <w:r>
        <w:rPr>
          <w:rFonts w:hint="eastAsia" w:eastAsia="仿宋"/>
          <w:color w:val="000000"/>
          <w:szCs w:val="32"/>
        </w:rPr>
        <w:t>（国内航运公司）</w:t>
      </w:r>
      <w:r>
        <w:rPr>
          <w:rFonts w:eastAsia="仿宋"/>
          <w:color w:val="000000"/>
          <w:szCs w:val="32"/>
        </w:rPr>
        <w:t xml:space="preserve"> </w:t>
      </w:r>
      <w:r>
        <w:rPr>
          <w:rFonts w:eastAsia="仿宋"/>
          <w:b/>
          <w:bCs/>
          <w:color w:val="000000"/>
          <w:szCs w:val="32"/>
        </w:rPr>
        <w:t xml:space="preserve">       </w:t>
      </w:r>
    </w:p>
    <w:p>
      <w:pPr>
        <w:spacing w:line="560" w:lineRule="exact"/>
        <w:rPr>
          <w:rFonts w:eastAsia="仿宋"/>
          <w:color w:val="000000"/>
          <w:szCs w:val="32"/>
          <w:highlight w:val="yellow"/>
        </w:rPr>
      </w:pPr>
      <w:r>
        <w:rPr>
          <w:rFonts w:eastAsia="仿宋"/>
          <w:b/>
          <w:bCs/>
          <w:color w:val="000000"/>
          <w:szCs w:val="32"/>
        </w:rPr>
        <w:t>申 请 人：</w:t>
      </w:r>
      <w:r>
        <w:rPr>
          <w:rFonts w:eastAsia="仿宋"/>
          <w:color w:val="000000"/>
          <w:szCs w:val="32"/>
        </w:rPr>
        <w:t>承担船舶安全与防污染管理责任的公司或其代理人</w:t>
      </w:r>
    </w:p>
    <w:p>
      <w:pPr>
        <w:spacing w:line="560" w:lineRule="exact"/>
        <w:rPr>
          <w:rFonts w:eastAsia="仿宋"/>
          <w:b/>
          <w:bCs/>
          <w:color w:val="000000"/>
          <w:szCs w:val="32"/>
        </w:rPr>
      </w:pPr>
      <w:r>
        <w:rPr>
          <w:rFonts w:eastAsia="仿宋"/>
          <w:b/>
          <w:bCs/>
          <w:color w:val="000000"/>
          <w:szCs w:val="32"/>
        </w:rPr>
        <w:t>具备条件：</w:t>
      </w:r>
    </w:p>
    <w:p>
      <w:pPr>
        <w:spacing w:line="560" w:lineRule="exact"/>
        <w:ind w:firstLine="422" w:firstLineChars="200"/>
        <w:rPr>
          <w:rFonts w:eastAsia="仿宋"/>
          <w:b/>
          <w:bCs/>
          <w:color w:val="000000"/>
          <w:szCs w:val="32"/>
        </w:rPr>
      </w:pPr>
      <w:r>
        <w:rPr>
          <w:rFonts w:eastAsia="仿宋"/>
          <w:b/>
          <w:bCs/>
          <w:color w:val="000000"/>
          <w:szCs w:val="32"/>
        </w:rPr>
        <w:t xml:space="preserve">（一）公司《临时符合证明》签发的条件： </w:t>
      </w:r>
    </w:p>
    <w:p>
      <w:pPr>
        <w:spacing w:line="560" w:lineRule="exact"/>
        <w:rPr>
          <w:rFonts w:eastAsia="仿宋"/>
          <w:color w:val="000000"/>
          <w:szCs w:val="32"/>
        </w:rPr>
      </w:pPr>
      <w:r>
        <w:rPr>
          <w:rFonts w:eastAsia="仿宋"/>
          <w:color w:val="000000"/>
          <w:szCs w:val="32"/>
        </w:rPr>
        <w:t xml:space="preserve">    1.具有法人资格； </w:t>
      </w:r>
    </w:p>
    <w:p>
      <w:pPr>
        <w:spacing w:line="560" w:lineRule="exact"/>
        <w:rPr>
          <w:rFonts w:eastAsia="仿宋"/>
          <w:color w:val="000000"/>
          <w:szCs w:val="32"/>
        </w:rPr>
      </w:pPr>
      <w:r>
        <w:rPr>
          <w:rFonts w:eastAsia="仿宋"/>
          <w:color w:val="000000"/>
          <w:szCs w:val="32"/>
        </w:rPr>
        <w:t xml:space="preserve">    2.新建立或者重新运行安全管理体系，或者在公司《临时符合证明》或者《符合证明》上增加新的船舶种类； </w:t>
      </w:r>
    </w:p>
    <w:p>
      <w:pPr>
        <w:spacing w:line="560" w:lineRule="exact"/>
        <w:rPr>
          <w:rFonts w:eastAsia="仿宋"/>
          <w:color w:val="000000"/>
          <w:szCs w:val="32"/>
        </w:rPr>
      </w:pPr>
      <w:r>
        <w:rPr>
          <w:rFonts w:eastAsia="仿宋"/>
          <w:color w:val="000000"/>
          <w:szCs w:val="32"/>
        </w:rPr>
        <w:t xml:space="preserve">    3.已作出在取得《临时符合证明》后6个月内运行安全管理体系的计划安排； </w:t>
      </w:r>
    </w:p>
    <w:p>
      <w:pPr>
        <w:spacing w:line="560" w:lineRule="exact"/>
        <w:rPr>
          <w:rFonts w:eastAsia="仿宋"/>
          <w:color w:val="000000"/>
          <w:szCs w:val="32"/>
          <w:highlight w:val="yellow"/>
        </w:rPr>
      </w:pPr>
      <w:r>
        <w:rPr>
          <w:rFonts w:eastAsia="仿宋"/>
          <w:color w:val="000000"/>
          <w:szCs w:val="32"/>
        </w:rPr>
        <w:t xml:space="preserve">    4.已通过</w:t>
      </w:r>
      <w:r>
        <w:rPr>
          <w:rFonts w:hint="eastAsia" w:eastAsia="仿宋"/>
          <w:color w:val="000000"/>
          <w:szCs w:val="32"/>
        </w:rPr>
        <w:t>海事</w:t>
      </w:r>
      <w:r>
        <w:rPr>
          <w:rFonts w:eastAsia="仿宋"/>
          <w:color w:val="000000"/>
          <w:szCs w:val="32"/>
        </w:rPr>
        <w:t xml:space="preserve">管理机构对公司的安全管理体系审核； </w:t>
      </w:r>
    </w:p>
    <w:p>
      <w:pPr>
        <w:spacing w:line="560" w:lineRule="exact"/>
        <w:rPr>
          <w:rFonts w:eastAsia="仿宋"/>
          <w:color w:val="000000"/>
          <w:szCs w:val="32"/>
        </w:rPr>
      </w:pPr>
      <w:r>
        <w:rPr>
          <w:rFonts w:eastAsia="仿宋"/>
          <w:color w:val="000000"/>
          <w:szCs w:val="32"/>
        </w:rPr>
        <w:t xml:space="preserve">    5.</w:t>
      </w:r>
      <w:r>
        <w:rPr>
          <w:rFonts w:hint="eastAsia" w:eastAsia="仿宋"/>
          <w:color w:val="000000"/>
          <w:szCs w:val="32"/>
        </w:rPr>
        <w:t>《符合证明》或者《临时符合证明》被吊销的，自吊销之日起应满6个月</w:t>
      </w:r>
      <w:r>
        <w:rPr>
          <w:rFonts w:eastAsia="仿宋"/>
          <w:color w:val="000000"/>
          <w:szCs w:val="32"/>
        </w:rPr>
        <w:t xml:space="preserve">。 </w:t>
      </w:r>
    </w:p>
    <w:p>
      <w:pPr>
        <w:spacing w:line="560" w:lineRule="exact"/>
        <w:ind w:firstLine="422" w:firstLineChars="200"/>
        <w:rPr>
          <w:rFonts w:eastAsia="仿宋"/>
          <w:b/>
          <w:bCs/>
          <w:color w:val="000000"/>
          <w:szCs w:val="32"/>
        </w:rPr>
      </w:pPr>
      <w:r>
        <w:rPr>
          <w:rFonts w:eastAsia="仿宋"/>
          <w:b/>
          <w:bCs/>
          <w:color w:val="000000"/>
          <w:szCs w:val="32"/>
        </w:rPr>
        <w:t xml:space="preserve">（二）公司《符合证明》签发的条件： </w:t>
      </w:r>
    </w:p>
    <w:p>
      <w:pPr>
        <w:spacing w:line="560" w:lineRule="exact"/>
        <w:rPr>
          <w:rFonts w:eastAsia="仿宋"/>
          <w:color w:val="000000"/>
          <w:szCs w:val="32"/>
        </w:rPr>
      </w:pPr>
      <w:r>
        <w:rPr>
          <w:rFonts w:eastAsia="仿宋"/>
          <w:color w:val="000000"/>
          <w:szCs w:val="32"/>
        </w:rPr>
        <w:t xml:space="preserve">    1.具有法人资格； </w:t>
      </w:r>
    </w:p>
    <w:p>
      <w:pPr>
        <w:spacing w:line="560" w:lineRule="exact"/>
        <w:rPr>
          <w:rFonts w:eastAsia="仿宋"/>
          <w:color w:val="000000"/>
          <w:szCs w:val="32"/>
        </w:rPr>
      </w:pPr>
      <w:r>
        <w:rPr>
          <w:rFonts w:eastAsia="仿宋"/>
          <w:color w:val="000000"/>
          <w:szCs w:val="32"/>
        </w:rPr>
        <w:t xml:space="preserve">    2.安全管理体系已在岸基和每一船种至少1艘船上运行3个月； </w:t>
      </w:r>
    </w:p>
    <w:p>
      <w:pPr>
        <w:spacing w:line="560" w:lineRule="exact"/>
        <w:rPr>
          <w:rFonts w:eastAsia="仿宋"/>
          <w:color w:val="000000"/>
          <w:szCs w:val="32"/>
        </w:rPr>
      </w:pPr>
      <w:r>
        <w:rPr>
          <w:rFonts w:eastAsia="仿宋"/>
          <w:color w:val="000000"/>
          <w:szCs w:val="32"/>
        </w:rPr>
        <w:t xml:space="preserve">    3.持有有效的《临时符合证明》； </w:t>
      </w:r>
    </w:p>
    <w:p>
      <w:pPr>
        <w:spacing w:line="560" w:lineRule="exact"/>
        <w:rPr>
          <w:rFonts w:eastAsia="仿宋"/>
          <w:color w:val="000000"/>
          <w:szCs w:val="32"/>
        </w:rPr>
      </w:pPr>
      <w:r>
        <w:rPr>
          <w:rFonts w:eastAsia="仿宋"/>
          <w:color w:val="000000"/>
          <w:szCs w:val="32"/>
        </w:rPr>
        <w:t xml:space="preserve">    4.已通过</w:t>
      </w:r>
      <w:r>
        <w:rPr>
          <w:rFonts w:hint="eastAsia" w:eastAsia="仿宋"/>
          <w:color w:val="000000"/>
          <w:szCs w:val="32"/>
        </w:rPr>
        <w:t>海事管理</w:t>
      </w:r>
      <w:r>
        <w:rPr>
          <w:rFonts w:eastAsia="仿宋"/>
          <w:color w:val="000000"/>
          <w:szCs w:val="32"/>
        </w:rPr>
        <w:t>机构对公司的安全管理体系审核。</w:t>
      </w:r>
    </w:p>
    <w:p>
      <w:pPr>
        <w:spacing w:line="560" w:lineRule="exact"/>
        <w:ind w:firstLine="422" w:firstLineChars="200"/>
        <w:rPr>
          <w:rFonts w:eastAsia="仿宋"/>
          <w:b/>
          <w:bCs/>
          <w:color w:val="000000"/>
          <w:szCs w:val="32"/>
        </w:rPr>
      </w:pPr>
      <w:r>
        <w:rPr>
          <w:rFonts w:eastAsia="仿宋"/>
          <w:b/>
          <w:bCs/>
          <w:color w:val="000000"/>
          <w:szCs w:val="32"/>
        </w:rPr>
        <w:t xml:space="preserve">（三）船舶《临时安全管理证书》签发的条件： </w:t>
      </w:r>
    </w:p>
    <w:p>
      <w:pPr>
        <w:spacing w:line="560" w:lineRule="exact"/>
        <w:rPr>
          <w:rFonts w:eastAsia="仿宋"/>
          <w:color w:val="000000"/>
          <w:szCs w:val="32"/>
        </w:rPr>
      </w:pPr>
      <w:r>
        <w:rPr>
          <w:rFonts w:eastAsia="仿宋"/>
          <w:color w:val="000000"/>
          <w:szCs w:val="32"/>
        </w:rPr>
        <w:t xml:space="preserve">    1.新纳入或者重新纳入公司安全管理体系进行管理； </w:t>
      </w:r>
    </w:p>
    <w:p>
      <w:pPr>
        <w:spacing w:line="560" w:lineRule="exact"/>
        <w:rPr>
          <w:rFonts w:eastAsia="仿宋"/>
          <w:color w:val="000000"/>
          <w:szCs w:val="32"/>
        </w:rPr>
      </w:pPr>
      <w:r>
        <w:rPr>
          <w:rFonts w:eastAsia="仿宋"/>
          <w:color w:val="000000"/>
          <w:szCs w:val="32"/>
        </w:rPr>
        <w:t xml:space="preserve">    2.已配备公司制定的适用于本船的安全管理体系文件； </w:t>
      </w:r>
    </w:p>
    <w:p>
      <w:pPr>
        <w:spacing w:line="560" w:lineRule="exact"/>
        <w:rPr>
          <w:rFonts w:eastAsia="仿宋"/>
          <w:color w:val="000000"/>
          <w:szCs w:val="32"/>
        </w:rPr>
      </w:pPr>
      <w:r>
        <w:rPr>
          <w:rFonts w:eastAsia="仿宋"/>
          <w:color w:val="000000"/>
          <w:szCs w:val="32"/>
        </w:rPr>
        <w:t xml:space="preserve">    3.公司已取得适用于该船舶种类的《临时符合证明》或《符合证明》； </w:t>
      </w:r>
    </w:p>
    <w:p>
      <w:pPr>
        <w:spacing w:line="560" w:lineRule="exact"/>
        <w:rPr>
          <w:rFonts w:eastAsia="仿宋"/>
          <w:color w:val="000000"/>
          <w:szCs w:val="32"/>
        </w:rPr>
      </w:pPr>
      <w:r>
        <w:rPr>
          <w:rFonts w:eastAsia="仿宋"/>
          <w:color w:val="000000"/>
          <w:szCs w:val="32"/>
        </w:rPr>
        <w:t xml:space="preserve">    4.在船舶所有人未变更的情况下，前两次未连续持有《临时安全管理证书》； </w:t>
      </w:r>
    </w:p>
    <w:p>
      <w:pPr>
        <w:spacing w:line="560" w:lineRule="exact"/>
        <w:rPr>
          <w:rFonts w:eastAsia="仿宋"/>
          <w:color w:val="000000"/>
          <w:szCs w:val="32"/>
        </w:rPr>
      </w:pPr>
      <w:r>
        <w:rPr>
          <w:rFonts w:eastAsia="仿宋"/>
          <w:color w:val="000000"/>
          <w:szCs w:val="32"/>
        </w:rPr>
        <w:t xml:space="preserve">    5.船舶委托管理的，负责管理船舶的公司与船舶所有人或者经营人签订了船舶管理书面协议； </w:t>
      </w:r>
    </w:p>
    <w:p>
      <w:pPr>
        <w:spacing w:line="560" w:lineRule="exact"/>
        <w:rPr>
          <w:rFonts w:eastAsia="仿宋"/>
          <w:color w:val="000000"/>
          <w:szCs w:val="32"/>
          <w:highlight w:val="yellow"/>
        </w:rPr>
      </w:pPr>
      <w:r>
        <w:rPr>
          <w:rFonts w:eastAsia="仿宋"/>
          <w:color w:val="000000"/>
          <w:szCs w:val="32"/>
        </w:rPr>
        <w:t xml:space="preserve">    6.已通过</w:t>
      </w:r>
      <w:r>
        <w:rPr>
          <w:rFonts w:hint="eastAsia" w:eastAsia="仿宋"/>
          <w:color w:val="000000"/>
          <w:szCs w:val="32"/>
        </w:rPr>
        <w:t>海事管理</w:t>
      </w:r>
      <w:r>
        <w:rPr>
          <w:rFonts w:eastAsia="仿宋"/>
          <w:color w:val="000000"/>
          <w:szCs w:val="32"/>
        </w:rPr>
        <w:t xml:space="preserve">机构对船舶的安全管理体系审核。 </w:t>
      </w:r>
    </w:p>
    <w:p>
      <w:pPr>
        <w:spacing w:line="560" w:lineRule="exact"/>
        <w:ind w:firstLine="422" w:firstLineChars="200"/>
        <w:rPr>
          <w:rFonts w:eastAsia="仿宋"/>
          <w:b/>
          <w:bCs/>
          <w:color w:val="000000"/>
          <w:szCs w:val="32"/>
        </w:rPr>
      </w:pPr>
      <w:r>
        <w:rPr>
          <w:rFonts w:eastAsia="仿宋"/>
          <w:b/>
          <w:bCs/>
          <w:color w:val="000000"/>
          <w:szCs w:val="32"/>
        </w:rPr>
        <w:t xml:space="preserve">（四）船舶《安全管理证书》签发的条件： </w:t>
      </w:r>
    </w:p>
    <w:p>
      <w:pPr>
        <w:spacing w:line="560" w:lineRule="exact"/>
        <w:rPr>
          <w:rFonts w:eastAsia="仿宋"/>
          <w:color w:val="000000"/>
          <w:szCs w:val="32"/>
        </w:rPr>
      </w:pPr>
      <w:r>
        <w:rPr>
          <w:rFonts w:eastAsia="仿宋"/>
          <w:color w:val="000000"/>
          <w:szCs w:val="32"/>
        </w:rPr>
        <w:t xml:space="preserve">    1.已配备公司制定的适用于本船的安全管理体系文件； </w:t>
      </w:r>
    </w:p>
    <w:p>
      <w:pPr>
        <w:spacing w:line="560" w:lineRule="exact"/>
        <w:rPr>
          <w:rFonts w:eastAsia="仿宋"/>
          <w:color w:val="000000"/>
          <w:szCs w:val="32"/>
        </w:rPr>
      </w:pPr>
      <w:r>
        <w:rPr>
          <w:rFonts w:eastAsia="仿宋"/>
          <w:color w:val="000000"/>
          <w:szCs w:val="32"/>
        </w:rPr>
        <w:t xml:space="preserve">    2.安全管理体系已在本船运行至少3个月；</w:t>
      </w:r>
    </w:p>
    <w:p>
      <w:pPr>
        <w:spacing w:line="560" w:lineRule="exact"/>
        <w:rPr>
          <w:rFonts w:eastAsia="仿宋"/>
          <w:color w:val="000000"/>
          <w:szCs w:val="32"/>
        </w:rPr>
      </w:pPr>
      <w:r>
        <w:rPr>
          <w:rFonts w:eastAsia="仿宋"/>
          <w:color w:val="000000"/>
          <w:szCs w:val="32"/>
        </w:rPr>
        <w:t xml:space="preserve">    3.公司已取得适用于该船种的《符合证明》； </w:t>
      </w:r>
    </w:p>
    <w:p>
      <w:pPr>
        <w:spacing w:line="560" w:lineRule="exact"/>
        <w:rPr>
          <w:rFonts w:eastAsia="仿宋"/>
          <w:color w:val="000000"/>
          <w:szCs w:val="32"/>
        </w:rPr>
      </w:pPr>
      <w:r>
        <w:rPr>
          <w:rFonts w:eastAsia="仿宋"/>
          <w:color w:val="000000"/>
          <w:szCs w:val="32"/>
        </w:rPr>
        <w:t xml:space="preserve">    4.持有有效的《临时安全管理证书》； </w:t>
      </w:r>
    </w:p>
    <w:p>
      <w:pPr>
        <w:spacing w:line="560" w:lineRule="exact"/>
        <w:rPr>
          <w:rFonts w:eastAsia="仿宋"/>
          <w:color w:val="000000"/>
          <w:szCs w:val="32"/>
        </w:rPr>
      </w:pPr>
      <w:r>
        <w:rPr>
          <w:rFonts w:eastAsia="仿宋"/>
          <w:color w:val="000000"/>
          <w:szCs w:val="32"/>
        </w:rPr>
        <w:t xml:space="preserve">    5.已通过</w:t>
      </w:r>
      <w:r>
        <w:rPr>
          <w:rFonts w:hint="eastAsia" w:eastAsia="仿宋"/>
          <w:color w:val="000000"/>
          <w:szCs w:val="32"/>
        </w:rPr>
        <w:t>海事管理</w:t>
      </w:r>
      <w:r>
        <w:rPr>
          <w:rFonts w:eastAsia="仿宋"/>
          <w:color w:val="000000"/>
          <w:szCs w:val="32"/>
        </w:rPr>
        <w:t>机构对船舶的安全管理体系审核。</w:t>
      </w:r>
    </w:p>
    <w:p>
      <w:pPr>
        <w:spacing w:line="560" w:lineRule="exact"/>
        <w:rPr>
          <w:rFonts w:eastAsia="仿宋"/>
          <w:b/>
          <w:bCs/>
          <w:color w:val="000000"/>
          <w:szCs w:val="32"/>
        </w:rPr>
      </w:pPr>
      <w:r>
        <w:rPr>
          <w:rFonts w:eastAsia="仿宋"/>
          <w:b/>
          <w:bCs/>
          <w:color w:val="000000"/>
          <w:szCs w:val="32"/>
        </w:rPr>
        <w:t>提交材料：</w:t>
      </w:r>
    </w:p>
    <w:p>
      <w:pPr>
        <w:spacing w:line="560" w:lineRule="exact"/>
        <w:ind w:firstLine="422" w:firstLineChars="200"/>
        <w:rPr>
          <w:rFonts w:eastAsia="仿宋"/>
          <w:b/>
          <w:bCs/>
          <w:color w:val="000000"/>
          <w:szCs w:val="32"/>
        </w:rPr>
      </w:pPr>
      <w:r>
        <w:rPr>
          <w:rFonts w:eastAsia="仿宋"/>
          <w:b/>
          <w:bCs/>
          <w:color w:val="000000"/>
          <w:szCs w:val="32"/>
        </w:rPr>
        <w:t>（一）航运公司《（临时）符合证明》签发</w:t>
      </w:r>
    </w:p>
    <w:p>
      <w:pPr>
        <w:spacing w:line="560" w:lineRule="exact"/>
        <w:rPr>
          <w:rFonts w:eastAsia="仿宋"/>
          <w:b/>
          <w:bCs/>
          <w:color w:val="000000"/>
          <w:szCs w:val="32"/>
        </w:rPr>
      </w:pPr>
      <w:r>
        <w:rPr>
          <w:rFonts w:eastAsia="仿宋"/>
          <w:b/>
          <w:bCs/>
          <w:color w:val="000000"/>
          <w:szCs w:val="32"/>
        </w:rPr>
        <w:t xml:space="preserve">    1.《临时符合证明》签发：</w:t>
      </w:r>
    </w:p>
    <w:p>
      <w:pPr>
        <w:spacing w:line="560" w:lineRule="exact"/>
        <w:rPr>
          <w:rFonts w:eastAsia="仿宋"/>
          <w:color w:val="000000"/>
          <w:szCs w:val="32"/>
        </w:rPr>
      </w:pPr>
      <w:r>
        <w:rPr>
          <w:rFonts w:eastAsia="仿宋"/>
          <w:color w:val="000000"/>
          <w:szCs w:val="32"/>
        </w:rPr>
        <w:t xml:space="preserve">    （1）安全管理体系审核发证申请；</w:t>
      </w:r>
    </w:p>
    <w:p>
      <w:pPr>
        <w:spacing w:line="560" w:lineRule="exact"/>
        <w:rPr>
          <w:rFonts w:eastAsia="仿宋"/>
          <w:color w:val="000000"/>
          <w:szCs w:val="32"/>
        </w:rPr>
      </w:pPr>
      <w:r>
        <w:rPr>
          <w:rFonts w:eastAsia="仿宋"/>
          <w:color w:val="000000"/>
          <w:szCs w:val="32"/>
        </w:rPr>
        <w:t xml:space="preserve">    （2）《企业法人营业执照（副本）》复印件（新建立或重新运行安全管理体系的公司）；</w:t>
      </w:r>
    </w:p>
    <w:p>
      <w:pPr>
        <w:spacing w:line="560" w:lineRule="exact"/>
        <w:rPr>
          <w:rFonts w:eastAsia="仿宋"/>
          <w:color w:val="000000"/>
          <w:szCs w:val="32"/>
        </w:rPr>
      </w:pPr>
      <w:r>
        <w:rPr>
          <w:rFonts w:eastAsia="仿宋"/>
          <w:color w:val="000000"/>
          <w:szCs w:val="32"/>
        </w:rPr>
        <w:t xml:space="preserve">    （3）安全管理手册；</w:t>
      </w:r>
    </w:p>
    <w:p>
      <w:pPr>
        <w:spacing w:line="560" w:lineRule="exact"/>
        <w:rPr>
          <w:rFonts w:eastAsia="仿宋"/>
          <w:color w:val="000000"/>
          <w:szCs w:val="32"/>
        </w:rPr>
      </w:pPr>
      <w:r>
        <w:rPr>
          <w:rFonts w:eastAsia="仿宋"/>
          <w:color w:val="000000"/>
          <w:szCs w:val="32"/>
        </w:rPr>
        <w:t xml:space="preserve">    （4）安全管理体系文件清单；</w:t>
      </w:r>
    </w:p>
    <w:p>
      <w:pPr>
        <w:spacing w:line="560" w:lineRule="exact"/>
        <w:rPr>
          <w:rFonts w:eastAsia="仿宋"/>
          <w:color w:val="000000"/>
          <w:szCs w:val="32"/>
        </w:rPr>
      </w:pPr>
      <w:r>
        <w:rPr>
          <w:rFonts w:eastAsia="仿宋"/>
          <w:color w:val="000000"/>
          <w:szCs w:val="32"/>
        </w:rPr>
        <w:t xml:space="preserve">    （5）6个月内实施满足ISM规则/NSM规则全部要求的安全管理体系的计划；</w:t>
      </w:r>
    </w:p>
    <w:p>
      <w:pPr>
        <w:spacing w:line="560" w:lineRule="exact"/>
        <w:rPr>
          <w:rFonts w:eastAsia="仿宋"/>
          <w:color w:val="000000"/>
          <w:szCs w:val="32"/>
        </w:rPr>
      </w:pPr>
      <w:r>
        <w:rPr>
          <w:rFonts w:eastAsia="仿宋"/>
          <w:color w:val="000000"/>
          <w:szCs w:val="32"/>
        </w:rPr>
        <w:t xml:space="preserve">    （6）公司所属及管理的所有船舶清单（如有）；</w:t>
      </w:r>
    </w:p>
    <w:p>
      <w:pPr>
        <w:spacing w:line="560" w:lineRule="exact"/>
        <w:rPr>
          <w:rFonts w:eastAsia="仿宋"/>
          <w:color w:val="000000"/>
          <w:szCs w:val="32"/>
        </w:rPr>
      </w:pPr>
      <w:r>
        <w:rPr>
          <w:rFonts w:eastAsia="仿宋"/>
          <w:color w:val="000000"/>
          <w:szCs w:val="32"/>
        </w:rPr>
        <w:t xml:space="preserve">    （7）其他国家或地区主管机关出具的审核发证请求（委托）函（申请人如为拥有或者经营、管理非五星旗的该国家或地区船舶的中国法人；</w:t>
      </w:r>
    </w:p>
    <w:p>
      <w:pPr>
        <w:spacing w:line="560" w:lineRule="exact"/>
        <w:rPr>
          <w:rFonts w:eastAsia="仿宋"/>
          <w:color w:val="000000"/>
          <w:szCs w:val="32"/>
        </w:rPr>
      </w:pPr>
      <w:r>
        <w:rPr>
          <w:rFonts w:eastAsia="仿宋"/>
          <w:color w:val="000000"/>
          <w:szCs w:val="32"/>
        </w:rPr>
        <w:t xml:space="preserve">    （8）</w:t>
      </w:r>
      <w:r>
        <w:rPr>
          <w:rFonts w:hint="eastAsia" w:eastAsia="仿宋"/>
          <w:color w:val="000000"/>
          <w:szCs w:val="32"/>
        </w:rPr>
        <w:t>委托证明及委托人和被委托人身份证明及其复印件（委托时）。</w:t>
      </w:r>
    </w:p>
    <w:p>
      <w:pPr>
        <w:spacing w:line="560" w:lineRule="exact"/>
        <w:rPr>
          <w:rFonts w:eastAsia="仿宋"/>
          <w:b/>
          <w:bCs/>
          <w:color w:val="000000"/>
          <w:szCs w:val="32"/>
        </w:rPr>
      </w:pPr>
      <w:r>
        <w:rPr>
          <w:rFonts w:eastAsia="仿宋"/>
          <w:b/>
          <w:bCs/>
          <w:color w:val="000000"/>
          <w:szCs w:val="32"/>
        </w:rPr>
        <w:t xml:space="preserve">    2.《符合证明》签发</w:t>
      </w:r>
      <w:r>
        <w:rPr>
          <w:rFonts w:hint="eastAsia" w:eastAsia="仿宋"/>
          <w:b/>
          <w:bCs/>
          <w:color w:val="000000"/>
          <w:szCs w:val="32"/>
        </w:rPr>
        <w:t>、年度审核签注及</w:t>
      </w:r>
      <w:r>
        <w:rPr>
          <w:rFonts w:eastAsia="仿宋"/>
          <w:b/>
          <w:bCs/>
          <w:color w:val="000000"/>
          <w:szCs w:val="32"/>
        </w:rPr>
        <w:t>换发：</w:t>
      </w:r>
    </w:p>
    <w:p>
      <w:pPr>
        <w:spacing w:line="560" w:lineRule="exact"/>
        <w:rPr>
          <w:rFonts w:eastAsia="仿宋"/>
          <w:color w:val="000000"/>
          <w:szCs w:val="32"/>
        </w:rPr>
      </w:pPr>
      <w:r>
        <w:rPr>
          <w:rFonts w:eastAsia="仿宋"/>
          <w:color w:val="000000"/>
          <w:szCs w:val="32"/>
        </w:rPr>
        <w:t xml:space="preserve">    （1）安全管理体系审核发证申请；</w:t>
      </w:r>
    </w:p>
    <w:p>
      <w:pPr>
        <w:spacing w:line="560" w:lineRule="exact"/>
        <w:rPr>
          <w:rFonts w:eastAsia="仿宋"/>
          <w:color w:val="000000"/>
          <w:szCs w:val="32"/>
        </w:rPr>
      </w:pPr>
      <w:r>
        <w:rPr>
          <w:rFonts w:eastAsia="仿宋"/>
          <w:color w:val="000000"/>
          <w:szCs w:val="32"/>
        </w:rPr>
        <w:t xml:space="preserve">    （2）上次审核以来对安全管理体系的修改情况说明（如有修改）； </w:t>
      </w:r>
    </w:p>
    <w:p>
      <w:pPr>
        <w:spacing w:line="560" w:lineRule="exact"/>
        <w:rPr>
          <w:rFonts w:eastAsia="仿宋"/>
          <w:color w:val="000000"/>
          <w:szCs w:val="32"/>
        </w:rPr>
      </w:pPr>
      <w:r>
        <w:rPr>
          <w:rFonts w:eastAsia="仿宋"/>
          <w:color w:val="000000"/>
          <w:szCs w:val="32"/>
        </w:rPr>
        <w:t xml:space="preserve">    （3）安全管理体系有效性评价报告；</w:t>
      </w:r>
    </w:p>
    <w:p>
      <w:pPr>
        <w:spacing w:line="560" w:lineRule="exact"/>
        <w:rPr>
          <w:rFonts w:eastAsia="仿宋"/>
          <w:color w:val="000000"/>
          <w:szCs w:val="32"/>
        </w:rPr>
      </w:pPr>
      <w:r>
        <w:rPr>
          <w:rFonts w:eastAsia="仿宋"/>
          <w:color w:val="000000"/>
          <w:szCs w:val="32"/>
        </w:rPr>
        <w:t xml:space="preserve">    （4）公司所属及管理的所有船舶清单；</w:t>
      </w:r>
    </w:p>
    <w:p>
      <w:pPr>
        <w:spacing w:line="560" w:lineRule="exact"/>
        <w:ind w:firstLine="420" w:firstLineChars="200"/>
        <w:rPr>
          <w:rFonts w:hint="eastAsia" w:eastAsia="仿宋"/>
          <w:color w:val="000000"/>
          <w:szCs w:val="32"/>
        </w:rPr>
      </w:pPr>
      <w:r>
        <w:rPr>
          <w:rFonts w:hint="eastAsia" w:eastAsia="仿宋"/>
          <w:color w:val="000000"/>
          <w:szCs w:val="32"/>
        </w:rPr>
        <w:t>（5）委托证明及委托人和被委托人身份证明及其复印件（委托时）。</w:t>
      </w:r>
    </w:p>
    <w:p>
      <w:pPr>
        <w:spacing w:line="560" w:lineRule="exact"/>
        <w:ind w:firstLine="422" w:firstLineChars="200"/>
        <w:rPr>
          <w:rFonts w:eastAsia="仿宋"/>
          <w:b/>
          <w:bCs/>
          <w:color w:val="000000"/>
          <w:szCs w:val="32"/>
        </w:rPr>
      </w:pPr>
      <w:r>
        <w:rPr>
          <w:rFonts w:eastAsia="仿宋"/>
          <w:b/>
          <w:bCs/>
          <w:color w:val="000000"/>
          <w:szCs w:val="32"/>
        </w:rPr>
        <w:t>（二）船舶《（临时）安全管理证书》签发</w:t>
      </w:r>
    </w:p>
    <w:p>
      <w:pPr>
        <w:spacing w:line="560" w:lineRule="exact"/>
        <w:rPr>
          <w:rFonts w:eastAsia="仿宋"/>
          <w:b/>
          <w:bCs/>
          <w:color w:val="000000"/>
          <w:szCs w:val="32"/>
        </w:rPr>
      </w:pPr>
      <w:r>
        <w:rPr>
          <w:rFonts w:eastAsia="仿宋"/>
          <w:b/>
          <w:bCs/>
          <w:color w:val="000000"/>
          <w:szCs w:val="32"/>
        </w:rPr>
        <w:t xml:space="preserve">    1.《临时安全管理证书》签发：</w:t>
      </w:r>
    </w:p>
    <w:p>
      <w:pPr>
        <w:spacing w:line="560" w:lineRule="exact"/>
        <w:rPr>
          <w:rFonts w:eastAsia="仿宋"/>
          <w:color w:val="000000"/>
          <w:szCs w:val="32"/>
        </w:rPr>
      </w:pPr>
      <w:r>
        <w:rPr>
          <w:rFonts w:eastAsia="仿宋"/>
          <w:color w:val="000000"/>
          <w:szCs w:val="32"/>
        </w:rPr>
        <w:t xml:space="preserve">    （1）安全管理体系审核发证申请；</w:t>
      </w:r>
    </w:p>
    <w:p>
      <w:pPr>
        <w:spacing w:line="560" w:lineRule="exact"/>
        <w:rPr>
          <w:rFonts w:eastAsia="仿宋"/>
          <w:color w:val="000000"/>
          <w:szCs w:val="32"/>
        </w:rPr>
      </w:pPr>
      <w:r>
        <w:rPr>
          <w:rFonts w:eastAsia="仿宋"/>
          <w:color w:val="000000"/>
          <w:szCs w:val="32"/>
        </w:rPr>
        <w:t xml:space="preserve">    （2）与该船有关的安全管理体系文件清单；</w:t>
      </w:r>
    </w:p>
    <w:p>
      <w:pPr>
        <w:spacing w:line="560" w:lineRule="exact"/>
        <w:rPr>
          <w:rFonts w:eastAsia="仿宋"/>
          <w:color w:val="000000"/>
          <w:szCs w:val="32"/>
        </w:rPr>
      </w:pPr>
      <w:r>
        <w:rPr>
          <w:rFonts w:eastAsia="仿宋"/>
          <w:color w:val="000000"/>
          <w:szCs w:val="32"/>
        </w:rPr>
        <w:t xml:space="preserve">    （3）公司在3个月内对该船实施内部审核的计划；</w:t>
      </w:r>
    </w:p>
    <w:p>
      <w:pPr>
        <w:spacing w:line="560" w:lineRule="exact"/>
        <w:rPr>
          <w:rFonts w:eastAsia="仿宋"/>
          <w:color w:val="000000"/>
          <w:szCs w:val="32"/>
        </w:rPr>
      </w:pPr>
      <w:r>
        <w:rPr>
          <w:rFonts w:eastAsia="仿宋"/>
          <w:color w:val="000000"/>
          <w:szCs w:val="32"/>
        </w:rPr>
        <w:t xml:space="preserve">    （4）船舶管理协议复印件（代管船舶）；</w:t>
      </w:r>
    </w:p>
    <w:p>
      <w:pPr>
        <w:spacing w:line="560" w:lineRule="exact"/>
        <w:rPr>
          <w:rFonts w:eastAsia="仿宋"/>
          <w:color w:val="000000"/>
          <w:szCs w:val="32"/>
        </w:rPr>
      </w:pPr>
      <w:r>
        <w:rPr>
          <w:rFonts w:eastAsia="仿宋"/>
          <w:color w:val="000000"/>
          <w:szCs w:val="32"/>
        </w:rPr>
        <w:t xml:space="preserve">    （5）船舶之前两次持有的《安全管理证书》和/或《临时安全管理证书》复印件或情况说明（</w:t>
      </w:r>
      <w:r>
        <w:rPr>
          <w:rFonts w:hint="eastAsia" w:eastAsia="仿宋"/>
          <w:color w:val="000000"/>
          <w:szCs w:val="32"/>
          <w:lang w:eastAsia="zh-CN"/>
        </w:rPr>
        <w:t>免于提交</w:t>
      </w:r>
      <w:r>
        <w:rPr>
          <w:rFonts w:eastAsia="仿宋"/>
          <w:color w:val="000000"/>
          <w:szCs w:val="32"/>
        </w:rPr>
        <w:t>）；</w:t>
      </w:r>
    </w:p>
    <w:p>
      <w:pPr>
        <w:spacing w:line="560" w:lineRule="exact"/>
        <w:rPr>
          <w:rFonts w:eastAsia="仿宋"/>
          <w:color w:val="000000"/>
          <w:szCs w:val="32"/>
        </w:rPr>
      </w:pPr>
      <w:r>
        <w:rPr>
          <w:rFonts w:eastAsia="仿宋"/>
          <w:color w:val="000000"/>
          <w:szCs w:val="32"/>
        </w:rPr>
        <w:t xml:space="preserve">    （6）代管船舶评估报告（代管船舶）；</w:t>
      </w:r>
    </w:p>
    <w:p>
      <w:pPr>
        <w:spacing w:line="560" w:lineRule="exact"/>
        <w:rPr>
          <w:rFonts w:eastAsia="仿宋"/>
          <w:color w:val="000000"/>
          <w:szCs w:val="32"/>
        </w:rPr>
      </w:pPr>
      <w:r>
        <w:rPr>
          <w:rFonts w:eastAsia="仿宋"/>
          <w:color w:val="000000"/>
          <w:szCs w:val="32"/>
        </w:rPr>
        <w:t xml:space="preserve">    （7）</w:t>
      </w:r>
      <w:r>
        <w:rPr>
          <w:rFonts w:hint="eastAsia" w:eastAsia="仿宋"/>
          <w:color w:val="000000"/>
          <w:szCs w:val="32"/>
        </w:rPr>
        <w:t>委托证明及委托人和被委托人身份证明及其复印件（委托时）。</w:t>
      </w:r>
    </w:p>
    <w:p>
      <w:pPr>
        <w:spacing w:line="560" w:lineRule="exact"/>
        <w:rPr>
          <w:rFonts w:eastAsia="仿宋"/>
          <w:color w:val="000000"/>
          <w:szCs w:val="32"/>
        </w:rPr>
      </w:pPr>
      <w:r>
        <w:rPr>
          <w:rFonts w:eastAsia="仿宋"/>
          <w:b/>
          <w:bCs/>
          <w:color w:val="000000"/>
          <w:szCs w:val="32"/>
        </w:rPr>
        <w:t xml:space="preserve">    2.《安全管理证书》签发</w:t>
      </w:r>
      <w:r>
        <w:rPr>
          <w:rFonts w:eastAsia="仿宋"/>
          <w:b/>
          <w:color w:val="000000"/>
          <w:szCs w:val="32"/>
        </w:rPr>
        <w:t>：</w:t>
      </w:r>
    </w:p>
    <w:p>
      <w:pPr>
        <w:spacing w:line="560" w:lineRule="exact"/>
        <w:rPr>
          <w:rFonts w:eastAsia="仿宋"/>
          <w:color w:val="000000"/>
          <w:szCs w:val="32"/>
        </w:rPr>
      </w:pPr>
      <w:r>
        <w:rPr>
          <w:rFonts w:eastAsia="仿宋"/>
          <w:color w:val="000000"/>
          <w:szCs w:val="32"/>
        </w:rPr>
        <w:t xml:space="preserve">    （1）安全管理体系审核发证申请；</w:t>
      </w:r>
    </w:p>
    <w:p>
      <w:pPr>
        <w:spacing w:line="560" w:lineRule="exact"/>
        <w:rPr>
          <w:rFonts w:eastAsia="仿宋"/>
          <w:color w:val="000000"/>
          <w:szCs w:val="32"/>
        </w:rPr>
      </w:pPr>
      <w:r>
        <w:rPr>
          <w:rFonts w:eastAsia="仿宋"/>
          <w:color w:val="000000"/>
          <w:szCs w:val="32"/>
        </w:rPr>
        <w:t xml:space="preserve">    （2）上次审核后与该船有关的安全管理体系文件修改情况说明（如有修改）；</w:t>
      </w:r>
    </w:p>
    <w:p>
      <w:pPr>
        <w:spacing w:line="560" w:lineRule="exact"/>
        <w:rPr>
          <w:rFonts w:eastAsia="仿宋"/>
          <w:color w:val="000000"/>
          <w:szCs w:val="32"/>
        </w:rPr>
      </w:pPr>
      <w:r>
        <w:rPr>
          <w:rFonts w:eastAsia="仿宋"/>
          <w:color w:val="000000"/>
          <w:szCs w:val="32"/>
        </w:rPr>
        <w:t xml:space="preserve">    （</w:t>
      </w:r>
      <w:r>
        <w:rPr>
          <w:rFonts w:hint="eastAsia" w:eastAsia="仿宋"/>
          <w:color w:val="000000"/>
          <w:szCs w:val="32"/>
        </w:rPr>
        <w:t>3</w:t>
      </w:r>
      <w:r>
        <w:rPr>
          <w:rFonts w:eastAsia="仿宋"/>
          <w:color w:val="000000"/>
          <w:szCs w:val="32"/>
        </w:rPr>
        <w:t>）最新的船长安全管理体系复查报告；</w:t>
      </w:r>
    </w:p>
    <w:p>
      <w:pPr>
        <w:spacing w:line="560" w:lineRule="exact"/>
        <w:rPr>
          <w:rFonts w:eastAsia="仿宋"/>
          <w:color w:val="000000"/>
          <w:szCs w:val="32"/>
        </w:rPr>
      </w:pPr>
      <w:r>
        <w:rPr>
          <w:rFonts w:eastAsia="仿宋"/>
          <w:color w:val="000000"/>
          <w:szCs w:val="32"/>
        </w:rPr>
        <w:t xml:space="preserve">    （</w:t>
      </w:r>
      <w:r>
        <w:rPr>
          <w:rFonts w:hint="eastAsia" w:eastAsia="仿宋"/>
          <w:color w:val="000000"/>
          <w:szCs w:val="32"/>
        </w:rPr>
        <w:t>4</w:t>
      </w:r>
      <w:r>
        <w:rPr>
          <w:rFonts w:eastAsia="仿宋"/>
          <w:color w:val="000000"/>
          <w:szCs w:val="32"/>
        </w:rPr>
        <w:t>）船舶管理协议复印件（代管船舶）；</w:t>
      </w:r>
    </w:p>
    <w:p>
      <w:pPr>
        <w:spacing w:line="560" w:lineRule="exact"/>
        <w:ind w:firstLine="420" w:firstLineChars="200"/>
        <w:rPr>
          <w:rFonts w:hint="eastAsia" w:eastAsia="仿宋"/>
          <w:color w:val="000000"/>
          <w:szCs w:val="32"/>
        </w:rPr>
      </w:pPr>
      <w:r>
        <w:rPr>
          <w:rFonts w:eastAsia="仿宋"/>
          <w:color w:val="000000"/>
          <w:szCs w:val="32"/>
        </w:rPr>
        <w:t>（</w:t>
      </w:r>
      <w:r>
        <w:rPr>
          <w:rFonts w:hint="eastAsia" w:eastAsia="仿宋"/>
          <w:color w:val="000000"/>
          <w:szCs w:val="32"/>
        </w:rPr>
        <w:t>5</w:t>
      </w:r>
      <w:r>
        <w:rPr>
          <w:rFonts w:eastAsia="仿宋"/>
          <w:color w:val="000000"/>
          <w:szCs w:val="32"/>
        </w:rPr>
        <w:t>）</w:t>
      </w:r>
      <w:r>
        <w:rPr>
          <w:rFonts w:hint="eastAsia" w:eastAsia="仿宋"/>
          <w:color w:val="000000"/>
          <w:szCs w:val="32"/>
        </w:rPr>
        <w:t>委托证明及委托人和被委托人身份证明及其复印件（委托时）。</w:t>
      </w:r>
    </w:p>
    <w:p>
      <w:pPr>
        <w:spacing w:line="560" w:lineRule="exact"/>
        <w:rPr>
          <w:rFonts w:eastAsia="仿宋"/>
          <w:color w:val="000000"/>
          <w:szCs w:val="32"/>
        </w:rPr>
      </w:pPr>
      <w:r>
        <w:rPr>
          <w:rFonts w:hint="eastAsia" w:eastAsia="仿宋"/>
          <w:b/>
          <w:bCs/>
          <w:color w:val="000000"/>
          <w:szCs w:val="32"/>
        </w:rPr>
        <w:t xml:space="preserve">   3.</w:t>
      </w:r>
      <w:r>
        <w:rPr>
          <w:rFonts w:eastAsia="仿宋"/>
          <w:b/>
          <w:bCs/>
          <w:color w:val="000000"/>
          <w:szCs w:val="32"/>
        </w:rPr>
        <w:t>《安全管理证书》</w:t>
      </w:r>
      <w:r>
        <w:rPr>
          <w:rFonts w:hint="eastAsia" w:eastAsia="仿宋"/>
          <w:b/>
          <w:color w:val="000000"/>
          <w:szCs w:val="32"/>
        </w:rPr>
        <w:t>中间审核签注及</w:t>
      </w:r>
      <w:r>
        <w:rPr>
          <w:rFonts w:eastAsia="仿宋"/>
          <w:b/>
          <w:color w:val="000000"/>
          <w:szCs w:val="32"/>
        </w:rPr>
        <w:t>换</w:t>
      </w:r>
      <w:r>
        <w:rPr>
          <w:rFonts w:hint="eastAsia" w:eastAsia="仿宋"/>
          <w:b/>
          <w:color w:val="000000"/>
          <w:szCs w:val="32"/>
        </w:rPr>
        <w:t>发</w:t>
      </w:r>
      <w:r>
        <w:rPr>
          <w:rFonts w:eastAsia="仿宋"/>
          <w:b/>
          <w:color w:val="000000"/>
          <w:szCs w:val="32"/>
        </w:rPr>
        <w:t>：</w:t>
      </w:r>
    </w:p>
    <w:p>
      <w:pPr>
        <w:spacing w:line="560" w:lineRule="exact"/>
        <w:rPr>
          <w:rFonts w:eastAsia="仿宋"/>
          <w:color w:val="000000"/>
          <w:szCs w:val="32"/>
        </w:rPr>
      </w:pPr>
      <w:r>
        <w:rPr>
          <w:rFonts w:eastAsia="仿宋"/>
          <w:color w:val="000000"/>
          <w:szCs w:val="32"/>
        </w:rPr>
        <w:t xml:space="preserve">    （1）安全管理体系审核发证申请；</w:t>
      </w:r>
    </w:p>
    <w:p>
      <w:pPr>
        <w:spacing w:line="560" w:lineRule="exact"/>
        <w:rPr>
          <w:rFonts w:eastAsia="仿宋"/>
          <w:color w:val="000000"/>
          <w:szCs w:val="32"/>
        </w:rPr>
      </w:pPr>
      <w:r>
        <w:rPr>
          <w:rFonts w:eastAsia="仿宋"/>
          <w:color w:val="000000"/>
          <w:szCs w:val="32"/>
        </w:rPr>
        <w:t xml:space="preserve">    （2）与该船有关的安全管理体系文件清单；</w:t>
      </w:r>
    </w:p>
    <w:p>
      <w:pPr>
        <w:spacing w:line="560" w:lineRule="exact"/>
        <w:rPr>
          <w:rFonts w:eastAsia="仿宋"/>
          <w:color w:val="000000"/>
          <w:szCs w:val="32"/>
        </w:rPr>
      </w:pPr>
      <w:r>
        <w:rPr>
          <w:rFonts w:eastAsia="仿宋"/>
          <w:color w:val="000000"/>
          <w:szCs w:val="32"/>
        </w:rPr>
        <w:t xml:space="preserve">    （3）上次审核后与该船有关的安全管理体系文件修改情况说明（如有修改）；</w:t>
      </w:r>
    </w:p>
    <w:p>
      <w:pPr>
        <w:spacing w:line="560" w:lineRule="exact"/>
        <w:rPr>
          <w:rFonts w:eastAsia="仿宋"/>
          <w:color w:val="000000"/>
          <w:szCs w:val="32"/>
        </w:rPr>
      </w:pPr>
      <w:r>
        <w:rPr>
          <w:rFonts w:eastAsia="仿宋"/>
          <w:color w:val="000000"/>
          <w:szCs w:val="32"/>
        </w:rPr>
        <w:t xml:space="preserve">    （4）最新的船长安全管理体系复查报告；</w:t>
      </w:r>
    </w:p>
    <w:p>
      <w:pPr>
        <w:spacing w:line="560" w:lineRule="exact"/>
        <w:rPr>
          <w:rFonts w:eastAsia="仿宋"/>
          <w:color w:val="000000"/>
          <w:szCs w:val="32"/>
        </w:rPr>
      </w:pPr>
      <w:r>
        <w:rPr>
          <w:rFonts w:eastAsia="仿宋"/>
          <w:color w:val="000000"/>
          <w:szCs w:val="32"/>
        </w:rPr>
        <w:t xml:space="preserve">    （5）船舶管理协议复印件（代管船舶）；</w:t>
      </w:r>
    </w:p>
    <w:p>
      <w:pPr>
        <w:spacing w:line="560" w:lineRule="exact"/>
        <w:ind w:firstLine="420" w:firstLineChars="200"/>
        <w:rPr>
          <w:rFonts w:hint="eastAsia" w:eastAsia="仿宋"/>
          <w:color w:val="000000"/>
          <w:szCs w:val="32"/>
        </w:rPr>
      </w:pPr>
      <w:r>
        <w:rPr>
          <w:rFonts w:eastAsia="仿宋"/>
          <w:color w:val="000000"/>
          <w:szCs w:val="32"/>
        </w:rPr>
        <w:t>（6）</w:t>
      </w:r>
      <w:r>
        <w:rPr>
          <w:rFonts w:hint="eastAsia" w:eastAsia="仿宋"/>
          <w:color w:val="000000"/>
          <w:szCs w:val="32"/>
        </w:rPr>
        <w:t>委托证明及委托人和被委托人身份证明及其复印件（委托时）。</w:t>
      </w:r>
    </w:p>
    <w:p>
      <w:pPr>
        <w:spacing w:line="560" w:lineRule="exact"/>
        <w:rPr>
          <w:rFonts w:eastAsia="仿宋"/>
          <w:b/>
          <w:bCs/>
          <w:color w:val="000000"/>
          <w:szCs w:val="32"/>
        </w:rPr>
      </w:pPr>
      <w:r>
        <w:rPr>
          <w:rFonts w:eastAsia="仿宋"/>
          <w:b/>
          <w:bCs/>
          <w:color w:val="000000"/>
          <w:szCs w:val="32"/>
        </w:rPr>
        <w:t>办理依据：</w:t>
      </w:r>
    </w:p>
    <w:p>
      <w:pPr>
        <w:numPr>
          <w:ilvl w:val="0"/>
          <w:numId w:val="3"/>
        </w:numPr>
        <w:spacing w:line="560" w:lineRule="exact"/>
        <w:ind w:firstLine="422" w:firstLineChars="200"/>
        <w:rPr>
          <w:rFonts w:eastAsia="仿宋"/>
          <w:b/>
          <w:bCs/>
          <w:color w:val="000000"/>
          <w:szCs w:val="32"/>
        </w:rPr>
      </w:pPr>
      <w:r>
        <w:rPr>
          <w:rFonts w:eastAsia="仿宋"/>
          <w:b/>
          <w:bCs/>
          <w:color w:val="000000"/>
          <w:szCs w:val="32"/>
        </w:rPr>
        <w:t>航运公司《（临时）符合证明》签发</w:t>
      </w:r>
      <w:r>
        <w:rPr>
          <w:rFonts w:hint="eastAsia" w:eastAsia="仿宋"/>
          <w:b/>
          <w:bCs/>
          <w:color w:val="000000"/>
          <w:szCs w:val="32"/>
        </w:rPr>
        <w:t>、年度审核签注及换发</w:t>
      </w:r>
    </w:p>
    <w:p>
      <w:pPr>
        <w:spacing w:line="560" w:lineRule="exact"/>
        <w:rPr>
          <w:rFonts w:eastAsia="仿宋"/>
          <w:color w:val="000000"/>
          <w:szCs w:val="32"/>
        </w:rPr>
      </w:pPr>
      <w:r>
        <w:rPr>
          <w:rFonts w:eastAsia="仿宋"/>
          <w:color w:val="000000"/>
          <w:szCs w:val="32"/>
        </w:rPr>
        <w:t xml:space="preserve">    1.《国际海上人命安全公约第Ⅸ章》第4条</w:t>
      </w:r>
    </w:p>
    <w:p>
      <w:pPr>
        <w:spacing w:line="560" w:lineRule="exact"/>
        <w:rPr>
          <w:rFonts w:eastAsia="仿宋"/>
          <w:color w:val="000000"/>
          <w:szCs w:val="32"/>
        </w:rPr>
      </w:pPr>
      <w:r>
        <w:rPr>
          <w:rFonts w:eastAsia="仿宋"/>
          <w:color w:val="000000"/>
          <w:szCs w:val="32"/>
        </w:rPr>
        <w:t xml:space="preserve">    2.《国务院对确需保留的行政审批项目设定行政许可的决定》第一百三十三项</w:t>
      </w:r>
    </w:p>
    <w:p>
      <w:pPr>
        <w:spacing w:line="560" w:lineRule="exact"/>
        <w:rPr>
          <w:rFonts w:eastAsia="仿宋"/>
          <w:color w:val="000000"/>
          <w:szCs w:val="32"/>
        </w:rPr>
      </w:pPr>
      <w:r>
        <w:rPr>
          <w:rFonts w:eastAsia="仿宋"/>
          <w:color w:val="000000"/>
          <w:szCs w:val="32"/>
        </w:rPr>
        <w:t xml:space="preserve">    3.《防治船舶污染海洋环境管理条例》第十一条</w:t>
      </w:r>
    </w:p>
    <w:p>
      <w:pPr>
        <w:spacing w:line="560" w:lineRule="exact"/>
        <w:rPr>
          <w:rFonts w:eastAsia="仿宋"/>
          <w:color w:val="000000"/>
          <w:szCs w:val="32"/>
        </w:rPr>
      </w:pPr>
      <w:r>
        <w:rPr>
          <w:rFonts w:eastAsia="仿宋"/>
          <w:color w:val="000000"/>
          <w:szCs w:val="32"/>
        </w:rPr>
        <w:t xml:space="preserve">    4.《</w:t>
      </w:r>
      <w:r>
        <w:rPr>
          <w:rFonts w:hint="eastAsia" w:eastAsia="仿宋"/>
          <w:color w:val="000000"/>
          <w:szCs w:val="32"/>
        </w:rPr>
        <w:t>《中华人民共和国海事行政许可条件规定》第</w:t>
      </w:r>
      <w:r>
        <w:rPr>
          <w:rFonts w:hint="eastAsia" w:eastAsia="仿宋"/>
          <w:color w:val="000000"/>
          <w:szCs w:val="32"/>
          <w:lang w:eastAsia="zh-CN"/>
        </w:rPr>
        <w:t>十七</w:t>
      </w:r>
      <w:r>
        <w:rPr>
          <w:rFonts w:hint="eastAsia" w:eastAsia="仿宋"/>
          <w:color w:val="000000"/>
          <w:szCs w:val="32"/>
        </w:rPr>
        <w:t>条。</w:t>
      </w:r>
    </w:p>
    <w:p>
      <w:pPr>
        <w:spacing w:line="560" w:lineRule="exact"/>
        <w:rPr>
          <w:rFonts w:eastAsia="仿宋"/>
          <w:color w:val="000000"/>
          <w:szCs w:val="32"/>
        </w:rPr>
      </w:pPr>
      <w:r>
        <w:rPr>
          <w:rFonts w:eastAsia="仿宋"/>
          <w:color w:val="000000"/>
          <w:szCs w:val="32"/>
        </w:rPr>
        <w:t xml:space="preserve">    5.《中华人民共和国航运公司安全与防污染管理规定》第十九、二十、二十</w:t>
      </w:r>
      <w:r>
        <w:rPr>
          <w:rFonts w:hint="eastAsia" w:eastAsia="仿宋"/>
          <w:color w:val="000000"/>
          <w:szCs w:val="32"/>
        </w:rPr>
        <w:t>三、二十四、</w:t>
      </w:r>
      <w:r>
        <w:rPr>
          <w:rFonts w:eastAsia="仿宋"/>
          <w:color w:val="000000"/>
          <w:szCs w:val="32"/>
        </w:rPr>
        <w:t>二十五条</w:t>
      </w:r>
    </w:p>
    <w:p>
      <w:pPr>
        <w:spacing w:line="560" w:lineRule="exact"/>
        <w:rPr>
          <w:rFonts w:eastAsia="仿宋"/>
          <w:color w:val="000000"/>
          <w:szCs w:val="32"/>
        </w:rPr>
      </w:pPr>
      <w:r>
        <w:rPr>
          <w:rFonts w:eastAsia="仿宋"/>
          <w:color w:val="000000"/>
          <w:szCs w:val="32"/>
        </w:rPr>
        <w:t xml:space="preserve">    6.《中华人民共和国船舶安全营运和防止污染管理规则》第13、14条</w:t>
      </w:r>
    </w:p>
    <w:p>
      <w:pPr>
        <w:spacing w:line="560" w:lineRule="exact"/>
        <w:ind w:firstLine="435"/>
        <w:rPr>
          <w:rFonts w:hint="eastAsia" w:eastAsia="仿宋"/>
          <w:color w:val="000000"/>
          <w:szCs w:val="32"/>
        </w:rPr>
      </w:pPr>
      <w:r>
        <w:rPr>
          <w:rFonts w:eastAsia="仿宋"/>
          <w:color w:val="000000"/>
          <w:szCs w:val="32"/>
        </w:rPr>
        <w:t>7.《航运公司安全管理体系审核发证规则》（海安全[2015]120号）</w:t>
      </w:r>
    </w:p>
    <w:p>
      <w:pPr>
        <w:spacing w:line="560" w:lineRule="exact"/>
        <w:ind w:firstLine="435"/>
        <w:rPr>
          <w:rFonts w:eastAsia="仿宋"/>
          <w:color w:val="000000"/>
          <w:szCs w:val="32"/>
        </w:rPr>
      </w:pPr>
      <w:r>
        <w:rPr>
          <w:rFonts w:hint="eastAsia" w:eastAsia="仿宋"/>
          <w:color w:val="000000"/>
          <w:szCs w:val="32"/>
        </w:rPr>
        <w:t>8.</w:t>
      </w:r>
      <w:r>
        <w:rPr>
          <w:rFonts w:eastAsia="仿宋"/>
          <w:color w:val="000000"/>
          <w:szCs w:val="32"/>
        </w:rPr>
        <w:t xml:space="preserve"> 《航运公司安全管理体系审核发证</w:t>
      </w:r>
      <w:r>
        <w:rPr>
          <w:rFonts w:hint="eastAsia" w:eastAsia="仿宋"/>
          <w:color w:val="000000"/>
          <w:szCs w:val="32"/>
        </w:rPr>
        <w:t>程序</w:t>
      </w:r>
      <w:r>
        <w:rPr>
          <w:rFonts w:eastAsia="仿宋"/>
          <w:color w:val="000000"/>
          <w:szCs w:val="32"/>
        </w:rPr>
        <w:t>》（海安全[201</w:t>
      </w:r>
      <w:r>
        <w:rPr>
          <w:rFonts w:hint="eastAsia" w:eastAsia="仿宋"/>
          <w:color w:val="000000"/>
          <w:szCs w:val="32"/>
        </w:rPr>
        <w:t>6</w:t>
      </w:r>
      <w:r>
        <w:rPr>
          <w:rFonts w:eastAsia="仿宋"/>
          <w:color w:val="000000"/>
          <w:szCs w:val="32"/>
        </w:rPr>
        <w:t>]</w:t>
      </w:r>
      <w:r>
        <w:rPr>
          <w:rFonts w:hint="eastAsia" w:eastAsia="仿宋"/>
          <w:color w:val="000000"/>
          <w:szCs w:val="32"/>
        </w:rPr>
        <w:t>62</w:t>
      </w:r>
      <w:r>
        <w:rPr>
          <w:rFonts w:eastAsia="仿宋"/>
          <w:color w:val="000000"/>
          <w:szCs w:val="32"/>
        </w:rPr>
        <w:t>号）</w:t>
      </w:r>
    </w:p>
    <w:p>
      <w:pPr>
        <w:numPr>
          <w:ilvl w:val="0"/>
          <w:numId w:val="3"/>
        </w:numPr>
        <w:spacing w:line="560" w:lineRule="exact"/>
        <w:ind w:firstLine="422" w:firstLineChars="200"/>
        <w:rPr>
          <w:rFonts w:eastAsia="仿宋"/>
          <w:b/>
          <w:bCs/>
          <w:color w:val="000000"/>
          <w:szCs w:val="32"/>
        </w:rPr>
      </w:pPr>
      <w:r>
        <w:rPr>
          <w:rFonts w:eastAsia="仿宋"/>
          <w:b/>
          <w:bCs/>
          <w:color w:val="000000"/>
          <w:szCs w:val="32"/>
        </w:rPr>
        <w:t>船舶《（临时）安全管理证书》签发</w:t>
      </w:r>
      <w:r>
        <w:rPr>
          <w:rFonts w:hint="eastAsia" w:eastAsia="仿宋"/>
          <w:b/>
          <w:bCs/>
          <w:color w:val="000000"/>
          <w:szCs w:val="32"/>
        </w:rPr>
        <w:t>、中间审核签注及换发</w:t>
      </w:r>
    </w:p>
    <w:p>
      <w:pPr>
        <w:spacing w:line="560" w:lineRule="exact"/>
        <w:rPr>
          <w:rFonts w:eastAsia="仿宋"/>
          <w:color w:val="000000"/>
          <w:szCs w:val="32"/>
        </w:rPr>
      </w:pPr>
      <w:r>
        <w:rPr>
          <w:rFonts w:eastAsia="仿宋"/>
          <w:color w:val="000000"/>
          <w:szCs w:val="32"/>
        </w:rPr>
        <w:t xml:space="preserve">    1.《国际海上人命安全公约第Ⅸ章》第4条</w:t>
      </w:r>
    </w:p>
    <w:p>
      <w:pPr>
        <w:spacing w:line="560" w:lineRule="exact"/>
        <w:rPr>
          <w:rFonts w:eastAsia="仿宋"/>
          <w:color w:val="000000"/>
          <w:szCs w:val="32"/>
        </w:rPr>
      </w:pPr>
      <w:r>
        <w:rPr>
          <w:rFonts w:eastAsia="仿宋"/>
          <w:color w:val="000000"/>
          <w:szCs w:val="32"/>
        </w:rPr>
        <w:t xml:space="preserve">    2.《国务院对确需保留的行政审批项目设定行政许可的决定》第一百三十三项</w:t>
      </w:r>
    </w:p>
    <w:p>
      <w:pPr>
        <w:spacing w:line="560" w:lineRule="exact"/>
        <w:rPr>
          <w:rFonts w:eastAsia="仿宋"/>
          <w:color w:val="000000"/>
          <w:szCs w:val="32"/>
        </w:rPr>
      </w:pPr>
      <w:r>
        <w:rPr>
          <w:rFonts w:eastAsia="仿宋"/>
          <w:color w:val="000000"/>
          <w:szCs w:val="32"/>
        </w:rPr>
        <w:t xml:space="preserve">    3.《防治船舶污染海洋环境管理条例》第十一条</w:t>
      </w:r>
    </w:p>
    <w:p>
      <w:pPr>
        <w:spacing w:line="560" w:lineRule="exact"/>
        <w:rPr>
          <w:rFonts w:eastAsia="仿宋"/>
          <w:color w:val="000000"/>
          <w:szCs w:val="32"/>
        </w:rPr>
      </w:pPr>
      <w:r>
        <w:rPr>
          <w:rFonts w:eastAsia="仿宋"/>
          <w:color w:val="000000"/>
          <w:szCs w:val="32"/>
        </w:rPr>
        <w:t xml:space="preserve">    4.《中华人民共和国海事行政许可条件规定》第</w:t>
      </w:r>
      <w:r>
        <w:rPr>
          <w:rFonts w:hint="eastAsia" w:eastAsia="仿宋"/>
          <w:color w:val="000000"/>
          <w:szCs w:val="32"/>
          <w:lang w:eastAsia="zh-CN"/>
        </w:rPr>
        <w:t>十七</w:t>
      </w:r>
      <w:r>
        <w:rPr>
          <w:rFonts w:eastAsia="仿宋"/>
          <w:color w:val="000000"/>
          <w:szCs w:val="32"/>
        </w:rPr>
        <w:t>条</w:t>
      </w:r>
    </w:p>
    <w:p>
      <w:pPr>
        <w:spacing w:line="560" w:lineRule="exact"/>
        <w:rPr>
          <w:rFonts w:eastAsia="仿宋"/>
          <w:color w:val="000000"/>
          <w:szCs w:val="32"/>
        </w:rPr>
      </w:pPr>
      <w:r>
        <w:rPr>
          <w:rFonts w:eastAsia="仿宋"/>
          <w:color w:val="000000"/>
          <w:szCs w:val="32"/>
        </w:rPr>
        <w:t xml:space="preserve">    5.《中华人民共和国航运公司安全与防污染管理规定》第十九、二十二</w:t>
      </w:r>
      <w:r>
        <w:rPr>
          <w:rFonts w:hint="eastAsia" w:eastAsia="仿宋"/>
          <w:color w:val="000000"/>
          <w:szCs w:val="32"/>
        </w:rPr>
        <w:t>、二十三、</w:t>
      </w:r>
      <w:r>
        <w:rPr>
          <w:rFonts w:eastAsia="仿宋"/>
          <w:color w:val="000000"/>
          <w:szCs w:val="32"/>
        </w:rPr>
        <w:t>二十四</w:t>
      </w:r>
      <w:r>
        <w:rPr>
          <w:rFonts w:hint="eastAsia" w:eastAsia="仿宋"/>
          <w:color w:val="000000"/>
          <w:szCs w:val="32"/>
        </w:rPr>
        <w:t>、</w:t>
      </w:r>
      <w:r>
        <w:rPr>
          <w:rFonts w:eastAsia="仿宋"/>
          <w:color w:val="000000"/>
          <w:szCs w:val="32"/>
        </w:rPr>
        <w:t>二十五条</w:t>
      </w:r>
    </w:p>
    <w:p>
      <w:pPr>
        <w:spacing w:line="560" w:lineRule="exact"/>
        <w:rPr>
          <w:rFonts w:hint="eastAsia" w:eastAsia="仿宋"/>
          <w:color w:val="000000"/>
          <w:szCs w:val="32"/>
        </w:rPr>
      </w:pPr>
      <w:r>
        <w:rPr>
          <w:rFonts w:eastAsia="仿宋"/>
          <w:color w:val="000000"/>
          <w:szCs w:val="32"/>
        </w:rPr>
        <w:t xml:space="preserve">    6.《中华人民共和国船舶安全营运和防止污染管理规则》第13、14条</w:t>
      </w:r>
    </w:p>
    <w:p>
      <w:pPr>
        <w:spacing w:line="560" w:lineRule="exact"/>
        <w:ind w:firstLine="435"/>
        <w:rPr>
          <w:rFonts w:hint="eastAsia" w:eastAsia="仿宋"/>
          <w:color w:val="000000"/>
          <w:szCs w:val="32"/>
        </w:rPr>
      </w:pPr>
      <w:r>
        <w:rPr>
          <w:rFonts w:eastAsia="仿宋"/>
          <w:color w:val="000000"/>
          <w:szCs w:val="32"/>
        </w:rPr>
        <w:t>7.《航运公司安全管理体系审核发证规则》（海安全[2015]120号）</w:t>
      </w:r>
    </w:p>
    <w:p>
      <w:pPr>
        <w:spacing w:line="560" w:lineRule="exact"/>
        <w:ind w:firstLine="435"/>
        <w:rPr>
          <w:rFonts w:eastAsia="仿宋"/>
          <w:color w:val="000000"/>
          <w:szCs w:val="32"/>
        </w:rPr>
      </w:pPr>
      <w:r>
        <w:rPr>
          <w:rFonts w:hint="eastAsia" w:eastAsia="仿宋"/>
          <w:color w:val="000000"/>
          <w:szCs w:val="32"/>
        </w:rPr>
        <w:t>8.</w:t>
      </w:r>
      <w:r>
        <w:rPr>
          <w:rFonts w:eastAsia="仿宋"/>
          <w:color w:val="000000"/>
          <w:szCs w:val="32"/>
        </w:rPr>
        <w:t xml:space="preserve"> 《航运公司安全管理体系审核发证</w:t>
      </w:r>
      <w:r>
        <w:rPr>
          <w:rFonts w:hint="eastAsia" w:eastAsia="仿宋"/>
          <w:color w:val="000000"/>
          <w:szCs w:val="32"/>
        </w:rPr>
        <w:t>程序</w:t>
      </w:r>
      <w:r>
        <w:rPr>
          <w:rFonts w:eastAsia="仿宋"/>
          <w:color w:val="000000"/>
          <w:szCs w:val="32"/>
        </w:rPr>
        <w:t>》（海安全[201</w:t>
      </w:r>
      <w:r>
        <w:rPr>
          <w:rFonts w:hint="eastAsia" w:eastAsia="仿宋"/>
          <w:color w:val="000000"/>
          <w:szCs w:val="32"/>
        </w:rPr>
        <w:t>6</w:t>
      </w:r>
      <w:r>
        <w:rPr>
          <w:rFonts w:eastAsia="仿宋"/>
          <w:color w:val="000000"/>
          <w:szCs w:val="32"/>
        </w:rPr>
        <w:t>]</w:t>
      </w:r>
      <w:r>
        <w:rPr>
          <w:rFonts w:hint="eastAsia" w:eastAsia="仿宋"/>
          <w:color w:val="000000"/>
          <w:szCs w:val="32"/>
        </w:rPr>
        <w:t>62</w:t>
      </w:r>
      <w:r>
        <w:rPr>
          <w:rFonts w:eastAsia="仿宋"/>
          <w:color w:val="000000"/>
          <w:szCs w:val="32"/>
        </w:rPr>
        <w:t>号）</w:t>
      </w:r>
    </w:p>
    <w:p>
      <w:pPr>
        <w:spacing w:line="560" w:lineRule="exact"/>
        <w:rPr>
          <w:rFonts w:eastAsia="仿宋"/>
          <w:color w:val="000000"/>
          <w:szCs w:val="32"/>
        </w:rPr>
      </w:pPr>
      <w:r>
        <w:rPr>
          <w:rFonts w:eastAsia="仿宋"/>
          <w:b/>
          <w:bCs/>
          <w:color w:val="000000"/>
          <w:szCs w:val="32"/>
        </w:rPr>
        <w:t>办结期限：</w:t>
      </w:r>
      <w:r>
        <w:rPr>
          <w:rFonts w:hint="eastAsia" w:eastAsia="仿宋"/>
          <w:color w:val="000000"/>
          <w:szCs w:val="32"/>
          <w:lang w:val="en-US" w:eastAsia="zh-CN"/>
        </w:rPr>
        <w:t>15</w:t>
      </w:r>
      <w:r>
        <w:rPr>
          <w:rFonts w:eastAsia="仿宋"/>
          <w:color w:val="000000"/>
          <w:szCs w:val="32"/>
        </w:rPr>
        <w:t>个工作日（由于公司、船舶原因造成的等待时间不计算在内）。</w:t>
      </w:r>
      <w:r>
        <w:rPr>
          <w:rFonts w:hint="eastAsia" w:eastAsia="仿宋"/>
          <w:color w:val="000000"/>
          <w:szCs w:val="32"/>
          <w:lang w:eastAsia="zh-CN"/>
        </w:rPr>
        <w:t>选择采用告知承诺方式申办《临时安全管理证书》的，</w:t>
      </w:r>
      <w:r>
        <w:rPr>
          <w:rFonts w:hint="eastAsia" w:eastAsia="仿宋"/>
          <w:color w:val="000000"/>
          <w:szCs w:val="32"/>
          <w:lang w:val="en-US" w:eastAsia="zh-CN"/>
        </w:rPr>
        <w:t>1个工作日内办结。</w:t>
      </w:r>
    </w:p>
    <w:p>
      <w:pPr>
        <w:spacing w:line="560" w:lineRule="exact"/>
        <w:rPr>
          <w:rFonts w:eastAsia="仿宋"/>
          <w:color w:val="000000"/>
          <w:szCs w:val="32"/>
        </w:rPr>
      </w:pPr>
      <w:r>
        <w:rPr>
          <w:rFonts w:eastAsia="仿宋"/>
          <w:b/>
          <w:color w:val="000000"/>
          <w:szCs w:val="32"/>
        </w:rPr>
        <w:t>办理结果</w:t>
      </w:r>
      <w:r>
        <w:rPr>
          <w:rFonts w:eastAsia="仿宋"/>
          <w:color w:val="000000"/>
          <w:szCs w:val="32"/>
        </w:rPr>
        <w:t>：1.</w:t>
      </w:r>
      <w:r>
        <w:rPr>
          <w:rFonts w:hint="eastAsia" w:eastAsia="仿宋"/>
          <w:color w:val="000000"/>
          <w:szCs w:val="32"/>
        </w:rPr>
        <w:t>经审定同意发证的</w:t>
      </w:r>
      <w:r>
        <w:rPr>
          <w:rFonts w:eastAsia="仿宋"/>
          <w:color w:val="000000"/>
          <w:szCs w:val="32"/>
        </w:rPr>
        <w:t>，由有相应发证权的海事管理机构制作加盖本机构印章的《（临时）符合证明》</w:t>
      </w:r>
      <w:r>
        <w:rPr>
          <w:rFonts w:hint="eastAsia" w:eastAsia="仿宋"/>
          <w:color w:val="000000"/>
          <w:szCs w:val="32"/>
        </w:rPr>
        <w:t>；</w:t>
      </w:r>
      <w:r>
        <w:rPr>
          <w:rFonts w:eastAsia="仿宋"/>
          <w:color w:val="000000"/>
          <w:szCs w:val="32"/>
        </w:rPr>
        <w:t>经审定不同意发证的，发证海事管理机构应在10个工作日内向公司送达《不予海事行政许可决定书》。</w:t>
      </w:r>
    </w:p>
    <w:p>
      <w:pPr>
        <w:spacing w:line="560" w:lineRule="exact"/>
        <w:ind w:firstLine="420" w:firstLineChars="200"/>
        <w:rPr>
          <w:rFonts w:hint="eastAsia" w:eastAsia="仿宋"/>
          <w:color w:val="000000"/>
          <w:szCs w:val="32"/>
        </w:rPr>
      </w:pPr>
      <w:r>
        <w:rPr>
          <w:rFonts w:hint="eastAsia" w:eastAsia="仿宋"/>
          <w:color w:val="000000"/>
          <w:szCs w:val="32"/>
        </w:rPr>
        <w:t>经审定同意给予年度审核签注的，由</w:t>
      </w:r>
      <w:r>
        <w:rPr>
          <w:rFonts w:eastAsia="仿宋"/>
          <w:color w:val="000000"/>
          <w:szCs w:val="32"/>
        </w:rPr>
        <w:t>有相应发证权的</w:t>
      </w:r>
      <w:r>
        <w:rPr>
          <w:rFonts w:hint="eastAsia" w:eastAsia="仿宋"/>
          <w:color w:val="000000"/>
          <w:szCs w:val="32"/>
        </w:rPr>
        <w:t>海事管理机构</w:t>
      </w:r>
      <w:r>
        <w:rPr>
          <w:rFonts w:eastAsia="仿宋"/>
          <w:color w:val="000000"/>
          <w:szCs w:val="32"/>
        </w:rPr>
        <w:t>制作加盖本机构印章的</w:t>
      </w:r>
      <w:r>
        <w:rPr>
          <w:rFonts w:hint="eastAsia" w:eastAsia="仿宋"/>
          <w:color w:val="000000"/>
          <w:szCs w:val="32"/>
        </w:rPr>
        <w:t>《符合证明年度审核签注》；经审定不同意给予年度审核签注的，发证海事管理机构应在10个工作日内向公司送达《海事行政许可撤销决定书》。</w:t>
      </w:r>
    </w:p>
    <w:p>
      <w:pPr>
        <w:spacing w:line="560" w:lineRule="exact"/>
        <w:ind w:firstLine="420" w:firstLineChars="200"/>
        <w:rPr>
          <w:rFonts w:eastAsia="仿宋"/>
          <w:color w:val="000000"/>
          <w:szCs w:val="32"/>
        </w:rPr>
      </w:pPr>
      <w:r>
        <w:rPr>
          <w:rFonts w:hint="eastAsia" w:eastAsia="仿宋"/>
          <w:color w:val="000000"/>
          <w:szCs w:val="32"/>
        </w:rPr>
        <w:t>2.经审定同意发证的</w:t>
      </w:r>
      <w:r>
        <w:rPr>
          <w:rFonts w:eastAsia="仿宋"/>
          <w:color w:val="000000"/>
          <w:szCs w:val="32"/>
        </w:rPr>
        <w:t>，由有相应发证权的海事管理机构制作加盖本机构印章的《（临时）安全管理证书》；经审定不同意发证的，发证海事管理机构应在10个工作日内向公司送达《不予海事行政许可决定书》。</w:t>
      </w:r>
    </w:p>
    <w:p>
      <w:pPr>
        <w:spacing w:line="560" w:lineRule="exact"/>
        <w:rPr>
          <w:rFonts w:hint="eastAsia" w:eastAsia="仿宋"/>
          <w:color w:val="000000"/>
          <w:szCs w:val="32"/>
        </w:rPr>
      </w:pPr>
      <w:r>
        <w:rPr>
          <w:rFonts w:hint="eastAsia" w:eastAsia="仿宋"/>
          <w:color w:val="000000"/>
          <w:szCs w:val="32"/>
        </w:rPr>
        <w:t xml:space="preserve">    </w:t>
      </w:r>
      <w:r>
        <w:rPr>
          <w:rFonts w:eastAsia="仿宋"/>
          <w:color w:val="000000"/>
          <w:szCs w:val="32"/>
        </w:rPr>
        <w:t>通过</w:t>
      </w:r>
      <w:r>
        <w:rPr>
          <w:rFonts w:hint="eastAsia" w:eastAsia="仿宋"/>
          <w:color w:val="000000"/>
          <w:szCs w:val="32"/>
        </w:rPr>
        <w:t>中间</w:t>
      </w:r>
      <w:r>
        <w:rPr>
          <w:rFonts w:eastAsia="仿宋"/>
          <w:color w:val="000000"/>
          <w:szCs w:val="32"/>
        </w:rPr>
        <w:t>审核的，</w:t>
      </w:r>
      <w:r>
        <w:rPr>
          <w:rFonts w:hint="eastAsia" w:eastAsia="仿宋"/>
          <w:color w:val="000000"/>
          <w:szCs w:val="32"/>
        </w:rPr>
        <w:t>由</w:t>
      </w:r>
      <w:r>
        <w:rPr>
          <w:rFonts w:eastAsia="仿宋"/>
          <w:color w:val="000000"/>
          <w:szCs w:val="32"/>
        </w:rPr>
        <w:t>审核组长在《安全管理证书》上签字并加盖“船舶审核签注专用章”</w:t>
      </w:r>
      <w:r>
        <w:rPr>
          <w:rFonts w:hint="eastAsia" w:eastAsia="仿宋"/>
          <w:color w:val="000000"/>
          <w:szCs w:val="32"/>
        </w:rPr>
        <w:t>；未通过中间审核的，不予中间审核签注。发证海事管理机构对《船舶审核报告》等相关材料审查后应向公司送达《海事行政许可撤销决定书》。</w:t>
      </w:r>
    </w:p>
    <w:p>
      <w:pPr>
        <w:spacing w:line="560" w:lineRule="exact"/>
        <w:rPr>
          <w:color w:val="000000"/>
        </w:rPr>
      </w:pPr>
      <w:r>
        <w:rPr>
          <w:rFonts w:eastAsia="仿宋"/>
          <w:b/>
          <w:color w:val="000000"/>
          <w:szCs w:val="32"/>
        </w:rPr>
        <w:t>收费标准：</w:t>
      </w:r>
      <w:r>
        <w:rPr>
          <w:rFonts w:eastAsia="仿宋"/>
          <w:bCs/>
          <w:color w:val="000000"/>
          <w:szCs w:val="32"/>
        </w:rPr>
        <w:t>不收费</w:t>
      </w:r>
    </w:p>
    <w:p>
      <w:pPr>
        <w:spacing w:line="560" w:lineRule="exact"/>
        <w:rPr>
          <w:rFonts w:eastAsia="仿宋"/>
          <w:color w:val="000000"/>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pStyle w:val="2"/>
        <w:keepNext w:val="0"/>
        <w:keepLines w:val="0"/>
        <w:spacing w:before="0" w:after="0" w:line="560" w:lineRule="exact"/>
        <w:jc w:val="left"/>
        <w:rPr>
          <w:rFonts w:hint="eastAsia" w:eastAsia="仿宋"/>
          <w:color w:val="000000"/>
          <w:sz w:val="21"/>
          <w:szCs w:val="32"/>
        </w:rPr>
      </w:pPr>
    </w:p>
    <w:p>
      <w:pPr>
        <w:pStyle w:val="2"/>
        <w:spacing w:before="0" w:after="0" w:line="560" w:lineRule="exact"/>
        <w:rPr>
          <w:rFonts w:hint="eastAsia" w:ascii="仿宋" w:hAnsi="仿宋" w:eastAsia="仿宋" w:cs="Times New Roman"/>
          <w:b/>
          <w:bCs w:val="0"/>
          <w:color w:val="000000"/>
          <w:sz w:val="21"/>
          <w:szCs w:val="21"/>
        </w:rPr>
      </w:pPr>
      <w:bookmarkStart w:id="771" w:name="_Toc19447"/>
      <w:bookmarkStart w:id="772" w:name="_Toc2654"/>
      <w:bookmarkStart w:id="773" w:name="_Toc20432"/>
      <w:bookmarkStart w:id="774" w:name="_Toc21338"/>
      <w:bookmarkStart w:id="775" w:name="_Toc13574"/>
      <w:bookmarkStart w:id="776" w:name="_Toc17591"/>
      <w:bookmarkStart w:id="777" w:name="_Toc9990"/>
      <w:bookmarkStart w:id="778" w:name="_Toc29371"/>
      <w:bookmarkStart w:id="779" w:name="_Toc15054"/>
      <w:bookmarkStart w:id="780" w:name="_Toc5659"/>
      <w:r>
        <w:rPr>
          <w:rFonts w:hint="eastAsia" w:ascii="仿宋" w:hAnsi="仿宋" w:eastAsia="仿宋"/>
          <w:b/>
          <w:bCs w:val="0"/>
          <w:color w:val="000000"/>
          <w:sz w:val="21"/>
          <w:szCs w:val="21"/>
          <w:lang w:eastAsia="zh-CN"/>
        </w:rPr>
        <w:t>二十三</w:t>
      </w:r>
      <w:r>
        <w:rPr>
          <w:rFonts w:hint="eastAsia" w:ascii="仿宋" w:hAnsi="仿宋" w:eastAsia="仿宋"/>
          <w:b/>
          <w:bCs w:val="0"/>
          <w:color w:val="000000"/>
          <w:sz w:val="21"/>
          <w:szCs w:val="21"/>
        </w:rPr>
        <w:t>、</w:t>
      </w:r>
      <w:r>
        <w:rPr>
          <w:rFonts w:hint="eastAsia" w:ascii="仿宋" w:hAnsi="仿宋" w:eastAsia="仿宋" w:cs="Times New Roman"/>
          <w:b/>
          <w:bCs w:val="0"/>
          <w:color w:val="000000"/>
          <w:sz w:val="21"/>
          <w:szCs w:val="21"/>
        </w:rPr>
        <w:t>船舶制式无线电台执照核发</w:t>
      </w:r>
      <w:bookmarkEnd w:id="771"/>
      <w:bookmarkEnd w:id="772"/>
      <w:bookmarkEnd w:id="773"/>
      <w:bookmarkEnd w:id="774"/>
      <w:bookmarkEnd w:id="775"/>
      <w:bookmarkEnd w:id="776"/>
      <w:bookmarkEnd w:id="777"/>
      <w:bookmarkEnd w:id="778"/>
      <w:bookmarkEnd w:id="779"/>
      <w:bookmarkEnd w:id="780"/>
    </w:p>
    <w:p>
      <w:pPr>
        <w:spacing w:line="560" w:lineRule="exact"/>
        <w:rPr>
          <w:rFonts w:eastAsia="仿宋"/>
          <w:color w:val="000000"/>
          <w:szCs w:val="32"/>
        </w:rPr>
      </w:pPr>
      <w:r>
        <w:rPr>
          <w:rFonts w:eastAsia="仿宋"/>
          <w:b/>
          <w:bCs/>
          <w:color w:val="000000"/>
          <w:szCs w:val="32"/>
        </w:rPr>
        <w:t>实施机关：</w:t>
      </w:r>
      <w:r>
        <w:rPr>
          <w:rFonts w:hint="eastAsia" w:eastAsia="仿宋"/>
          <w:color w:val="000000"/>
          <w:szCs w:val="32"/>
          <w:lang w:eastAsia="zh-CN"/>
        </w:rPr>
        <w:t>桂林</w:t>
      </w:r>
      <w:r>
        <w:rPr>
          <w:rFonts w:hint="eastAsia" w:eastAsia="仿宋"/>
          <w:color w:val="000000"/>
          <w:szCs w:val="32"/>
        </w:rPr>
        <w:t>海事局</w:t>
      </w:r>
    </w:p>
    <w:p>
      <w:pPr>
        <w:spacing w:line="560" w:lineRule="exact"/>
        <w:rPr>
          <w:rFonts w:eastAsia="仿宋"/>
          <w:b/>
          <w:bCs/>
          <w:color w:val="000000"/>
          <w:szCs w:val="32"/>
        </w:rPr>
      </w:pPr>
      <w:r>
        <w:rPr>
          <w:rFonts w:eastAsia="仿宋"/>
          <w:b/>
          <w:bCs/>
          <w:color w:val="000000"/>
          <w:szCs w:val="32"/>
        </w:rPr>
        <w:t>受理部门：</w:t>
      </w:r>
      <w:r>
        <w:rPr>
          <w:rFonts w:hint="eastAsia" w:eastAsia="仿宋"/>
          <w:color w:val="000000"/>
          <w:szCs w:val="32"/>
          <w:lang w:eastAsia="zh-CN"/>
        </w:rPr>
        <w:t>桂林</w:t>
      </w:r>
      <w:r>
        <w:rPr>
          <w:rFonts w:hint="eastAsia" w:eastAsia="仿宋"/>
          <w:color w:val="000000"/>
          <w:szCs w:val="32"/>
        </w:rPr>
        <w:t>海事局</w:t>
      </w:r>
      <w:r>
        <w:rPr>
          <w:rFonts w:eastAsia="仿宋"/>
          <w:color w:val="000000"/>
          <w:szCs w:val="32"/>
        </w:rPr>
        <w:t>政务中心</w:t>
      </w:r>
    </w:p>
    <w:p>
      <w:pPr>
        <w:spacing w:line="560" w:lineRule="exact"/>
        <w:rPr>
          <w:rFonts w:eastAsia="仿宋"/>
          <w:color w:val="000000"/>
          <w:szCs w:val="32"/>
          <w:highlight w:val="yellow"/>
        </w:rPr>
      </w:pPr>
      <w:r>
        <w:rPr>
          <w:rFonts w:eastAsia="仿宋"/>
          <w:b/>
          <w:bCs/>
          <w:color w:val="000000"/>
          <w:szCs w:val="32"/>
        </w:rPr>
        <w:t>申 请 人：</w:t>
      </w:r>
      <w:r>
        <w:rPr>
          <w:rFonts w:hint="eastAsia" w:ascii="仿宋" w:hAnsi="仿宋" w:eastAsia="仿宋" w:cs="仿宋"/>
          <w:szCs w:val="21"/>
        </w:rPr>
        <w:t>船舶所有人</w:t>
      </w:r>
    </w:p>
    <w:p>
      <w:pPr>
        <w:spacing w:line="560" w:lineRule="exact"/>
        <w:rPr>
          <w:rFonts w:eastAsia="仿宋"/>
          <w:b/>
          <w:bCs/>
          <w:color w:val="000000"/>
          <w:szCs w:val="32"/>
        </w:rPr>
      </w:pPr>
      <w:r>
        <w:rPr>
          <w:rFonts w:eastAsia="仿宋"/>
          <w:b/>
          <w:bCs/>
          <w:color w:val="000000"/>
          <w:szCs w:val="32"/>
        </w:rPr>
        <w:t>具备条件：</w:t>
      </w:r>
    </w:p>
    <w:p>
      <w:pPr>
        <w:widowControl/>
        <w:shd w:val="clear" w:color="auto" w:fill="FFFFFF"/>
        <w:snapToGrid w:val="0"/>
        <w:spacing w:line="560" w:lineRule="exact"/>
        <w:rPr>
          <w:rFonts w:hint="eastAsia" w:ascii="仿宋" w:hAnsi="仿宋" w:eastAsia="仿宋" w:cs="仿宋"/>
          <w:color w:val="333333"/>
          <w:kern w:val="0"/>
          <w:szCs w:val="21"/>
        </w:rPr>
      </w:pPr>
      <w:r>
        <w:rPr>
          <w:rFonts w:hint="eastAsia" w:ascii="仿宋" w:hAnsi="仿宋" w:eastAsia="仿宋" w:cs="仿宋"/>
          <w:color w:val="333333"/>
          <w:kern w:val="0"/>
          <w:szCs w:val="21"/>
        </w:rPr>
        <w:t xml:space="preserve">    （一）无线电设备及配备符合国家或行业技术标准；</w:t>
      </w:r>
    </w:p>
    <w:p>
      <w:pPr>
        <w:widowControl/>
        <w:shd w:val="clear" w:color="auto" w:fill="FFFFFF"/>
        <w:snapToGrid w:val="0"/>
        <w:spacing w:line="560" w:lineRule="exact"/>
        <w:rPr>
          <w:rFonts w:hint="eastAsia" w:ascii="仿宋" w:hAnsi="仿宋" w:eastAsia="仿宋" w:cs="仿宋"/>
          <w:color w:val="333333"/>
          <w:kern w:val="0"/>
          <w:szCs w:val="21"/>
        </w:rPr>
      </w:pPr>
      <w:r>
        <w:rPr>
          <w:rFonts w:hint="eastAsia" w:ascii="仿宋" w:hAnsi="仿宋" w:eastAsia="仿宋" w:cs="仿宋"/>
          <w:color w:val="333333"/>
          <w:kern w:val="0"/>
          <w:szCs w:val="21"/>
        </w:rPr>
        <w:t xml:space="preserve">    （二）操作人员熟悉并遵守无线电管理的有关规定，具有相应的业务技能和操作资格；</w:t>
      </w:r>
    </w:p>
    <w:p>
      <w:pPr>
        <w:pStyle w:val="16"/>
        <w:snapToGrid w:val="0"/>
        <w:spacing w:after="0" w:line="560" w:lineRule="exact"/>
        <w:jc w:val="both"/>
        <w:rPr>
          <w:rFonts w:hint="eastAsia" w:ascii="仿宋" w:hAnsi="仿宋" w:eastAsia="仿宋" w:cs="仿宋"/>
          <w:color w:val="333333"/>
          <w:sz w:val="21"/>
          <w:szCs w:val="21"/>
        </w:rPr>
      </w:pPr>
      <w:r>
        <w:rPr>
          <w:rFonts w:hint="eastAsia" w:ascii="仿宋" w:hAnsi="仿宋" w:eastAsia="仿宋" w:cs="仿宋"/>
          <w:color w:val="333333"/>
          <w:sz w:val="21"/>
          <w:szCs w:val="21"/>
        </w:rPr>
        <w:t xml:space="preserve">    （三）有相应的管理措施。</w:t>
      </w:r>
    </w:p>
    <w:p>
      <w:pPr>
        <w:pStyle w:val="16"/>
        <w:snapToGrid w:val="0"/>
        <w:spacing w:after="0" w:line="560" w:lineRule="exact"/>
        <w:ind w:left="0"/>
        <w:jc w:val="both"/>
        <w:rPr>
          <w:rFonts w:hint="eastAsia" w:ascii="仿宋" w:hAnsi="仿宋" w:eastAsia="仿宋" w:cs="仿宋"/>
          <w:b/>
          <w:bCs/>
          <w:sz w:val="21"/>
          <w:szCs w:val="21"/>
        </w:rPr>
      </w:pPr>
      <w:r>
        <w:rPr>
          <w:rFonts w:hint="eastAsia" w:ascii="仿宋" w:hAnsi="仿宋" w:eastAsia="仿宋" w:cs="仿宋"/>
          <w:b/>
          <w:bCs/>
          <w:sz w:val="21"/>
          <w:szCs w:val="21"/>
        </w:rPr>
        <w:t>提交材料：</w:t>
      </w:r>
    </w:p>
    <w:p>
      <w:pPr>
        <w:pStyle w:val="16"/>
        <w:snapToGrid w:val="0"/>
        <w:spacing w:after="0" w:line="560" w:lineRule="exact"/>
        <w:jc w:val="both"/>
        <w:rPr>
          <w:rFonts w:hint="eastAsia" w:ascii="仿宋" w:hAnsi="仿宋" w:eastAsia="仿宋" w:cs="仿宋"/>
          <w:sz w:val="21"/>
          <w:szCs w:val="21"/>
        </w:rPr>
      </w:pPr>
      <w:r>
        <w:rPr>
          <w:rFonts w:hint="eastAsia" w:ascii="仿宋" w:hAnsi="仿宋" w:eastAsia="仿宋" w:cs="仿宋"/>
          <w:sz w:val="21"/>
          <w:szCs w:val="21"/>
        </w:rPr>
        <w:t xml:space="preserve">    （一）申请核发/补发船舶电台执照</w:t>
      </w:r>
    </w:p>
    <w:p>
      <w:pPr>
        <w:widowControl/>
        <w:shd w:val="clear" w:color="auto" w:fill="FFFFFF"/>
        <w:snapToGrid w:val="0"/>
        <w:spacing w:line="560" w:lineRule="exact"/>
        <w:rPr>
          <w:rFonts w:hint="eastAsia" w:ascii="仿宋" w:hAnsi="仿宋" w:eastAsia="仿宋" w:cs="仿宋"/>
          <w:kern w:val="0"/>
          <w:szCs w:val="21"/>
        </w:rPr>
      </w:pPr>
      <w:r>
        <w:rPr>
          <w:rFonts w:hint="eastAsia" w:ascii="仿宋" w:hAnsi="仿宋" w:eastAsia="仿宋" w:cs="仿宋"/>
          <w:szCs w:val="21"/>
        </w:rPr>
        <w:t xml:space="preserve">    1.电台执照申请表（网上无纸化办理时需上传扫描件）；</w:t>
      </w:r>
    </w:p>
    <w:p>
      <w:pPr>
        <w:pStyle w:val="16"/>
        <w:snapToGrid w:val="0"/>
        <w:spacing w:after="0" w:line="560" w:lineRule="exact"/>
        <w:jc w:val="both"/>
        <w:rPr>
          <w:rFonts w:hint="eastAsia" w:ascii="仿宋" w:hAnsi="仿宋" w:eastAsia="仿宋" w:cs="仿宋"/>
          <w:sz w:val="21"/>
          <w:szCs w:val="21"/>
        </w:rPr>
      </w:pPr>
      <w:r>
        <w:rPr>
          <w:rFonts w:hint="eastAsia" w:ascii="仿宋" w:hAnsi="仿宋" w:eastAsia="仿宋" w:cs="仿宋"/>
          <w:sz w:val="21"/>
          <w:szCs w:val="21"/>
        </w:rPr>
        <w:t xml:space="preserve">    2.设备核定表（网上无纸化办理时免于提交）。</w:t>
      </w:r>
    </w:p>
    <w:p>
      <w:pPr>
        <w:widowControl/>
        <w:shd w:val="clear" w:color="auto" w:fill="FFFFFF"/>
        <w:snapToGrid w:val="0"/>
        <w:spacing w:line="560" w:lineRule="exact"/>
        <w:rPr>
          <w:rFonts w:hint="eastAsia" w:ascii="仿宋" w:hAnsi="仿宋" w:eastAsia="仿宋" w:cs="仿宋"/>
          <w:kern w:val="0"/>
          <w:szCs w:val="21"/>
        </w:rPr>
      </w:pPr>
      <w:r>
        <w:rPr>
          <w:rFonts w:hint="eastAsia" w:ascii="仿宋" w:hAnsi="仿宋" w:eastAsia="仿宋" w:cs="仿宋"/>
          <w:kern w:val="0"/>
          <w:szCs w:val="21"/>
        </w:rPr>
        <w:t xml:space="preserve">    （二）申请换发船舶电台执照</w:t>
      </w:r>
    </w:p>
    <w:p>
      <w:pPr>
        <w:widowControl/>
        <w:shd w:val="clear" w:color="auto" w:fill="FFFFFF"/>
        <w:snapToGrid w:val="0"/>
        <w:spacing w:line="560" w:lineRule="exact"/>
        <w:rPr>
          <w:rFonts w:hint="eastAsia" w:ascii="仿宋" w:hAnsi="仿宋" w:eastAsia="仿宋" w:cs="仿宋"/>
          <w:kern w:val="0"/>
          <w:szCs w:val="21"/>
        </w:rPr>
      </w:pPr>
      <w:r>
        <w:rPr>
          <w:rFonts w:hint="eastAsia" w:ascii="仿宋" w:hAnsi="仿宋" w:eastAsia="仿宋" w:cs="仿宋"/>
          <w:kern w:val="0"/>
          <w:szCs w:val="21"/>
        </w:rPr>
        <w:t xml:space="preserve">    1.电台执照申请表</w:t>
      </w:r>
      <w:r>
        <w:rPr>
          <w:rFonts w:hint="eastAsia" w:ascii="仿宋" w:hAnsi="仿宋" w:eastAsia="仿宋" w:cs="仿宋"/>
          <w:szCs w:val="21"/>
        </w:rPr>
        <w:t>（网上无纸化办理时需上传扫描件）；</w:t>
      </w:r>
    </w:p>
    <w:p>
      <w:pPr>
        <w:widowControl/>
        <w:shd w:val="clear" w:color="auto" w:fill="FFFFFF"/>
        <w:snapToGrid w:val="0"/>
        <w:spacing w:line="560" w:lineRule="exact"/>
        <w:rPr>
          <w:rFonts w:hint="eastAsia" w:ascii="仿宋" w:hAnsi="仿宋" w:eastAsia="仿宋" w:cs="仿宋"/>
          <w:kern w:val="0"/>
          <w:szCs w:val="21"/>
        </w:rPr>
      </w:pPr>
      <w:r>
        <w:rPr>
          <w:rFonts w:hint="eastAsia" w:ascii="仿宋" w:hAnsi="仿宋" w:eastAsia="仿宋" w:cs="仿宋"/>
          <w:szCs w:val="21"/>
        </w:rPr>
        <w:t xml:space="preserve">    2.</w:t>
      </w:r>
      <w:r>
        <w:rPr>
          <w:rFonts w:hint="eastAsia" w:ascii="仿宋" w:hAnsi="仿宋" w:eastAsia="仿宋" w:cs="仿宋"/>
          <w:kern w:val="0"/>
          <w:szCs w:val="21"/>
        </w:rPr>
        <w:t>设备核定表</w:t>
      </w:r>
      <w:r>
        <w:rPr>
          <w:rFonts w:hint="eastAsia" w:ascii="仿宋" w:hAnsi="仿宋" w:eastAsia="仿宋" w:cs="仿宋"/>
          <w:szCs w:val="21"/>
        </w:rPr>
        <w:t>（网上无纸化办理时免于提交）；</w:t>
      </w:r>
    </w:p>
    <w:p>
      <w:pPr>
        <w:pStyle w:val="16"/>
        <w:snapToGrid w:val="0"/>
        <w:spacing w:after="0" w:line="560" w:lineRule="exact"/>
        <w:jc w:val="both"/>
        <w:rPr>
          <w:rFonts w:hint="eastAsia" w:ascii="仿宋" w:hAnsi="仿宋" w:eastAsia="仿宋" w:cs="仿宋"/>
          <w:sz w:val="21"/>
          <w:szCs w:val="21"/>
        </w:rPr>
      </w:pPr>
      <w:r>
        <w:rPr>
          <w:rFonts w:hint="eastAsia" w:ascii="仿宋" w:hAnsi="仿宋" w:eastAsia="仿宋" w:cs="仿宋"/>
          <w:sz w:val="21"/>
          <w:szCs w:val="21"/>
        </w:rPr>
        <w:t xml:space="preserve">    3.旧执照复印件。</w:t>
      </w:r>
    </w:p>
    <w:p>
      <w:pPr>
        <w:widowControl/>
        <w:spacing w:line="560" w:lineRule="exact"/>
        <w:rPr>
          <w:rFonts w:hint="eastAsia" w:ascii="仿宋" w:hAnsi="仿宋" w:eastAsia="仿宋" w:cs="仿宋"/>
          <w:b/>
          <w:kern w:val="0"/>
          <w:szCs w:val="21"/>
        </w:rPr>
      </w:pPr>
      <w:r>
        <w:rPr>
          <w:rFonts w:hint="eastAsia" w:ascii="仿宋" w:hAnsi="仿宋" w:eastAsia="仿宋" w:cs="仿宋"/>
          <w:b/>
          <w:kern w:val="0"/>
          <w:szCs w:val="21"/>
        </w:rPr>
        <w:t>材料备注：</w:t>
      </w:r>
    </w:p>
    <w:p>
      <w:pPr>
        <w:widowControl/>
        <w:spacing w:line="560" w:lineRule="exact"/>
        <w:rPr>
          <w:rFonts w:hint="eastAsia" w:ascii="仿宋" w:hAnsi="仿宋" w:eastAsia="仿宋" w:cs="仿宋"/>
          <w:kern w:val="0"/>
          <w:szCs w:val="21"/>
        </w:rPr>
      </w:pPr>
      <w:r>
        <w:rPr>
          <w:rFonts w:hint="eastAsia" w:ascii="仿宋" w:hAnsi="仿宋" w:eastAsia="仿宋" w:cs="仿宋"/>
          <w:kern w:val="0"/>
          <w:szCs w:val="21"/>
        </w:rPr>
        <w:t xml:space="preserve">    如无特殊说明，所有材料均提供一份。复印件应以A4纸复印，注明“与原件一致”，并加盖公章或由申请人签字。</w:t>
      </w:r>
    </w:p>
    <w:p>
      <w:pPr>
        <w:pStyle w:val="16"/>
        <w:snapToGrid w:val="0"/>
        <w:spacing w:after="0" w:line="560" w:lineRule="exact"/>
        <w:ind w:left="0"/>
        <w:jc w:val="both"/>
        <w:rPr>
          <w:rFonts w:hint="eastAsia" w:ascii="仿宋" w:hAnsi="仿宋" w:eastAsia="仿宋" w:cs="仿宋"/>
          <w:b/>
          <w:bCs/>
          <w:sz w:val="21"/>
          <w:szCs w:val="21"/>
        </w:rPr>
      </w:pPr>
      <w:r>
        <w:rPr>
          <w:rFonts w:hint="eastAsia" w:ascii="仿宋" w:hAnsi="仿宋" w:eastAsia="仿宋" w:cs="仿宋"/>
          <w:b/>
          <w:bCs/>
          <w:sz w:val="21"/>
          <w:szCs w:val="21"/>
        </w:rPr>
        <w:t>办理依据：</w:t>
      </w:r>
    </w:p>
    <w:p>
      <w:pPr>
        <w:pStyle w:val="16"/>
        <w:snapToGrid w:val="0"/>
        <w:spacing w:after="0" w:line="560" w:lineRule="exact"/>
        <w:ind w:left="0"/>
        <w:jc w:val="both"/>
        <w:rPr>
          <w:rFonts w:hint="eastAsia" w:ascii="仿宋" w:hAnsi="仿宋" w:eastAsia="仿宋" w:cs="仿宋"/>
          <w:b/>
          <w:bCs/>
          <w:sz w:val="21"/>
          <w:szCs w:val="21"/>
        </w:rPr>
      </w:pPr>
      <w:r>
        <w:rPr>
          <w:rFonts w:hint="eastAsia" w:ascii="仿宋" w:hAnsi="仿宋" w:eastAsia="仿宋" w:cs="仿宋"/>
          <w:sz w:val="21"/>
          <w:szCs w:val="21"/>
        </w:rPr>
        <w:t xml:space="preserve">    《中华人民共和国无线电管理条例》（1993年9月11日中华人民共和国国务院、中华人民共和国中央军事委员会令第128号发布  2016年11月11日中华人民共和国国务院、中华人民共和国中央军事委员会令第672号修订）第十二条规定：国务院有关部门的无线电管理机构在国家无线电管理机构的业务指导下，负责本系统（行业）的无线电管理工作，贯彻执行国家无线电管理的方针、政策和法律、行政法规、规章，根据国务院规定的部门职权和本条例的规定，管理国家无线电管理机构分配给本系统（行业）使用的航空，水上无线电专用频率，规划本系统（行业）无线电台（站）的建设布局和台址，核发制式无线电台执照及电台识别码。</w:t>
      </w:r>
    </w:p>
    <w:p>
      <w:pPr>
        <w:widowControl/>
        <w:spacing w:line="560" w:lineRule="exact"/>
        <w:rPr>
          <w:rFonts w:hint="eastAsia" w:ascii="仿宋" w:hAnsi="仿宋" w:eastAsia="仿宋" w:cs="仿宋"/>
          <w:kern w:val="0"/>
          <w:sz w:val="21"/>
          <w:szCs w:val="21"/>
        </w:rPr>
      </w:pPr>
      <w:r>
        <w:rPr>
          <w:rFonts w:hint="eastAsia" w:ascii="仿宋" w:hAnsi="仿宋" w:eastAsia="仿宋" w:cs="仿宋"/>
          <w:b/>
          <w:kern w:val="0"/>
          <w:sz w:val="21"/>
          <w:szCs w:val="21"/>
        </w:rPr>
        <w:t>办</w:t>
      </w:r>
      <w:r>
        <w:rPr>
          <w:rFonts w:hint="eastAsia" w:ascii="仿宋" w:hAnsi="仿宋" w:eastAsia="仿宋" w:cs="仿宋"/>
          <w:b/>
          <w:kern w:val="0"/>
          <w:szCs w:val="21"/>
        </w:rPr>
        <w:t>结</w:t>
      </w:r>
      <w:r>
        <w:rPr>
          <w:rFonts w:hint="eastAsia" w:ascii="仿宋" w:hAnsi="仿宋" w:eastAsia="仿宋" w:cs="仿宋"/>
          <w:b/>
          <w:kern w:val="0"/>
          <w:sz w:val="21"/>
          <w:szCs w:val="21"/>
        </w:rPr>
        <w:t>期限：</w:t>
      </w:r>
      <w:r>
        <w:rPr>
          <w:rFonts w:hint="eastAsia" w:ascii="仿宋" w:hAnsi="仿宋" w:eastAsia="仿宋" w:cs="仿宋"/>
          <w:kern w:val="0"/>
          <w:sz w:val="21"/>
          <w:szCs w:val="21"/>
          <w:lang w:val="en-US" w:eastAsia="zh-CN"/>
        </w:rPr>
        <w:t>15</w:t>
      </w:r>
      <w:r>
        <w:rPr>
          <w:rFonts w:hint="eastAsia" w:ascii="仿宋" w:hAnsi="仿宋" w:eastAsia="仿宋" w:cs="仿宋"/>
          <w:kern w:val="0"/>
          <w:sz w:val="21"/>
          <w:szCs w:val="21"/>
        </w:rPr>
        <w:t>个工作日。</w:t>
      </w:r>
    </w:p>
    <w:p>
      <w:pPr>
        <w:widowControl/>
        <w:spacing w:line="560" w:lineRule="exact"/>
        <w:rPr>
          <w:rFonts w:hint="eastAsia" w:ascii="仿宋" w:hAnsi="仿宋" w:eastAsia="仿宋" w:cs="仿宋"/>
          <w:sz w:val="21"/>
          <w:szCs w:val="21"/>
          <w:shd w:val="clear" w:color="auto" w:fill="FFFFFF"/>
        </w:rPr>
      </w:pPr>
      <w:r>
        <w:rPr>
          <w:rFonts w:hint="eastAsia" w:ascii="仿宋" w:hAnsi="仿宋" w:eastAsia="仿宋" w:cs="仿宋"/>
          <w:b/>
          <w:kern w:val="0"/>
          <w:sz w:val="21"/>
          <w:szCs w:val="21"/>
        </w:rPr>
        <w:t>办理结果：</w:t>
      </w:r>
      <w:r>
        <w:rPr>
          <w:rFonts w:hint="eastAsia" w:ascii="仿宋" w:hAnsi="仿宋" w:eastAsia="仿宋" w:cs="仿宋"/>
          <w:b w:val="0"/>
          <w:kern w:val="2"/>
          <w:szCs w:val="21"/>
          <w:shd w:val="clear" w:color="auto" w:fill="FFFFFF"/>
        </w:rPr>
        <w:t>符合条件的，签发</w:t>
      </w:r>
      <w:r>
        <w:rPr>
          <w:rFonts w:hint="eastAsia" w:ascii="仿宋" w:hAnsi="仿宋" w:eastAsia="仿宋" w:cs="仿宋"/>
          <w:sz w:val="21"/>
          <w:szCs w:val="21"/>
          <w:shd w:val="clear" w:color="auto" w:fill="FFFFFF"/>
        </w:rPr>
        <w:t>《中华人民共和国船舶电台执照》</w:t>
      </w:r>
      <w:r>
        <w:rPr>
          <w:rFonts w:hint="eastAsia" w:ascii="仿宋" w:hAnsi="仿宋" w:eastAsia="仿宋" w:cs="仿宋"/>
          <w:szCs w:val="21"/>
          <w:shd w:val="clear" w:color="auto" w:fill="FFFFFF"/>
        </w:rPr>
        <w:t>；不符合条件的，不予许可并说明理由。</w:t>
      </w:r>
    </w:p>
    <w:p>
      <w:pPr>
        <w:widowControl/>
        <w:spacing w:line="560" w:lineRule="exact"/>
        <w:rPr>
          <w:rFonts w:hint="eastAsia" w:ascii="仿宋" w:hAnsi="仿宋" w:eastAsia="仿宋" w:cs="仿宋"/>
          <w:b/>
          <w:kern w:val="0"/>
          <w:sz w:val="21"/>
          <w:szCs w:val="21"/>
        </w:rPr>
      </w:pPr>
      <w:r>
        <w:rPr>
          <w:rFonts w:hint="eastAsia" w:ascii="仿宋" w:hAnsi="仿宋" w:eastAsia="仿宋" w:cs="仿宋"/>
          <w:b/>
          <w:kern w:val="0"/>
          <w:sz w:val="21"/>
          <w:szCs w:val="21"/>
        </w:rPr>
        <w:t>收费标准：</w:t>
      </w:r>
    </w:p>
    <w:p>
      <w:pPr>
        <w:widowControl/>
        <w:spacing w:line="560" w:lineRule="exact"/>
        <w:ind w:firstLine="420"/>
        <w:rPr>
          <w:rFonts w:hint="eastAsia" w:ascii="仿宋" w:hAnsi="仿宋" w:eastAsia="仿宋" w:cs="仿宋"/>
          <w:kern w:val="0"/>
          <w:sz w:val="21"/>
          <w:szCs w:val="21"/>
        </w:rPr>
      </w:pPr>
      <w:r>
        <w:rPr>
          <w:rFonts w:hint="eastAsia" w:ascii="仿宋" w:hAnsi="仿宋" w:eastAsia="仿宋" w:cs="仿宋"/>
          <w:kern w:val="0"/>
          <w:sz w:val="21"/>
          <w:szCs w:val="21"/>
        </w:rPr>
        <w:t>审批项不收费，</w:t>
      </w:r>
      <w:r>
        <w:rPr>
          <w:rFonts w:hint="eastAsia" w:ascii="仿宋" w:hAnsi="仿宋" w:eastAsia="仿宋" w:cs="仿宋"/>
          <w:kern w:val="0"/>
          <w:szCs w:val="21"/>
        </w:rPr>
        <w:t>频道占用费</w:t>
      </w:r>
      <w:r>
        <w:rPr>
          <w:rFonts w:hint="eastAsia" w:ascii="仿宋" w:hAnsi="仿宋" w:eastAsia="仿宋" w:cs="仿宋"/>
          <w:kern w:val="0"/>
          <w:sz w:val="21"/>
          <w:szCs w:val="21"/>
        </w:rPr>
        <w:t>暂不收取。</w:t>
      </w:r>
    </w:p>
    <w:p>
      <w:pPr>
        <w:spacing w:line="560" w:lineRule="exact"/>
        <w:rPr>
          <w:rFonts w:eastAsia="仿宋"/>
          <w:color w:val="000000"/>
          <w:szCs w:val="32"/>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p>
      <w:pPr>
        <w:widowControl/>
        <w:spacing w:line="560" w:lineRule="exact"/>
        <w:ind w:firstLine="420"/>
        <w:rPr>
          <w:rFonts w:hint="eastAsia" w:ascii="仿宋" w:hAnsi="仿宋" w:eastAsia="仿宋" w:cs="仿宋"/>
          <w:kern w:val="0"/>
          <w:sz w:val="21"/>
          <w:szCs w:val="21"/>
        </w:rPr>
      </w:pPr>
    </w:p>
    <w:p>
      <w:pPr>
        <w:pStyle w:val="2"/>
        <w:spacing w:before="0" w:after="0" w:line="560" w:lineRule="exact"/>
        <w:rPr>
          <w:rFonts w:hint="eastAsia" w:ascii="仿宋" w:hAnsi="仿宋" w:eastAsia="仿宋" w:cs="Times New Roman"/>
          <w:b/>
          <w:bCs w:val="0"/>
          <w:color w:val="000000"/>
          <w:kern w:val="44"/>
          <w:sz w:val="21"/>
          <w:szCs w:val="21"/>
        </w:rPr>
      </w:pPr>
      <w:bookmarkStart w:id="781" w:name="_Toc17011"/>
      <w:bookmarkStart w:id="782" w:name="_Toc24100"/>
      <w:bookmarkStart w:id="783" w:name="_Toc12427"/>
      <w:bookmarkStart w:id="784" w:name="_Toc29846"/>
      <w:bookmarkStart w:id="785" w:name="_Toc895"/>
      <w:bookmarkStart w:id="786" w:name="_Toc18689"/>
      <w:bookmarkStart w:id="787" w:name="_Toc11457"/>
      <w:bookmarkStart w:id="788" w:name="_Toc28201"/>
      <w:bookmarkStart w:id="789" w:name="_Toc8189"/>
      <w:bookmarkStart w:id="790" w:name="_Toc12990"/>
      <w:r>
        <w:rPr>
          <w:rFonts w:hint="eastAsia" w:ascii="仿宋" w:hAnsi="仿宋" w:eastAsia="仿宋" w:cs="Times New Roman"/>
          <w:b/>
          <w:bCs w:val="0"/>
          <w:color w:val="000000"/>
          <w:kern w:val="44"/>
          <w:sz w:val="21"/>
          <w:szCs w:val="21"/>
          <w:lang w:eastAsia="zh-CN"/>
        </w:rPr>
        <w:t>二十四</w:t>
      </w:r>
      <w:r>
        <w:rPr>
          <w:rFonts w:hint="eastAsia" w:ascii="仿宋" w:hAnsi="仿宋" w:eastAsia="仿宋" w:cs="Times New Roman"/>
          <w:b/>
          <w:bCs w:val="0"/>
          <w:color w:val="000000"/>
          <w:kern w:val="44"/>
          <w:sz w:val="21"/>
          <w:szCs w:val="21"/>
        </w:rPr>
        <w:t>、船舶识别码（含水上移动业务标识、呼号）核发</w:t>
      </w:r>
      <w:bookmarkEnd w:id="781"/>
      <w:bookmarkEnd w:id="782"/>
      <w:bookmarkEnd w:id="783"/>
      <w:bookmarkEnd w:id="784"/>
      <w:bookmarkEnd w:id="785"/>
      <w:bookmarkEnd w:id="786"/>
      <w:bookmarkEnd w:id="787"/>
      <w:bookmarkEnd w:id="788"/>
      <w:bookmarkEnd w:id="789"/>
      <w:bookmarkEnd w:id="790"/>
    </w:p>
    <w:p>
      <w:pPr>
        <w:spacing w:line="560" w:lineRule="exact"/>
        <w:rPr>
          <w:rFonts w:eastAsia="仿宋"/>
          <w:color w:val="000000"/>
          <w:szCs w:val="32"/>
        </w:rPr>
      </w:pPr>
      <w:r>
        <w:rPr>
          <w:rFonts w:eastAsia="仿宋"/>
          <w:b/>
          <w:bCs/>
          <w:color w:val="000000"/>
          <w:szCs w:val="32"/>
        </w:rPr>
        <w:t>实施机关：</w:t>
      </w:r>
      <w:r>
        <w:rPr>
          <w:rFonts w:hint="eastAsia" w:eastAsia="仿宋"/>
          <w:color w:val="000000"/>
          <w:szCs w:val="32"/>
          <w:lang w:eastAsia="zh-CN"/>
        </w:rPr>
        <w:t>桂林</w:t>
      </w:r>
      <w:r>
        <w:rPr>
          <w:rFonts w:hint="eastAsia" w:eastAsia="仿宋"/>
          <w:color w:val="000000"/>
          <w:szCs w:val="32"/>
        </w:rPr>
        <w:t>海事局</w:t>
      </w:r>
    </w:p>
    <w:p>
      <w:pPr>
        <w:spacing w:line="560" w:lineRule="exact"/>
        <w:rPr>
          <w:rFonts w:eastAsia="仿宋"/>
          <w:b/>
          <w:bCs/>
          <w:color w:val="000000"/>
          <w:szCs w:val="32"/>
        </w:rPr>
      </w:pPr>
      <w:r>
        <w:rPr>
          <w:rFonts w:eastAsia="仿宋"/>
          <w:b/>
          <w:bCs/>
          <w:color w:val="000000"/>
          <w:szCs w:val="32"/>
        </w:rPr>
        <w:t>受理部门：</w:t>
      </w:r>
      <w:r>
        <w:rPr>
          <w:rFonts w:hint="eastAsia" w:eastAsia="仿宋"/>
          <w:color w:val="000000"/>
          <w:szCs w:val="32"/>
          <w:lang w:eastAsia="zh-CN"/>
        </w:rPr>
        <w:t>桂林</w:t>
      </w:r>
      <w:r>
        <w:rPr>
          <w:rFonts w:hint="eastAsia" w:eastAsia="仿宋"/>
          <w:color w:val="000000"/>
          <w:szCs w:val="32"/>
        </w:rPr>
        <w:t>海事局</w:t>
      </w:r>
      <w:r>
        <w:rPr>
          <w:rFonts w:eastAsia="仿宋"/>
          <w:color w:val="000000"/>
          <w:szCs w:val="32"/>
        </w:rPr>
        <w:t>政务中心</w:t>
      </w:r>
    </w:p>
    <w:p>
      <w:pPr>
        <w:spacing w:line="560" w:lineRule="exact"/>
        <w:rPr>
          <w:rFonts w:eastAsia="仿宋"/>
          <w:color w:val="000000"/>
          <w:szCs w:val="32"/>
          <w:highlight w:val="yellow"/>
        </w:rPr>
      </w:pPr>
      <w:r>
        <w:rPr>
          <w:rFonts w:eastAsia="仿宋"/>
          <w:b/>
          <w:bCs/>
          <w:color w:val="000000"/>
          <w:szCs w:val="32"/>
        </w:rPr>
        <w:t>申 请 人：</w:t>
      </w:r>
      <w:r>
        <w:rPr>
          <w:rFonts w:hint="eastAsia" w:ascii="仿宋" w:hAnsi="仿宋" w:eastAsia="仿宋" w:cs="仿宋"/>
          <w:szCs w:val="21"/>
        </w:rPr>
        <w:t>船舶所有人</w:t>
      </w:r>
    </w:p>
    <w:p>
      <w:pPr>
        <w:pStyle w:val="16"/>
        <w:snapToGrid w:val="0"/>
        <w:spacing w:after="0" w:line="560" w:lineRule="exact"/>
        <w:ind w:left="0"/>
        <w:rPr>
          <w:rFonts w:hint="eastAsia" w:ascii="仿宋" w:hAnsi="仿宋" w:eastAsia="仿宋" w:cs="仿宋"/>
          <w:b/>
          <w:sz w:val="21"/>
          <w:szCs w:val="21"/>
        </w:rPr>
      </w:pPr>
      <w:r>
        <w:rPr>
          <w:rFonts w:hint="eastAsia" w:ascii="仿宋" w:hAnsi="仿宋" w:eastAsia="仿宋" w:cs="仿宋"/>
          <w:b/>
          <w:sz w:val="21"/>
          <w:szCs w:val="21"/>
        </w:rPr>
        <w:t>具备条件：</w:t>
      </w:r>
    </w:p>
    <w:p>
      <w:pPr>
        <w:pStyle w:val="16"/>
        <w:spacing w:after="0" w:line="560" w:lineRule="exact"/>
        <w:rPr>
          <w:rFonts w:hint="eastAsia" w:ascii="仿宋" w:hAnsi="仿宋" w:eastAsia="仿宋" w:cs="仿宋"/>
          <w:sz w:val="21"/>
          <w:szCs w:val="21"/>
        </w:rPr>
      </w:pPr>
      <w:r>
        <w:rPr>
          <w:rFonts w:hint="eastAsia" w:ascii="仿宋" w:hAnsi="仿宋" w:eastAsia="仿宋" w:cs="仿宋"/>
          <w:sz w:val="21"/>
          <w:szCs w:val="21"/>
        </w:rPr>
        <w:t xml:space="preserve">    （一）申请水上移动业务标识MMSI应当具备以下条件： </w:t>
      </w:r>
    </w:p>
    <w:p>
      <w:pPr>
        <w:pStyle w:val="16"/>
        <w:spacing w:after="0" w:line="560" w:lineRule="exact"/>
        <w:rPr>
          <w:rFonts w:hint="eastAsia" w:ascii="仿宋" w:hAnsi="仿宋" w:eastAsia="仿宋" w:cs="仿宋"/>
          <w:sz w:val="21"/>
          <w:szCs w:val="21"/>
        </w:rPr>
      </w:pPr>
      <w:r>
        <w:rPr>
          <w:rFonts w:hint="eastAsia" w:ascii="仿宋" w:hAnsi="仿宋" w:eastAsia="仿宋" w:cs="仿宋"/>
          <w:sz w:val="21"/>
          <w:szCs w:val="21"/>
        </w:rPr>
        <w:t xml:space="preserve">    无线电设备及配备符合国家或行业技术标准且应当至少具备下列设备之一：</w:t>
      </w:r>
    </w:p>
    <w:p>
      <w:pPr>
        <w:pStyle w:val="16"/>
        <w:spacing w:after="0" w:line="560" w:lineRule="exact"/>
        <w:rPr>
          <w:rFonts w:hint="eastAsia" w:ascii="仿宋" w:hAnsi="仿宋" w:eastAsia="仿宋" w:cs="仿宋"/>
          <w:sz w:val="21"/>
          <w:szCs w:val="21"/>
        </w:rPr>
      </w:pPr>
      <w:r>
        <w:rPr>
          <w:rFonts w:hint="eastAsia" w:ascii="仿宋" w:hAnsi="仿宋" w:eastAsia="仿宋" w:cs="仿宋"/>
          <w:sz w:val="21"/>
          <w:szCs w:val="21"/>
        </w:rPr>
        <w:t xml:space="preserve">    1.卫星紧急无线电示位标（EPIRB）</w:t>
      </w:r>
    </w:p>
    <w:p>
      <w:pPr>
        <w:pStyle w:val="16"/>
        <w:spacing w:after="0" w:line="560" w:lineRule="exact"/>
        <w:rPr>
          <w:rFonts w:hint="eastAsia" w:ascii="仿宋" w:hAnsi="仿宋" w:eastAsia="仿宋" w:cs="仿宋"/>
          <w:sz w:val="21"/>
          <w:szCs w:val="21"/>
        </w:rPr>
      </w:pPr>
      <w:r>
        <w:rPr>
          <w:rFonts w:hint="eastAsia" w:ascii="仿宋" w:hAnsi="仿宋" w:eastAsia="仿宋" w:cs="仿宋"/>
          <w:sz w:val="21"/>
          <w:szCs w:val="21"/>
        </w:rPr>
        <w:t xml:space="preserve">    2.船舶自动识别系统的设备（AIS)</w:t>
      </w:r>
    </w:p>
    <w:p>
      <w:pPr>
        <w:pStyle w:val="16"/>
        <w:spacing w:after="0" w:line="560" w:lineRule="exact"/>
        <w:rPr>
          <w:rFonts w:hint="eastAsia" w:ascii="仿宋" w:hAnsi="仿宋" w:eastAsia="仿宋" w:cs="仿宋"/>
          <w:sz w:val="21"/>
          <w:szCs w:val="21"/>
        </w:rPr>
      </w:pPr>
      <w:r>
        <w:rPr>
          <w:rFonts w:hint="eastAsia" w:ascii="仿宋" w:hAnsi="仿宋" w:eastAsia="仿宋" w:cs="仿宋"/>
          <w:sz w:val="21"/>
          <w:szCs w:val="21"/>
        </w:rPr>
        <w:t xml:space="preserve">    3.具有数字选择性呼叫的设备（DSC）</w:t>
      </w:r>
    </w:p>
    <w:p>
      <w:pPr>
        <w:pStyle w:val="16"/>
        <w:spacing w:after="0" w:line="5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4.窄带直接印字电报（NBDP）等安全报警装置</w:t>
      </w:r>
    </w:p>
    <w:p>
      <w:pPr>
        <w:pStyle w:val="16"/>
        <w:spacing w:after="0" w:line="560" w:lineRule="exact"/>
        <w:rPr>
          <w:rFonts w:hint="eastAsia" w:ascii="仿宋" w:hAnsi="仿宋" w:eastAsia="仿宋" w:cs="仿宋"/>
          <w:sz w:val="21"/>
          <w:szCs w:val="21"/>
        </w:rPr>
      </w:pPr>
      <w:r>
        <w:rPr>
          <w:rFonts w:hint="eastAsia" w:ascii="仿宋" w:hAnsi="仿宋" w:eastAsia="仿宋" w:cs="仿宋"/>
          <w:sz w:val="21"/>
          <w:szCs w:val="21"/>
        </w:rPr>
        <w:t xml:space="preserve">    （二）申请船舶呼号的指配应当具备下列条件：</w:t>
      </w:r>
    </w:p>
    <w:p>
      <w:pPr>
        <w:pStyle w:val="16"/>
        <w:spacing w:after="0" w:line="560" w:lineRule="exact"/>
        <w:rPr>
          <w:rFonts w:hint="eastAsia" w:ascii="仿宋" w:hAnsi="仿宋" w:eastAsia="仿宋" w:cs="仿宋"/>
          <w:sz w:val="21"/>
          <w:szCs w:val="21"/>
        </w:rPr>
      </w:pPr>
      <w:r>
        <w:rPr>
          <w:rFonts w:hint="eastAsia" w:ascii="仿宋" w:hAnsi="仿宋" w:eastAsia="仿宋" w:cs="仿宋"/>
          <w:sz w:val="21"/>
          <w:szCs w:val="21"/>
        </w:rPr>
        <w:t xml:space="preserve">    应持有有效或同时申请办理船舶无线电台执照。</w:t>
      </w:r>
    </w:p>
    <w:p>
      <w:pPr>
        <w:pStyle w:val="16"/>
        <w:snapToGrid w:val="0"/>
        <w:spacing w:after="0" w:line="560" w:lineRule="exact"/>
        <w:rPr>
          <w:rFonts w:hint="eastAsia" w:ascii="仿宋" w:hAnsi="仿宋" w:eastAsia="仿宋" w:cs="仿宋"/>
          <w:b/>
          <w:bCs/>
          <w:sz w:val="21"/>
          <w:szCs w:val="21"/>
        </w:rPr>
      </w:pPr>
      <w:r>
        <w:rPr>
          <w:rFonts w:hint="eastAsia" w:ascii="仿宋" w:hAnsi="仿宋" w:eastAsia="仿宋" w:cs="仿宋"/>
          <w:b/>
          <w:bCs/>
          <w:sz w:val="21"/>
          <w:szCs w:val="21"/>
        </w:rPr>
        <w:t>申请材料：</w:t>
      </w:r>
    </w:p>
    <w:p>
      <w:pPr>
        <w:pStyle w:val="16"/>
        <w:snapToGrid w:val="0"/>
        <w:spacing w:after="0" w:line="560" w:lineRule="exact"/>
        <w:rPr>
          <w:rFonts w:hint="eastAsia" w:ascii="仿宋" w:hAnsi="仿宋" w:eastAsia="仿宋" w:cs="仿宋"/>
          <w:sz w:val="21"/>
          <w:szCs w:val="21"/>
        </w:rPr>
      </w:pPr>
      <w:r>
        <w:rPr>
          <w:rFonts w:hint="eastAsia" w:ascii="仿宋" w:hAnsi="仿宋" w:eastAsia="仿宋" w:cs="仿宋"/>
          <w:sz w:val="21"/>
          <w:szCs w:val="21"/>
        </w:rPr>
        <w:t xml:space="preserve">    （一）申请/补办水上移动业务标识码证书：</w:t>
      </w:r>
    </w:p>
    <w:p>
      <w:pPr>
        <w:widowControl/>
        <w:shd w:val="clear" w:color="auto" w:fill="FFFFFF"/>
        <w:snapToGrid w:val="0"/>
        <w:spacing w:line="560" w:lineRule="exact"/>
        <w:jc w:val="left"/>
        <w:rPr>
          <w:rFonts w:hint="eastAsia" w:ascii="仿宋" w:hAnsi="仿宋" w:eastAsia="仿宋" w:cs="仿宋"/>
          <w:szCs w:val="21"/>
        </w:rPr>
      </w:pPr>
      <w:r>
        <w:rPr>
          <w:rFonts w:hint="eastAsia" w:ascii="仿宋" w:hAnsi="仿宋" w:eastAsia="仿宋" w:cs="仿宋"/>
          <w:szCs w:val="21"/>
        </w:rPr>
        <w:t xml:space="preserve">    1.水上移动业务标识（MMSI）申请表；（网上无纸化办理时需上传扫描件）</w:t>
      </w:r>
    </w:p>
    <w:p>
      <w:pPr>
        <w:widowControl/>
        <w:shd w:val="clear" w:color="auto" w:fill="FFFFFF"/>
        <w:snapToGrid w:val="0"/>
        <w:spacing w:line="560" w:lineRule="exact"/>
        <w:jc w:val="left"/>
        <w:rPr>
          <w:rFonts w:hint="eastAsia" w:ascii="仿宋" w:hAnsi="仿宋" w:eastAsia="仿宋" w:cs="仿宋"/>
          <w:szCs w:val="21"/>
        </w:rPr>
      </w:pPr>
      <w:r>
        <w:rPr>
          <w:rFonts w:hint="eastAsia" w:ascii="仿宋" w:hAnsi="仿宋" w:eastAsia="仿宋" w:cs="仿宋"/>
          <w:szCs w:val="21"/>
        </w:rPr>
        <w:t xml:space="preserve">    2.船</w:t>
      </w:r>
      <w:r>
        <w:rPr>
          <w:rFonts w:hint="eastAsia" w:ascii="仿宋" w:hAnsi="仿宋" w:eastAsia="仿宋" w:cs="仿宋"/>
          <w:kern w:val="0"/>
          <w:szCs w:val="21"/>
        </w:rPr>
        <w:t>舶国籍证书或船舶所有权登记证书封面页和第一页复印件（免于提交）</w:t>
      </w:r>
      <w:r>
        <w:rPr>
          <w:rFonts w:hint="eastAsia" w:ascii="仿宋" w:hAnsi="仿宋" w:eastAsia="仿宋" w:cs="仿宋"/>
          <w:szCs w:val="21"/>
        </w:rPr>
        <w:t>；</w:t>
      </w:r>
    </w:p>
    <w:p>
      <w:pPr>
        <w:widowControl/>
        <w:shd w:val="clear" w:color="auto" w:fill="FFFFFF"/>
        <w:snapToGrid w:val="0"/>
        <w:spacing w:line="560" w:lineRule="exact"/>
        <w:ind w:firstLine="420" w:firstLineChars="200"/>
        <w:jc w:val="left"/>
        <w:rPr>
          <w:rFonts w:hint="eastAsia" w:ascii="仿宋" w:hAnsi="仿宋" w:eastAsia="仿宋" w:cs="仿宋"/>
          <w:szCs w:val="21"/>
        </w:rPr>
      </w:pPr>
      <w:r>
        <w:rPr>
          <w:rFonts w:hint="eastAsia" w:ascii="仿宋" w:hAnsi="仿宋" w:eastAsia="仿宋" w:cs="仿宋"/>
          <w:szCs w:val="21"/>
        </w:rPr>
        <w:t>3.船检证书上载明航行设备和无线电设备相关页（一般为第6、9页，内河船舶一般为第8页），新船可提交相关无线电设备船用产品证书扫描件代替船检证书相关页</w:t>
      </w:r>
      <w:r>
        <w:rPr>
          <w:rFonts w:hint="eastAsia" w:ascii="仿宋" w:hAnsi="仿宋" w:eastAsia="仿宋" w:cs="仿宋"/>
          <w:kern w:val="0"/>
          <w:szCs w:val="21"/>
        </w:rPr>
        <w:t>；</w:t>
      </w:r>
      <w:r>
        <w:rPr>
          <w:rFonts w:hint="eastAsia" w:ascii="仿宋" w:hAnsi="仿宋" w:eastAsia="仿宋" w:cs="仿宋"/>
          <w:szCs w:val="21"/>
        </w:rPr>
        <w:t>（网上无纸化办理时需上传扫描件）</w:t>
      </w:r>
    </w:p>
    <w:p>
      <w:pPr>
        <w:widowControl/>
        <w:shd w:val="clear" w:color="auto" w:fill="FFFFFF"/>
        <w:snapToGrid w:val="0"/>
        <w:spacing w:line="560" w:lineRule="exact"/>
        <w:ind w:firstLine="420" w:firstLineChars="200"/>
        <w:jc w:val="left"/>
        <w:rPr>
          <w:rFonts w:hint="eastAsia" w:ascii="仿宋" w:hAnsi="仿宋" w:eastAsia="仿宋" w:cs="仿宋"/>
          <w:szCs w:val="21"/>
        </w:rPr>
      </w:pPr>
      <w:r>
        <w:rPr>
          <w:rFonts w:hint="eastAsia" w:ascii="仿宋" w:hAnsi="仿宋" w:eastAsia="仿宋" w:cs="仿宋"/>
          <w:szCs w:val="21"/>
        </w:rPr>
        <w:t>4.船舶所有人为自然人时要提交本人身份证正反面复印件。（网上无纸化办理时需上传扫描件）</w:t>
      </w:r>
    </w:p>
    <w:p>
      <w:pPr>
        <w:widowControl/>
        <w:shd w:val="clear" w:color="auto" w:fill="FFFFFF"/>
        <w:snapToGrid w:val="0"/>
        <w:spacing w:line="560" w:lineRule="exact"/>
        <w:jc w:val="left"/>
        <w:rPr>
          <w:rFonts w:hint="eastAsia" w:ascii="仿宋" w:hAnsi="仿宋" w:eastAsia="仿宋" w:cs="仿宋"/>
          <w:kern w:val="0"/>
          <w:szCs w:val="21"/>
        </w:rPr>
      </w:pPr>
      <w:r>
        <w:rPr>
          <w:rFonts w:hint="eastAsia" w:ascii="仿宋" w:hAnsi="仿宋" w:eastAsia="仿宋" w:cs="仿宋"/>
          <w:kern w:val="0"/>
          <w:szCs w:val="21"/>
        </w:rPr>
        <w:t xml:space="preserve">    （二）注销水上移动业务标识码证书：</w:t>
      </w:r>
    </w:p>
    <w:p>
      <w:pPr>
        <w:widowControl/>
        <w:shd w:val="clear" w:color="auto" w:fill="FFFFFF"/>
        <w:snapToGrid w:val="0"/>
        <w:spacing w:line="560" w:lineRule="exact"/>
        <w:jc w:val="left"/>
        <w:rPr>
          <w:rFonts w:hint="eastAsia" w:ascii="仿宋" w:hAnsi="仿宋" w:eastAsia="仿宋" w:cs="仿宋"/>
          <w:kern w:val="0"/>
          <w:szCs w:val="21"/>
        </w:rPr>
      </w:pPr>
      <w:r>
        <w:rPr>
          <w:rFonts w:hint="eastAsia" w:ascii="仿宋" w:hAnsi="仿宋" w:eastAsia="仿宋" w:cs="仿宋"/>
          <w:kern w:val="0"/>
          <w:szCs w:val="21"/>
        </w:rPr>
        <w:t xml:space="preserve">    1.水上移动业务标识码注销申请函；</w:t>
      </w:r>
      <w:r>
        <w:rPr>
          <w:rFonts w:hint="eastAsia" w:ascii="仿宋" w:hAnsi="仿宋" w:eastAsia="仿宋" w:cs="仿宋"/>
          <w:szCs w:val="21"/>
        </w:rPr>
        <w:t>（网上无纸化办理时需上传扫描件）</w:t>
      </w:r>
    </w:p>
    <w:p>
      <w:pPr>
        <w:widowControl/>
        <w:shd w:val="clear" w:color="auto" w:fill="FFFFFF"/>
        <w:snapToGrid w:val="0"/>
        <w:spacing w:line="560" w:lineRule="exact"/>
        <w:jc w:val="left"/>
        <w:rPr>
          <w:rFonts w:hint="eastAsia" w:ascii="仿宋" w:hAnsi="仿宋" w:eastAsia="仿宋" w:cs="仿宋"/>
          <w:szCs w:val="21"/>
        </w:rPr>
      </w:pPr>
      <w:r>
        <w:rPr>
          <w:rFonts w:hint="eastAsia" w:ascii="仿宋" w:hAnsi="仿宋" w:eastAsia="仿宋" w:cs="仿宋"/>
          <w:szCs w:val="21"/>
        </w:rPr>
        <w:t xml:space="preserve">    2.船舶所有人为自然人时要提交本人身份证正反面复印件。（网上无纸化办理时需上传扫描件）</w:t>
      </w:r>
    </w:p>
    <w:p>
      <w:pPr>
        <w:pStyle w:val="16"/>
        <w:snapToGrid w:val="0"/>
        <w:spacing w:after="0" w:line="560" w:lineRule="exact"/>
        <w:rPr>
          <w:rFonts w:hint="eastAsia" w:ascii="仿宋" w:hAnsi="仿宋" w:eastAsia="仿宋" w:cs="仿宋"/>
          <w:sz w:val="21"/>
          <w:szCs w:val="21"/>
        </w:rPr>
      </w:pPr>
      <w:r>
        <w:rPr>
          <w:rFonts w:hint="eastAsia" w:ascii="仿宋" w:hAnsi="仿宋" w:eastAsia="仿宋" w:cs="仿宋"/>
          <w:sz w:val="21"/>
          <w:szCs w:val="21"/>
        </w:rPr>
        <w:t xml:space="preserve">    （三）申请船舶呼号</w:t>
      </w:r>
    </w:p>
    <w:p>
      <w:pPr>
        <w:pStyle w:val="16"/>
        <w:snapToGrid w:val="0"/>
        <w:spacing w:after="0" w:line="560" w:lineRule="exact"/>
        <w:rPr>
          <w:rFonts w:hint="eastAsia" w:ascii="仿宋" w:hAnsi="仿宋" w:eastAsia="仿宋" w:cs="仿宋"/>
          <w:sz w:val="21"/>
          <w:szCs w:val="21"/>
        </w:rPr>
      </w:pPr>
      <w:r>
        <w:rPr>
          <w:rFonts w:hint="eastAsia" w:ascii="仿宋" w:hAnsi="仿宋" w:eastAsia="仿宋" w:cs="仿宋"/>
          <w:sz w:val="21"/>
          <w:szCs w:val="21"/>
        </w:rPr>
        <w:t xml:space="preserve">    （1）交通无线电台—船舶识别码（呼号）申请表（务必与核发船舶制式电台执照同时办理，网上无纸化办理时需上传扫描件）；</w:t>
      </w:r>
    </w:p>
    <w:p>
      <w:pPr>
        <w:widowControl/>
        <w:spacing w:line="560" w:lineRule="exact"/>
        <w:jc w:val="left"/>
        <w:rPr>
          <w:rFonts w:hint="eastAsia" w:ascii="仿宋" w:hAnsi="仿宋" w:eastAsia="仿宋" w:cs="仿宋"/>
          <w:b/>
          <w:kern w:val="0"/>
          <w:szCs w:val="21"/>
        </w:rPr>
      </w:pPr>
      <w:r>
        <w:rPr>
          <w:rFonts w:hint="eastAsia" w:ascii="仿宋" w:hAnsi="仿宋" w:eastAsia="仿宋" w:cs="仿宋"/>
          <w:b/>
          <w:kern w:val="0"/>
          <w:szCs w:val="21"/>
        </w:rPr>
        <w:t>材料备注：</w:t>
      </w:r>
    </w:p>
    <w:p>
      <w:pPr>
        <w:widowControl/>
        <w:spacing w:line="560" w:lineRule="exact"/>
        <w:rPr>
          <w:rFonts w:hint="eastAsia" w:ascii="仿宋" w:hAnsi="仿宋" w:eastAsia="仿宋" w:cs="仿宋"/>
          <w:kern w:val="0"/>
          <w:szCs w:val="21"/>
        </w:rPr>
      </w:pPr>
      <w:r>
        <w:rPr>
          <w:rFonts w:hint="eastAsia" w:ascii="仿宋" w:hAnsi="仿宋" w:eastAsia="仿宋" w:cs="仿宋"/>
          <w:kern w:val="0"/>
          <w:szCs w:val="21"/>
        </w:rPr>
        <w:t xml:space="preserve">    如无特殊说明，所有材料均提供一份。复印件应以A4纸复印，注明“与原件一致”，并加盖公章或由申请人签字。</w:t>
      </w:r>
    </w:p>
    <w:p>
      <w:pPr>
        <w:pStyle w:val="16"/>
        <w:snapToGrid w:val="0"/>
        <w:spacing w:after="0" w:line="560" w:lineRule="exact"/>
        <w:ind w:left="0"/>
        <w:rPr>
          <w:rFonts w:hint="eastAsia" w:ascii="仿宋" w:hAnsi="仿宋" w:eastAsia="仿宋" w:cs="仿宋"/>
          <w:b/>
          <w:bCs/>
          <w:sz w:val="21"/>
          <w:szCs w:val="21"/>
        </w:rPr>
      </w:pPr>
      <w:r>
        <w:rPr>
          <w:rFonts w:hint="eastAsia" w:ascii="仿宋" w:hAnsi="仿宋" w:eastAsia="仿宋" w:cs="仿宋"/>
          <w:b/>
          <w:sz w:val="21"/>
          <w:szCs w:val="21"/>
        </w:rPr>
        <w:t>办理</w:t>
      </w:r>
      <w:r>
        <w:rPr>
          <w:rFonts w:hint="eastAsia" w:ascii="仿宋" w:hAnsi="仿宋" w:eastAsia="仿宋" w:cs="仿宋"/>
          <w:b/>
          <w:bCs/>
          <w:sz w:val="21"/>
          <w:szCs w:val="21"/>
        </w:rPr>
        <w:t>依据：</w:t>
      </w:r>
    </w:p>
    <w:p>
      <w:pPr>
        <w:pStyle w:val="16"/>
        <w:snapToGrid w:val="0"/>
        <w:spacing w:after="0" w:line="560" w:lineRule="exact"/>
        <w:ind w:left="0"/>
        <w:rPr>
          <w:rFonts w:hint="eastAsia" w:ascii="仿宋" w:hAnsi="仿宋" w:eastAsia="仿宋" w:cs="仿宋"/>
          <w:b/>
          <w:bCs/>
          <w:sz w:val="21"/>
          <w:szCs w:val="21"/>
        </w:rPr>
      </w:pPr>
      <w:r>
        <w:rPr>
          <w:rFonts w:hint="eastAsia" w:ascii="仿宋" w:hAnsi="仿宋" w:eastAsia="仿宋" w:cs="仿宋"/>
          <w:sz w:val="21"/>
          <w:szCs w:val="21"/>
        </w:rPr>
        <w:t xml:space="preserve">    《中华人民共和国无线电管理条例》（1993年9月11日中华人民共和国国务院、中华人民共和国中央军事委员会令第128号发布  2016年11月11日中华人民共和国国务院、中华人民共和国中央军事委员会令第672号修订）第十二条规定：国务院有关部门的无线电管理机构在国家无线电管理机构的业务指导下，负责本系统（行业）的无线电管理工作，贯彻执行国家无线电管理的方针、政策和法律、行政法规、规章，根据国务院规定的部门职权和本条例的规定，管理国家无线电管理机构分配给本系统（行业）使用的航空，水上无线电专用频率，规划本系统（行业）无线电台（站）的建设布局和台址，核发制式无线电台执照及电台识别码。</w:t>
      </w:r>
    </w:p>
    <w:p>
      <w:pPr>
        <w:widowControl/>
        <w:spacing w:line="560" w:lineRule="exact"/>
        <w:jc w:val="left"/>
        <w:rPr>
          <w:rFonts w:hint="eastAsia" w:ascii="仿宋" w:hAnsi="仿宋" w:eastAsia="仿宋" w:cs="仿宋"/>
          <w:kern w:val="0"/>
          <w:sz w:val="21"/>
          <w:szCs w:val="21"/>
        </w:rPr>
      </w:pPr>
      <w:r>
        <w:rPr>
          <w:rFonts w:hint="eastAsia" w:ascii="仿宋" w:hAnsi="仿宋" w:eastAsia="仿宋" w:cs="仿宋"/>
          <w:b/>
          <w:kern w:val="0"/>
          <w:szCs w:val="21"/>
        </w:rPr>
        <w:t>办结</w:t>
      </w:r>
      <w:r>
        <w:rPr>
          <w:rFonts w:hint="eastAsia" w:ascii="仿宋" w:hAnsi="仿宋" w:eastAsia="仿宋" w:cs="仿宋"/>
          <w:b/>
          <w:kern w:val="0"/>
          <w:sz w:val="21"/>
          <w:szCs w:val="21"/>
        </w:rPr>
        <w:t>期限</w:t>
      </w:r>
      <w:r>
        <w:rPr>
          <w:rFonts w:hint="eastAsia" w:ascii="仿宋" w:hAnsi="仿宋" w:eastAsia="仿宋" w:cs="仿宋"/>
          <w:b/>
          <w:kern w:val="0"/>
          <w:szCs w:val="21"/>
        </w:rPr>
        <w:t>：</w:t>
      </w:r>
      <w:r>
        <w:rPr>
          <w:rFonts w:hint="eastAsia" w:ascii="仿宋" w:hAnsi="仿宋" w:eastAsia="仿宋" w:cs="仿宋"/>
          <w:kern w:val="0"/>
          <w:sz w:val="21"/>
          <w:szCs w:val="21"/>
          <w:lang w:val="en-US" w:eastAsia="zh-CN"/>
        </w:rPr>
        <w:t>15</w:t>
      </w:r>
      <w:r>
        <w:rPr>
          <w:rFonts w:hint="eastAsia" w:ascii="仿宋" w:hAnsi="仿宋" w:eastAsia="仿宋" w:cs="仿宋"/>
          <w:kern w:val="0"/>
          <w:sz w:val="21"/>
          <w:szCs w:val="21"/>
        </w:rPr>
        <w:t xml:space="preserve">个工作日。 </w:t>
      </w:r>
    </w:p>
    <w:p>
      <w:pPr>
        <w:widowControl/>
        <w:spacing w:line="560" w:lineRule="exact"/>
        <w:jc w:val="left"/>
        <w:rPr>
          <w:rFonts w:hint="eastAsia" w:ascii="仿宋" w:hAnsi="仿宋" w:eastAsia="仿宋" w:cs="仿宋"/>
          <w:b/>
          <w:kern w:val="0"/>
          <w:sz w:val="21"/>
          <w:szCs w:val="21"/>
        </w:rPr>
      </w:pPr>
      <w:r>
        <w:rPr>
          <w:rFonts w:hint="eastAsia" w:ascii="仿宋" w:hAnsi="仿宋" w:eastAsia="仿宋" w:cs="仿宋"/>
          <w:b/>
          <w:kern w:val="0"/>
          <w:sz w:val="21"/>
          <w:szCs w:val="21"/>
        </w:rPr>
        <w:t>办理结果</w:t>
      </w:r>
      <w:r>
        <w:rPr>
          <w:rFonts w:hint="eastAsia" w:ascii="仿宋" w:hAnsi="仿宋" w:eastAsia="仿宋" w:cs="仿宋"/>
          <w:b/>
          <w:kern w:val="0"/>
          <w:szCs w:val="21"/>
        </w:rPr>
        <w:t>：</w:t>
      </w:r>
    </w:p>
    <w:p>
      <w:pPr>
        <w:widowControl/>
        <w:spacing w:line="560" w:lineRule="exact"/>
        <w:jc w:val="left"/>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 xml:space="preserve">    </w:t>
      </w:r>
      <w:r>
        <w:rPr>
          <w:rFonts w:hint="eastAsia" w:ascii="仿宋" w:hAnsi="仿宋" w:eastAsia="仿宋" w:cs="仿宋"/>
          <w:szCs w:val="21"/>
          <w:shd w:val="clear" w:color="auto" w:fill="FFFFFF"/>
        </w:rPr>
        <w:t>交通无线电台—</w:t>
      </w:r>
      <w:r>
        <w:rPr>
          <w:rFonts w:hint="eastAsia" w:ascii="仿宋" w:hAnsi="仿宋" w:eastAsia="仿宋" w:cs="仿宋"/>
          <w:b w:val="0"/>
          <w:color w:val="000000"/>
          <w:kern w:val="2"/>
          <w:szCs w:val="21"/>
          <w:shd w:val="clear" w:color="auto" w:fill="FFFFFF"/>
        </w:rPr>
        <w:t>水上移动业务标识</w:t>
      </w:r>
      <w:r>
        <w:rPr>
          <w:rFonts w:hint="eastAsia" w:ascii="仿宋" w:hAnsi="仿宋" w:eastAsia="仿宋" w:cs="仿宋"/>
          <w:szCs w:val="21"/>
          <w:shd w:val="clear" w:color="auto" w:fill="FFFFFF"/>
        </w:rPr>
        <w:t>申请符合条件的，签发《海上移动通信业务标识码证书》或《船舶自动识别系统AIS标识码证书》；不符合条件的，不予许可并说明理由。</w:t>
      </w:r>
    </w:p>
    <w:p>
      <w:pPr>
        <w:widowControl/>
        <w:spacing w:line="560" w:lineRule="exact"/>
        <w:ind w:firstLine="420" w:firstLineChars="200"/>
        <w:jc w:val="left"/>
        <w:rPr>
          <w:rFonts w:hint="eastAsia" w:ascii="仿宋" w:hAnsi="仿宋" w:eastAsia="仿宋" w:cs="仿宋"/>
          <w:b/>
          <w:kern w:val="0"/>
          <w:sz w:val="21"/>
          <w:szCs w:val="21"/>
        </w:rPr>
      </w:pPr>
      <w:r>
        <w:rPr>
          <w:rFonts w:hint="eastAsia" w:ascii="仿宋" w:hAnsi="仿宋" w:eastAsia="仿宋" w:cs="仿宋"/>
          <w:sz w:val="21"/>
          <w:szCs w:val="21"/>
          <w:shd w:val="clear" w:color="auto" w:fill="FFFFFF"/>
        </w:rPr>
        <w:t>交通无线电台—船舶呼号</w:t>
      </w:r>
      <w:r>
        <w:rPr>
          <w:rFonts w:hint="eastAsia" w:ascii="仿宋" w:hAnsi="仿宋" w:eastAsia="仿宋" w:cs="仿宋"/>
          <w:szCs w:val="21"/>
          <w:shd w:val="clear" w:color="auto" w:fill="FFFFFF"/>
        </w:rPr>
        <w:t>申请符合条件的，在同时办理的《中华人民共和国船舶电台执照》上授予船舶呼号；不符合条件的，不予许可并说明理由</w:t>
      </w:r>
      <w:r>
        <w:rPr>
          <w:rFonts w:hint="eastAsia" w:ascii="仿宋" w:hAnsi="仿宋" w:eastAsia="仿宋" w:cs="仿宋"/>
          <w:sz w:val="21"/>
          <w:szCs w:val="21"/>
          <w:shd w:val="clear" w:color="auto" w:fill="FFFFFF"/>
        </w:rPr>
        <w:t>。</w:t>
      </w:r>
    </w:p>
    <w:p>
      <w:pPr>
        <w:widowControl/>
        <w:spacing w:line="560" w:lineRule="exact"/>
        <w:jc w:val="left"/>
        <w:rPr>
          <w:rFonts w:hint="eastAsia" w:ascii="仿宋" w:hAnsi="仿宋" w:eastAsia="仿宋" w:cs="仿宋"/>
          <w:kern w:val="0"/>
          <w:sz w:val="21"/>
          <w:szCs w:val="21"/>
        </w:rPr>
      </w:pPr>
      <w:r>
        <w:rPr>
          <w:rFonts w:hint="eastAsia" w:ascii="仿宋" w:hAnsi="仿宋" w:eastAsia="仿宋" w:cs="仿宋"/>
          <w:b/>
          <w:kern w:val="0"/>
          <w:sz w:val="21"/>
          <w:szCs w:val="21"/>
        </w:rPr>
        <w:t>收费标准</w:t>
      </w:r>
      <w:r>
        <w:rPr>
          <w:rFonts w:hint="eastAsia" w:ascii="仿宋" w:hAnsi="仿宋" w:eastAsia="仿宋" w:cs="仿宋"/>
          <w:b/>
          <w:kern w:val="0"/>
          <w:szCs w:val="21"/>
        </w:rPr>
        <w:t>：</w:t>
      </w:r>
      <w:r>
        <w:rPr>
          <w:rFonts w:hint="eastAsia" w:ascii="仿宋" w:hAnsi="仿宋" w:eastAsia="仿宋" w:cs="仿宋"/>
          <w:kern w:val="0"/>
          <w:sz w:val="21"/>
          <w:szCs w:val="21"/>
        </w:rPr>
        <w:t>不收费。</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
          <w:b/>
          <w:bCs/>
          <w:color w:val="000000"/>
          <w:sz w:val="21"/>
          <w:szCs w:val="32"/>
        </w:rPr>
        <w:t>注意事项：</w:t>
      </w:r>
      <w:r>
        <w:rPr>
          <w:rFonts w:hint="default" w:ascii="Times New Roman" w:hAnsi="Times New Roman" w:eastAsia="仿宋"/>
          <w:color w:val="000000"/>
          <w:sz w:val="21"/>
          <w:szCs w:val="32"/>
        </w:rPr>
        <w:t>提交材料为复印件的，如未作特殊说明，均提交1份，以A4 纸复印，申请人应在复印件上加盖公章（自然人签名）并注明“与原件一致”及签注日期。</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7"/>
      <w:numFmt w:val="decimal"/>
      <w:suff w:val="nothing"/>
      <w:lvlText w:val="%1."/>
      <w:lvlJc w:val="left"/>
    </w:lvl>
  </w:abstractNum>
  <w:abstractNum w:abstractNumId="1">
    <w:nsid w:val="0000000D"/>
    <w:multiLevelType w:val="singleLevel"/>
    <w:tmpl w:val="0000000D"/>
    <w:lvl w:ilvl="0" w:tentative="0">
      <w:start w:val="7"/>
      <w:numFmt w:val="decimal"/>
      <w:suff w:val="nothing"/>
      <w:lvlText w:val="%1."/>
      <w:lvlJc w:val="left"/>
    </w:lvl>
  </w:abstractNum>
  <w:abstractNum w:abstractNumId="2">
    <w:nsid w:val="0000000E"/>
    <w:multiLevelType w:val="singleLevel"/>
    <w:tmpl w:val="0000000E"/>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7F"/>
    <w:rsid w:val="00793218"/>
    <w:rsid w:val="00D77211"/>
    <w:rsid w:val="00D9307F"/>
    <w:rsid w:val="0127593A"/>
    <w:rsid w:val="01833721"/>
    <w:rsid w:val="02C66A3C"/>
    <w:rsid w:val="02F84F17"/>
    <w:rsid w:val="03047032"/>
    <w:rsid w:val="031F4DF0"/>
    <w:rsid w:val="033B56ED"/>
    <w:rsid w:val="038A4E21"/>
    <w:rsid w:val="05C12C3F"/>
    <w:rsid w:val="06350252"/>
    <w:rsid w:val="066D0C62"/>
    <w:rsid w:val="076024C8"/>
    <w:rsid w:val="0762144E"/>
    <w:rsid w:val="082C5B88"/>
    <w:rsid w:val="08680760"/>
    <w:rsid w:val="09696A18"/>
    <w:rsid w:val="0C5E5E52"/>
    <w:rsid w:val="0E5C0442"/>
    <w:rsid w:val="0F4A3D10"/>
    <w:rsid w:val="111544FB"/>
    <w:rsid w:val="11460364"/>
    <w:rsid w:val="137C2C9A"/>
    <w:rsid w:val="13CB6EC7"/>
    <w:rsid w:val="146C3529"/>
    <w:rsid w:val="15041406"/>
    <w:rsid w:val="1529105B"/>
    <w:rsid w:val="158250ED"/>
    <w:rsid w:val="15C8024C"/>
    <w:rsid w:val="15EB05F9"/>
    <w:rsid w:val="16166E9F"/>
    <w:rsid w:val="16D727E2"/>
    <w:rsid w:val="17D875AB"/>
    <w:rsid w:val="189C426E"/>
    <w:rsid w:val="18CF22D4"/>
    <w:rsid w:val="1A5B4E15"/>
    <w:rsid w:val="1AE21832"/>
    <w:rsid w:val="1BBC726E"/>
    <w:rsid w:val="1BD82E2B"/>
    <w:rsid w:val="1C6634B0"/>
    <w:rsid w:val="1CBC6FAD"/>
    <w:rsid w:val="1D1341A4"/>
    <w:rsid w:val="1E6604C4"/>
    <w:rsid w:val="1EF37EE4"/>
    <w:rsid w:val="1F624344"/>
    <w:rsid w:val="209669BA"/>
    <w:rsid w:val="21170C6B"/>
    <w:rsid w:val="212E4949"/>
    <w:rsid w:val="21A25658"/>
    <w:rsid w:val="228F184C"/>
    <w:rsid w:val="239F1A38"/>
    <w:rsid w:val="240D7EED"/>
    <w:rsid w:val="24336A24"/>
    <w:rsid w:val="24694EFA"/>
    <w:rsid w:val="25147249"/>
    <w:rsid w:val="25BC5DFC"/>
    <w:rsid w:val="26457601"/>
    <w:rsid w:val="27EF32D2"/>
    <w:rsid w:val="291512F2"/>
    <w:rsid w:val="2A69370C"/>
    <w:rsid w:val="2CE7461F"/>
    <w:rsid w:val="2CF20F5E"/>
    <w:rsid w:val="2E80228A"/>
    <w:rsid w:val="2E94124C"/>
    <w:rsid w:val="2EB90CD3"/>
    <w:rsid w:val="2F7605E3"/>
    <w:rsid w:val="316C3F91"/>
    <w:rsid w:val="324444F8"/>
    <w:rsid w:val="32916FAE"/>
    <w:rsid w:val="330E0B02"/>
    <w:rsid w:val="33A90E3D"/>
    <w:rsid w:val="33DE27B9"/>
    <w:rsid w:val="33E41AB3"/>
    <w:rsid w:val="34825712"/>
    <w:rsid w:val="34EB2D2C"/>
    <w:rsid w:val="3517278A"/>
    <w:rsid w:val="35436661"/>
    <w:rsid w:val="35C515C5"/>
    <w:rsid w:val="38E457F0"/>
    <w:rsid w:val="3A6C5E4D"/>
    <w:rsid w:val="3A814420"/>
    <w:rsid w:val="3B7361E1"/>
    <w:rsid w:val="3E283044"/>
    <w:rsid w:val="3EF06B0A"/>
    <w:rsid w:val="3F071F3B"/>
    <w:rsid w:val="3F2F631D"/>
    <w:rsid w:val="3FF00A29"/>
    <w:rsid w:val="3FF7CB07"/>
    <w:rsid w:val="404B36FB"/>
    <w:rsid w:val="41594796"/>
    <w:rsid w:val="41B60F4F"/>
    <w:rsid w:val="41BF34F0"/>
    <w:rsid w:val="43020D86"/>
    <w:rsid w:val="442F028E"/>
    <w:rsid w:val="448228E8"/>
    <w:rsid w:val="45030B4F"/>
    <w:rsid w:val="45560035"/>
    <w:rsid w:val="455E7A3E"/>
    <w:rsid w:val="45FD533A"/>
    <w:rsid w:val="47C25F2D"/>
    <w:rsid w:val="47DE2074"/>
    <w:rsid w:val="484C008B"/>
    <w:rsid w:val="48C6675E"/>
    <w:rsid w:val="48DD1B16"/>
    <w:rsid w:val="48F44F61"/>
    <w:rsid w:val="497F5456"/>
    <w:rsid w:val="4A151E9C"/>
    <w:rsid w:val="4A1C3A95"/>
    <w:rsid w:val="4A833C69"/>
    <w:rsid w:val="4AB859FF"/>
    <w:rsid w:val="4BCA36A6"/>
    <w:rsid w:val="4BD2686B"/>
    <w:rsid w:val="4D025D19"/>
    <w:rsid w:val="4D9B53E8"/>
    <w:rsid w:val="4DA70292"/>
    <w:rsid w:val="4E6951F3"/>
    <w:rsid w:val="4F08172D"/>
    <w:rsid w:val="4F192462"/>
    <w:rsid w:val="4F7F7C5B"/>
    <w:rsid w:val="4F88777F"/>
    <w:rsid w:val="4F9E77F7"/>
    <w:rsid w:val="50C1661E"/>
    <w:rsid w:val="50C7399B"/>
    <w:rsid w:val="51C01D9F"/>
    <w:rsid w:val="528F2E75"/>
    <w:rsid w:val="52B15FA3"/>
    <w:rsid w:val="52B963BD"/>
    <w:rsid w:val="53D9395F"/>
    <w:rsid w:val="54C31C98"/>
    <w:rsid w:val="5504509E"/>
    <w:rsid w:val="55710DF2"/>
    <w:rsid w:val="56932DBB"/>
    <w:rsid w:val="574448AC"/>
    <w:rsid w:val="5764364B"/>
    <w:rsid w:val="5803475B"/>
    <w:rsid w:val="58802B2A"/>
    <w:rsid w:val="58EA714A"/>
    <w:rsid w:val="591C4477"/>
    <w:rsid w:val="591F0298"/>
    <w:rsid w:val="59FE1090"/>
    <w:rsid w:val="5AB130AD"/>
    <w:rsid w:val="5B686EF5"/>
    <w:rsid w:val="5B6B2BDB"/>
    <w:rsid w:val="5C915606"/>
    <w:rsid w:val="5D211554"/>
    <w:rsid w:val="5E2B0660"/>
    <w:rsid w:val="5F126B88"/>
    <w:rsid w:val="5FFD47C9"/>
    <w:rsid w:val="5FFDBA84"/>
    <w:rsid w:val="6475453F"/>
    <w:rsid w:val="66930023"/>
    <w:rsid w:val="67271EB7"/>
    <w:rsid w:val="675E70F7"/>
    <w:rsid w:val="679C2079"/>
    <w:rsid w:val="67BBFA9E"/>
    <w:rsid w:val="67EFD5EB"/>
    <w:rsid w:val="687A6480"/>
    <w:rsid w:val="68E9349E"/>
    <w:rsid w:val="691648FE"/>
    <w:rsid w:val="696834EB"/>
    <w:rsid w:val="69762E60"/>
    <w:rsid w:val="6A6E25C0"/>
    <w:rsid w:val="6ABB7B5B"/>
    <w:rsid w:val="6B572492"/>
    <w:rsid w:val="6CB1422F"/>
    <w:rsid w:val="6CE03099"/>
    <w:rsid w:val="6D53FE3F"/>
    <w:rsid w:val="6E7E5D41"/>
    <w:rsid w:val="6F170AD4"/>
    <w:rsid w:val="6F6333BC"/>
    <w:rsid w:val="70315D83"/>
    <w:rsid w:val="70E357DC"/>
    <w:rsid w:val="714F5A3D"/>
    <w:rsid w:val="71926983"/>
    <w:rsid w:val="72B22C2F"/>
    <w:rsid w:val="73620A1C"/>
    <w:rsid w:val="73D10751"/>
    <w:rsid w:val="740439BE"/>
    <w:rsid w:val="742D77BF"/>
    <w:rsid w:val="75C8162B"/>
    <w:rsid w:val="76BFC1EF"/>
    <w:rsid w:val="77173E39"/>
    <w:rsid w:val="77771B9E"/>
    <w:rsid w:val="78B300C7"/>
    <w:rsid w:val="78F513CD"/>
    <w:rsid w:val="790C45E7"/>
    <w:rsid w:val="796A2833"/>
    <w:rsid w:val="79D833A8"/>
    <w:rsid w:val="7A2E61E0"/>
    <w:rsid w:val="7B515AAC"/>
    <w:rsid w:val="7BBF783F"/>
    <w:rsid w:val="7BCB06B8"/>
    <w:rsid w:val="7BDA7554"/>
    <w:rsid w:val="7BEFD3E6"/>
    <w:rsid w:val="7C917EF7"/>
    <w:rsid w:val="7D2924CB"/>
    <w:rsid w:val="7D7EBB10"/>
    <w:rsid w:val="7F2C75D6"/>
    <w:rsid w:val="7F4F4755"/>
    <w:rsid w:val="7F68693D"/>
    <w:rsid w:val="7F6E911E"/>
    <w:rsid w:val="BE784BD3"/>
    <w:rsid w:val="CDEB736C"/>
    <w:rsid w:val="CFF71942"/>
    <w:rsid w:val="CFF73A43"/>
    <w:rsid w:val="D76BCB1F"/>
    <w:rsid w:val="DFFF1429"/>
    <w:rsid w:val="ECAF70B3"/>
    <w:rsid w:val="F25F9EA6"/>
    <w:rsid w:val="F2EACB42"/>
    <w:rsid w:val="F5F7A694"/>
    <w:rsid w:val="F7F588C8"/>
    <w:rsid w:val="FBF3D5DF"/>
    <w:rsid w:val="FCBFBE88"/>
    <w:rsid w:val="FEF5F774"/>
    <w:rsid w:val="FEFB44B3"/>
    <w:rsid w:val="FF7D86DA"/>
    <w:rsid w:val="FFB2AFA8"/>
    <w:rsid w:val="FFDF4E1E"/>
    <w:rsid w:val="FFFD9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keepNext w:val="0"/>
      <w:keepLines w:val="0"/>
      <w:widowControl w:val="0"/>
      <w:suppressLineNumbers w:val="0"/>
      <w:spacing w:before="0" w:beforeAutospacing="0" w:after="0" w:afterAutospacing="0" w:line="360" w:lineRule="auto"/>
      <w:ind w:left="0" w:right="0" w:firstLine="420"/>
      <w:jc w:val="left"/>
    </w:pPr>
    <w:rPr>
      <w:rFonts w:hint="eastAsia" w:ascii="宋体" w:hAnsi="宋体" w:eastAsia="宋体" w:cs="Times New Roman"/>
      <w:kern w:val="0"/>
      <w:sz w:val="24"/>
      <w:szCs w:val="22"/>
      <w:lang w:val="en-US" w:eastAsia="zh-CN" w:bidi="ar"/>
    </w:rPr>
  </w:style>
  <w:style w:type="paragraph" w:styleId="8">
    <w:name w:val="Title"/>
    <w:basedOn w:val="1"/>
    <w:next w:val="1"/>
    <w:qFormat/>
    <w:uiPriority w:val="0"/>
    <w:pPr>
      <w:spacing w:before="240" w:beforeLines="0" w:after="60" w:afterLines="0"/>
      <w:jc w:val="center"/>
      <w:outlineLvl w:val="0"/>
    </w:pPr>
    <w:rPr>
      <w:rFonts w:ascii="Cambria" w:hAnsi="Cambria"/>
      <w:b/>
      <w:bCs/>
      <w:sz w:val="32"/>
      <w:szCs w:val="32"/>
    </w:rPr>
  </w:style>
  <w:style w:type="character" w:styleId="11">
    <w:name w:val="FollowedHyperlink"/>
    <w:basedOn w:val="10"/>
    <w:qFormat/>
    <w:uiPriority w:val="0"/>
    <w:rPr>
      <w:color w:val="800080"/>
      <w:u w:val="none"/>
    </w:rPr>
  </w:style>
  <w:style w:type="character" w:styleId="12">
    <w:name w:val="Hyperlink"/>
    <w:basedOn w:val="10"/>
    <w:qFormat/>
    <w:uiPriority w:val="0"/>
    <w:rPr>
      <w:color w:val="0000FF"/>
      <w:u w:val="none"/>
    </w:rPr>
  </w:style>
  <w:style w:type="paragraph" w:customStyle="1" w:styleId="13">
    <w:name w:val="_Style 5"/>
    <w:basedOn w:val="1"/>
    <w:next w:val="1"/>
    <w:qFormat/>
    <w:uiPriority w:val="0"/>
    <w:pPr>
      <w:pBdr>
        <w:bottom w:val="single" w:color="auto" w:sz="6" w:space="1"/>
      </w:pBdr>
      <w:jc w:val="center"/>
    </w:pPr>
    <w:rPr>
      <w:rFonts w:ascii="Arial" w:eastAsia="宋体"/>
      <w:vanish/>
      <w:sz w:val="16"/>
    </w:rPr>
  </w:style>
  <w:style w:type="paragraph" w:customStyle="1" w:styleId="14">
    <w:name w:val="_Style 6"/>
    <w:basedOn w:val="1"/>
    <w:next w:val="1"/>
    <w:qFormat/>
    <w:uiPriority w:val="0"/>
    <w:pPr>
      <w:pBdr>
        <w:top w:val="single" w:color="auto" w:sz="6" w:space="1"/>
      </w:pBdr>
      <w:jc w:val="center"/>
    </w:pPr>
    <w:rPr>
      <w:rFonts w:ascii="Arial" w:eastAsia="宋体"/>
      <w:vanish/>
      <w:sz w:val="16"/>
    </w:rPr>
  </w:style>
  <w:style w:type="paragraph" w:customStyle="1" w:styleId="15">
    <w:name w:val="_Style 3"/>
    <w:basedOn w:val="2"/>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16">
    <w:name w:val="Normal (Web)"/>
    <w:basedOn w:val="1"/>
    <w:qFormat/>
    <w:uiPriority w:val="0"/>
    <w:pPr>
      <w:widowControl/>
      <w:spacing w:after="150" w:afterLine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56995</Words>
  <Characters>58378</Characters>
  <Lines>0</Lines>
  <Paragraphs>0</Paragraphs>
  <TotalTime>124</TotalTime>
  <ScaleCrop>false</ScaleCrop>
  <LinksUpToDate>false</LinksUpToDate>
  <CharactersWithSpaces>61369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2018-07-22T02:36:00Z</dcterms:created>
  <dc:creator>Administrator</dc:creator>
  <cp:lastModifiedBy>HK</cp:lastModifiedBy>
  <dcterms:modified xsi:type="dcterms:W3CDTF">2023-09-27T06:37:27Z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